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rPr>
      </w:pPr>
      <w:r>
        <w:rPr>
          <w:rFonts w:ascii="Times New Roman" w:hAnsi="Times New Roman"/>
        </w:rPr>
        <w:t>Міністерство освіти і науки України</w:t>
      </w:r>
    </w:p>
    <w:p>
      <w:pPr>
        <w:pStyle w:val="Normal"/>
        <w:jc w:val="center"/>
        <w:rPr>
          <w:rFonts w:ascii="Times New Roman" w:hAnsi="Times New Roman"/>
        </w:rPr>
      </w:pPr>
      <w:r>
        <w:rPr>
          <w:rFonts w:ascii="Times New Roman" w:hAnsi="Times New Roman"/>
        </w:rPr>
        <w:t>Дрогобицький державний педагогічний університет імені Івана Франка</w:t>
      </w:r>
    </w:p>
    <w:p>
      <w:pPr>
        <w:pStyle w:val="Normal"/>
        <w:jc w:val="center"/>
        <w:rPr>
          <w:rFonts w:ascii="Times New Roman" w:hAnsi="Times New Roman"/>
        </w:rPr>
      </w:pPr>
      <w:r>
        <w:rPr>
          <w:rFonts w:ascii="Times New Roman" w:hAnsi="Times New Roman"/>
        </w:rPr>
        <w:t>Кафедра англійської мови і перекладу</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«До захисту допускаю»</w:t>
      </w:r>
    </w:p>
    <w:p>
      <w:pPr>
        <w:pStyle w:val="Normal"/>
        <w:rPr>
          <w:rFonts w:ascii="Times New Roman" w:hAnsi="Times New Roman"/>
        </w:rPr>
      </w:pPr>
      <w:r>
        <w:rPr>
          <w:rFonts w:ascii="Times New Roman" w:hAnsi="Times New Roman"/>
        </w:rPr>
        <w:t>Завідувач кафедри англійської мови і перекладу,</w:t>
      </w:r>
    </w:p>
    <w:p>
      <w:pPr>
        <w:pStyle w:val="Normal"/>
        <w:rPr>
          <w:rFonts w:ascii="Times New Roman" w:hAnsi="Times New Roman"/>
        </w:rPr>
      </w:pPr>
      <w:r>
        <w:rPr>
          <w:rFonts w:ascii="Times New Roman" w:hAnsi="Times New Roman"/>
          <w:lang w:val="uk-UA"/>
        </w:rPr>
        <w:t>К</w:t>
      </w:r>
      <w:r>
        <w:rPr>
          <w:rFonts w:ascii="Times New Roman" w:hAnsi="Times New Roman"/>
        </w:rPr>
        <w:t>андидат філологічних наук, доцент</w:t>
      </w:r>
    </w:p>
    <w:p>
      <w:pPr>
        <w:pStyle w:val="Normal"/>
        <w:rPr>
          <w:rFonts w:ascii="Times New Roman" w:hAnsi="Times New Roman"/>
        </w:rPr>
      </w:pPr>
      <w:r>
        <w:rPr>
          <w:rFonts w:ascii="Times New Roman" w:hAnsi="Times New Roman"/>
        </w:rPr>
        <w:t xml:space="preserve">___________________ </w:t>
      </w:r>
      <w:r>
        <w:rPr>
          <w:rFonts w:ascii="Times New Roman" w:hAnsi="Times New Roman"/>
          <w:lang w:val="uk-UA"/>
        </w:rPr>
        <w:t>Ю.О.Талалай</w:t>
      </w:r>
    </w:p>
    <w:p>
      <w:pPr>
        <w:pStyle w:val="Normal"/>
        <w:rPr>
          <w:rFonts w:ascii="Times New Roman" w:hAnsi="Times New Roman"/>
        </w:rPr>
      </w:pPr>
      <w:r>
        <w:rPr>
          <w:rFonts w:ascii="Times New Roman" w:hAnsi="Times New Roman"/>
        </w:rPr>
        <w:t>«____» ____________ 2025 р.</w:t>
      </w:r>
    </w:p>
    <w:p>
      <w:pPr>
        <w:pStyle w:val="Normal"/>
        <w:rPr>
          <w:rFonts w:ascii="Times New Roman" w:hAnsi="Times New Roman"/>
        </w:rPr>
      </w:pPr>
      <w:r>
        <w:rPr>
          <w:rFonts w:ascii="Times New Roman" w:hAnsi="Times New Roman"/>
        </w:rPr>
      </w:r>
    </w:p>
    <w:p>
      <w:pPr>
        <w:pStyle w:val="Normal"/>
        <w:jc w:val="center"/>
        <w:rPr>
          <w:rFonts w:ascii="Times New Roman" w:hAnsi="Times New Roman" w:cs="Times New Roman"/>
          <w:b/>
          <w:b/>
          <w:bCs/>
          <w:sz w:val="36"/>
          <w:szCs w:val="36"/>
        </w:rPr>
      </w:pPr>
      <w:r>
        <w:rPr>
          <w:rFonts w:cs="Times New Roman" w:ascii="Times New Roman" w:hAnsi="Times New Roman"/>
          <w:b/>
          <w:bCs/>
          <w:sz w:val="36"/>
          <w:szCs w:val="36"/>
        </w:rPr>
        <w:t>Особливості перекладу англомовних та німецькомовних неологізмів у сфері ІТ на українську мову</w:t>
      </w:r>
    </w:p>
    <w:p>
      <w:pPr>
        <w:pStyle w:val="Normal"/>
        <w:jc w:val="center"/>
        <w:rPr>
          <w:rFonts w:ascii="Times New Roman" w:hAnsi="Times New Roman"/>
        </w:rPr>
      </w:pPr>
      <w:r>
        <w:rPr>
          <w:rFonts w:ascii="Times New Roman" w:hAnsi="Times New Roman"/>
        </w:rPr>
      </w:r>
    </w:p>
    <w:p>
      <w:pPr>
        <w:pStyle w:val="Normal"/>
        <w:jc w:val="center"/>
        <w:rPr>
          <w:b/>
          <w:b/>
          <w:bCs/>
        </w:rPr>
      </w:pPr>
      <w:r>
        <w:rPr>
          <w:rFonts w:ascii="Times New Roman" w:hAnsi="Times New Roman"/>
        </w:rPr>
      </w:r>
    </w:p>
    <w:p>
      <w:pPr>
        <w:pStyle w:val="Normal"/>
        <w:jc w:val="center"/>
        <w:rPr>
          <w:b/>
          <w:b/>
          <w:bCs/>
        </w:rPr>
      </w:pPr>
      <w:r>
        <w:rPr>
          <w:rFonts w:ascii="Times New Roman" w:hAnsi="Times New Roman"/>
        </w:rPr>
      </w:r>
    </w:p>
    <w:p>
      <w:pPr>
        <w:pStyle w:val="Normal"/>
        <w:jc w:val="center"/>
        <w:rPr>
          <w:rFonts w:ascii="Times New Roman" w:hAnsi="Times New Roman"/>
        </w:rPr>
      </w:pPr>
      <w:r>
        <w:rPr>
          <w:rFonts w:ascii="Times New Roman" w:hAnsi="Times New Roman"/>
          <w:b/>
          <w:bCs/>
        </w:rPr>
        <w:t>Спеціальність</w:t>
      </w:r>
      <w:r>
        <w:rPr>
          <w:rFonts w:ascii="Times New Roman" w:hAnsi="Times New Roman"/>
        </w:rPr>
        <w:t>: 035 Філологія</w:t>
      </w:r>
    </w:p>
    <w:p>
      <w:pPr>
        <w:pStyle w:val="Normal"/>
        <w:jc w:val="center"/>
        <w:rPr>
          <w:rFonts w:ascii="Times New Roman" w:hAnsi="Times New Roman"/>
        </w:rPr>
      </w:pPr>
      <w:r>
        <w:rPr>
          <w:rFonts w:ascii="Times New Roman" w:hAnsi="Times New Roman"/>
          <w:b/>
          <w:bCs/>
        </w:rPr>
        <w:t>Освітня програма</w:t>
      </w:r>
      <w:r>
        <w:rPr>
          <w:rFonts w:ascii="Times New Roman" w:hAnsi="Times New Roman"/>
        </w:rPr>
        <w:t>: Англійська і німецька мови та переклад</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b/>
          <w:b/>
          <w:bCs/>
        </w:rPr>
      </w:pPr>
      <w:r>
        <w:rPr>
          <w:rFonts w:ascii="Times New Roman" w:hAnsi="Times New Roman"/>
          <w:b/>
          <w:bCs/>
        </w:rPr>
      </w:r>
    </w:p>
    <w:p>
      <w:pPr>
        <w:pStyle w:val="Normal"/>
        <w:jc w:val="center"/>
        <w:rPr>
          <w:rFonts w:ascii="Times New Roman" w:hAnsi="Times New Roman"/>
          <w:b/>
          <w:b/>
          <w:bCs/>
        </w:rPr>
      </w:pPr>
      <w:r>
        <w:rPr>
          <w:rFonts w:ascii="Times New Roman" w:hAnsi="Times New Roman"/>
          <w:b/>
          <w:bCs/>
        </w:rPr>
      </w:r>
    </w:p>
    <w:p>
      <w:pPr>
        <w:pStyle w:val="Normal"/>
        <w:jc w:val="center"/>
        <w:rPr>
          <w:rFonts w:ascii="Times New Roman" w:hAnsi="Times New Roman"/>
          <w:b/>
          <w:b/>
          <w:bCs/>
        </w:rPr>
      </w:pPr>
      <w:r>
        <w:rPr>
          <w:rFonts w:ascii="Times New Roman" w:hAnsi="Times New Roman"/>
          <w:b/>
          <w:bCs/>
        </w:rPr>
      </w:r>
    </w:p>
    <w:p>
      <w:pPr>
        <w:pStyle w:val="Normal"/>
        <w:jc w:val="center"/>
        <w:rPr>
          <w:rFonts w:ascii="Times New Roman" w:hAnsi="Times New Roman"/>
          <w:b/>
          <w:b/>
          <w:bCs/>
        </w:rPr>
      </w:pPr>
      <w:r>
        <w:rPr>
          <w:rFonts w:ascii="Times New Roman" w:hAnsi="Times New Roman"/>
          <w:b/>
          <w:bCs/>
        </w:rPr>
      </w:r>
    </w:p>
    <w:p>
      <w:pPr>
        <w:pStyle w:val="Normal"/>
        <w:jc w:val="center"/>
        <w:rPr>
          <w:rFonts w:ascii="Times New Roman" w:hAnsi="Times New Roman"/>
          <w:b/>
          <w:b/>
          <w:bCs/>
        </w:rPr>
      </w:pPr>
      <w:r>
        <w:rPr>
          <w:rFonts w:ascii="Times New Roman" w:hAnsi="Times New Roman"/>
          <w:b/>
          <w:bCs/>
        </w:rPr>
        <w:t>Магістерська робота</w:t>
      </w:r>
    </w:p>
    <w:p>
      <w:pPr>
        <w:pStyle w:val="Normal"/>
        <w:jc w:val="center"/>
        <w:rPr>
          <w:rFonts w:ascii="Times New Roman" w:hAnsi="Times New Roman"/>
        </w:rPr>
      </w:pPr>
      <w:r>
        <w:rPr>
          <w:rFonts w:ascii="Times New Roman" w:hAnsi="Times New Roman"/>
        </w:rPr>
        <w:t>на здобуття кваліфікації – Магістр філології (Англійська і німецька мови та переклад)</w:t>
      </w:r>
    </w:p>
    <w:p>
      <w:pPr>
        <w:pStyle w:val="Normal"/>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Автор роботи: </w:t>
      </w:r>
      <w:r>
        <w:rPr>
          <w:rFonts w:ascii="Times New Roman" w:hAnsi="Times New Roman"/>
          <w:b/>
          <w:bCs/>
          <w:i/>
          <w:iCs/>
        </w:rPr>
        <w:t xml:space="preserve">Фляга Віталій Іванович  </w:t>
      </w:r>
      <w:r>
        <w:rPr>
          <w:rFonts w:ascii="Times New Roman" w:hAnsi="Times New Roman"/>
        </w:rPr>
        <w:t xml:space="preserve">                         __________________ (підпис)</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Науковий керівник: кандидат філологічних наук, доцент кафедри англійської мови і перекладу</w:t>
      </w:r>
    </w:p>
    <w:p>
      <w:pPr>
        <w:pStyle w:val="Normal"/>
        <w:rPr>
          <w:rFonts w:ascii="Times New Roman" w:hAnsi="Times New Roman"/>
        </w:rPr>
      </w:pPr>
      <w:r>
        <w:rPr>
          <w:rFonts w:ascii="Times New Roman" w:hAnsi="Times New Roman"/>
          <w:b/>
          <w:bCs/>
          <w:i/>
          <w:iCs/>
        </w:rPr>
        <w:t>Коваль Наталя Євгенівна</w:t>
      </w:r>
      <w:r>
        <w:rPr>
          <w:rFonts w:ascii="Times New Roman" w:hAnsi="Times New Roman"/>
        </w:rPr>
        <w:t xml:space="preserve">                                                  __________________ (підпис)</w:t>
      </w:r>
    </w:p>
    <w:p>
      <w:pPr>
        <w:pStyle w:val="Normal"/>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Дрогобич, 2025</w:t>
      </w:r>
    </w:p>
    <w:p>
      <w:pPr>
        <w:pStyle w:val="1"/>
        <w:jc w:val="left"/>
        <w:rPr>
          <w:rFonts w:ascii="Times New Roman" w:hAnsi="Times New Roman" w:cs="Times New Roman"/>
          <w:sz w:val="28"/>
          <w:szCs w:val="28"/>
        </w:rPr>
      </w:pPr>
      <w:r>
        <w:rPr>
          <w:rStyle w:val="Style13"/>
          <w:rFonts w:eastAsia="Calibri" w:cs="Times New Roman" w:ascii="Times New Roman" w:hAnsi="Times New Roman"/>
          <w:b/>
          <w:color w:val="auto"/>
          <w:kern w:val="0"/>
          <w:sz w:val="28"/>
          <w:szCs w:val="28"/>
          <w:lang w:val="uk-UA" w:eastAsia="en-US" w:bidi="ar-SA"/>
        </w:rPr>
        <w:t>АНОТАЦІЯ</w:t>
      </w:r>
    </w:p>
    <w:p>
      <w:pPr>
        <w:pStyle w:val="Style17"/>
        <w:rPr>
          <w:rFonts w:ascii="Times New Roman" w:hAnsi="Times New Roman" w:eastAsia="Calibri" w:cs="Times New Roman"/>
          <w:color w:val="auto"/>
          <w:kern w:val="0"/>
          <w:sz w:val="28"/>
          <w:szCs w:val="28"/>
          <w:lang w:val="uk-UA" w:eastAsia="en-US" w:bidi="ar-SA"/>
        </w:rPr>
      </w:pPr>
      <w:r>
        <w:rPr>
          <w:rFonts w:eastAsia="Calibri" w:cs="Times New Roman" w:ascii="Times New Roman" w:hAnsi="Times New Roman"/>
          <w:color w:val="auto"/>
          <w:kern w:val="0"/>
          <w:sz w:val="28"/>
          <w:szCs w:val="28"/>
          <w:lang w:val="uk-UA" w:eastAsia="en-US" w:bidi="ar-SA"/>
        </w:rPr>
        <w:t>Курсова робота присвячена дослідженню особливостей перекладу англомовних і німецькомовних неологізмів у сфері інформаційних технологій. У роботі розглянуто два основні типи неологізмів — лексичні новотвори та термінологічні інновації, проаналізовано їхню структуру, функції та способи творення. Значну увагу приділено впливу семантичних, лінгвокультурних та структурних чинників на вибір перекладацької стратегії. Визначено, що англійська та німецька мови є провідними джерелами формування сучасної ІТ-термінології. Окреслено основні труднощі перекладу, зумовлені полісемією, новизною понять, культурними конотаціями та швидким розвитком галузі. Робота узагальнює перекладацькі підходи, що забезпечують точність і адекватність передачі неологізмів українською мовою.</w:t>
      </w:r>
    </w:p>
    <w:p>
      <w:pPr>
        <w:pStyle w:val="1"/>
        <w:rPr/>
      </w:pPr>
      <w:r>
        <w:rPr>
          <w:rStyle w:val="Style13"/>
          <w:rFonts w:eastAsia="Calibri" w:cs="Times New Roman" w:ascii="Times New Roman" w:hAnsi="Times New Roman"/>
          <w:b/>
          <w:color w:val="auto"/>
          <w:kern w:val="0"/>
          <w:sz w:val="28"/>
          <w:szCs w:val="28"/>
          <w:lang w:val="uk-UA" w:eastAsia="en-US" w:bidi="ar-SA"/>
        </w:rPr>
        <w:t xml:space="preserve">ABSTRACT </w:t>
      </w:r>
    </w:p>
    <w:p>
      <w:pPr>
        <w:pStyle w:val="Style17"/>
        <w:rPr>
          <w:rFonts w:ascii="Times New Roman" w:hAnsi="Times New Roman" w:eastAsia="Calibri" w:cs="Times New Roman"/>
          <w:color w:val="auto"/>
          <w:kern w:val="0"/>
          <w:sz w:val="28"/>
          <w:szCs w:val="28"/>
          <w:lang w:val="uk-UA" w:eastAsia="en-US" w:bidi="ar-SA"/>
        </w:rPr>
      </w:pPr>
      <w:r>
        <w:rPr>
          <w:rFonts w:eastAsia="Calibri" w:cs="Times New Roman" w:ascii="Times New Roman" w:hAnsi="Times New Roman"/>
          <w:color w:val="auto"/>
          <w:kern w:val="0"/>
          <w:sz w:val="28"/>
          <w:szCs w:val="28"/>
          <w:lang w:val="uk-UA" w:eastAsia="en-US" w:bidi="ar-SA"/>
        </w:rPr>
        <w:t>The coursework examines the specific features of translating English and German neologisms in the field of information technology. The study focuses on two major types of neologisms—lexical innovations and terminological novelties—and analyzes their structure, functions, and formation models. Special attention is given to semantic, structural, and linguocultural factors influencing translation strategies. The research highlights English and German as the most productive source languages for modern IT terminology. The paper identifies key translation difficulties arising from polysemy, conceptual novelty, cultural connotations, and the rapid development of the IT sphere. The conclusions summarize effective translation approaches aimed at achieving accuracy and adequacy when rendering neologisms into Ukrainian.</w:t>
      </w:r>
    </w:p>
    <w:p>
      <w:pPr>
        <w:pStyle w:val="1"/>
        <w:rPr/>
      </w:pPr>
      <w:r>
        <w:rPr>
          <w:rStyle w:val="Style13"/>
          <w:rFonts w:eastAsia="Calibri" w:cs="Times New Roman" w:ascii="Times New Roman" w:hAnsi="Times New Roman"/>
          <w:b/>
          <w:color w:val="auto"/>
          <w:kern w:val="0"/>
          <w:sz w:val="28"/>
          <w:szCs w:val="28"/>
          <w:lang w:val="uk-UA" w:eastAsia="en-US" w:bidi="ar-SA"/>
        </w:rPr>
        <w:t xml:space="preserve">ABSTRACT </w:t>
      </w:r>
    </w:p>
    <w:p>
      <w:pPr>
        <w:pStyle w:val="Style17"/>
        <w:rPr>
          <w:rFonts w:ascii="Times New Roman" w:hAnsi="Times New Roman" w:eastAsia="Calibri" w:cs="Times New Roman"/>
          <w:color w:val="auto"/>
          <w:kern w:val="0"/>
          <w:sz w:val="28"/>
          <w:szCs w:val="28"/>
          <w:lang w:val="uk-UA" w:eastAsia="en-US" w:bidi="ar-SA"/>
        </w:rPr>
      </w:pPr>
      <w:r>
        <w:rPr>
          <w:rFonts w:eastAsia="Calibri" w:cs="Times New Roman" w:ascii="Times New Roman" w:hAnsi="Times New Roman"/>
          <w:color w:val="auto"/>
          <w:kern w:val="0"/>
          <w:sz w:val="28"/>
          <w:szCs w:val="28"/>
          <w:lang w:val="uk-UA" w:eastAsia="en-US" w:bidi="ar-SA"/>
        </w:rPr>
        <w:t>Die Kursarbeit untersucht die Besonderheiten der Übersetzung englischer und deutscher Neologismen im Bereich der Informationstechnologien. Im Mittelpunkt stehen zwei Haupttypen von Neologismen – lexikalische Neubildungen und terminologische Innovationen. Analysiert werden ihre Struktur, Funktionen und Wortbildungsmuster sowie die semantischen, strukturellen und kulturbedingten Faktoren, die die Wahl der Übersetzungsstrategie beeinflussen. Englisch und Deutsch werden als die produktivsten Sprachen für die Bildung moderner IT-Terminologie hervorgehoben. Die Arbeit bestimmt die wichtigsten Übersetzungsschwierigkeiten, die durch Polysemie, Neuheit von Begriffen, kulturelle Konnotationen und die schnelle Entwicklung der Branche entstehen. Abschließend werden übersetzerische Ansätze zusammengefasst, die eine präzise und adäquate Wiedergabe von Neologismen im Ukrainischen gewährleisten.</w:t>
      </w:r>
      <w:r>
        <w:br w:type="page"/>
      </w:r>
    </w:p>
    <w:p>
      <w:pPr>
        <w:pStyle w:val="Normal"/>
        <w:jc w:val="center"/>
        <w:rPr>
          <w:rFonts w:ascii="Times New Roman" w:hAnsi="Times New Roman" w:cs="Times New Roman"/>
          <w:sz w:val="28"/>
          <w:szCs w:val="28"/>
        </w:rPr>
      </w:pPr>
      <w:r>
        <w:rPr>
          <w:rFonts w:cs="Times New Roman" w:ascii="Times New Roman" w:hAnsi="Times New Roman"/>
          <w:sz w:val="28"/>
          <w:szCs w:val="28"/>
        </w:rPr>
        <w:t>ЗМІСТ</w:t>
      </w:r>
    </w:p>
    <w:p>
      <w:pPr>
        <w:pStyle w:val="Normal"/>
        <w:spacing w:lineRule="auto" w:line="360" w:before="0" w:after="0"/>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ВСТУП …………………………………………………………………………….</w:t>
      </w:r>
    </w:p>
    <w:p>
      <w:pPr>
        <w:pStyle w:val="Normal"/>
        <w:spacing w:lineRule="auto" w:line="360" w:before="0" w:after="0"/>
        <w:jc w:val="both"/>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РОЗДІЛ 1. НЕОЛОГІЗМИ ЯК ОБ’ЄКТ ЛІНГВІСТИЧНОГО ТА ПЕРЕКЛАДОЗНАВЧОГО ДОСЛІДЖЕННЯ ……………………................</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1.1. Стан досліджуваної проблеми у науковій літературі ………………………. </w:t>
      </w:r>
      <w:r>
        <w:rPr>
          <w:rFonts w:cs="Times New Roman" w:ascii="Times New Roman" w:hAnsi="Times New Roman"/>
          <w:sz w:val="28"/>
          <w:szCs w:val="28"/>
          <w:shd w:fill="auto" w:val="clear"/>
        </w:rPr>
        <w:t>4</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1.1.1. Поняття, типи, основні ознаки нової лексики ……………………………...</w:t>
      </w:r>
      <w:r>
        <w:rPr>
          <w:rFonts w:cs="Times New Roman" w:ascii="Times New Roman" w:hAnsi="Times New Roman"/>
          <w:sz w:val="28"/>
          <w:szCs w:val="28"/>
          <w:shd w:fill="auto" w:val="clear"/>
        </w:rPr>
        <w:t>5</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1.1.2. Проблема класифікації інновацій ………………………………………….</w:t>
      </w:r>
      <w:r>
        <w:rPr>
          <w:rFonts w:cs="Times New Roman" w:ascii="Times New Roman" w:hAnsi="Times New Roman"/>
          <w:sz w:val="28"/>
          <w:szCs w:val="28"/>
          <w:shd w:fill="auto" w:val="clear"/>
        </w:rPr>
        <w:t>11</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1.2. Лінгвокультурологічний підхід до класифікації неологізмів ……………...</w:t>
      </w:r>
      <w:r>
        <w:rPr>
          <w:rFonts w:cs="Times New Roman" w:ascii="Times New Roman" w:hAnsi="Times New Roman"/>
          <w:sz w:val="28"/>
          <w:szCs w:val="28"/>
          <w:shd w:fill="auto" w:val="clear"/>
        </w:rPr>
        <w:t>13</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1.2.1. Походження і типологізація англійських та німецьких новотворів або нових слів …………………………………………………………………………..</w:t>
      </w:r>
      <w:r>
        <w:rPr>
          <w:rFonts w:cs="Times New Roman" w:ascii="Times New Roman" w:hAnsi="Times New Roman"/>
          <w:sz w:val="28"/>
          <w:szCs w:val="28"/>
          <w:shd w:fill="auto" w:val="clear"/>
        </w:rPr>
        <w:t>17</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1.3. Англомовний та німецькомовний науково-технічний дискурс як контекст функціонування неологізмів ………………………………………………………</w:t>
      </w:r>
      <w:r>
        <w:rPr>
          <w:rFonts w:cs="Times New Roman" w:ascii="Times New Roman" w:hAnsi="Times New Roman"/>
          <w:sz w:val="28"/>
          <w:szCs w:val="28"/>
          <w:shd w:fill="auto" w:val="clear"/>
        </w:rPr>
        <w:t>20</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1.4. Особливості перекладу науково-технічної термінології ……………………</w:t>
      </w:r>
      <w:r>
        <w:rPr>
          <w:rFonts w:cs="Times New Roman" w:ascii="Times New Roman" w:hAnsi="Times New Roman"/>
          <w:sz w:val="28"/>
          <w:szCs w:val="28"/>
          <w:shd w:fill="auto" w:val="clear"/>
        </w:rPr>
        <w:t>25</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Висновки до розділу 1 ……………………………………………………………..</w:t>
      </w:r>
      <w:r>
        <w:rPr>
          <w:rFonts w:cs="Times New Roman" w:ascii="Times New Roman" w:hAnsi="Times New Roman"/>
          <w:sz w:val="28"/>
          <w:szCs w:val="28"/>
          <w:shd w:fill="auto" w:val="clear"/>
        </w:rPr>
        <w:t>31</w:t>
      </w:r>
    </w:p>
    <w:p>
      <w:pPr>
        <w:pStyle w:val="Normal"/>
        <w:spacing w:lineRule="auto" w:line="360" w:before="0" w:after="0"/>
        <w:jc w:val="both"/>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РОЗДІЛ 2. ОСОБЛИВОСТІ ПЕРЕКЛАДУ АНГЛОМОВНИХ ТА НІМЕЦЬКОМОВНИХ ТЕРМІНІВ НА УКРАЇНСЬКУ МОВУ ……………</w:t>
      </w:r>
      <w:r>
        <w:rPr>
          <w:rFonts w:cs="Times New Roman" w:ascii="Times New Roman" w:hAnsi="Times New Roman"/>
          <w:b/>
          <w:sz w:val="28"/>
          <w:szCs w:val="28"/>
          <w:shd w:fill="auto" w:val="clear"/>
        </w:rPr>
        <w:t>33</w:t>
      </w:r>
    </w:p>
    <w:p>
      <w:pPr>
        <w:pStyle w:val="Normal"/>
        <w:spacing w:lineRule="auto" w:line="360" w:before="0" w:after="0"/>
        <w:jc w:val="both"/>
        <w:rPr>
          <w:shd w:fill="auto" w:val="clear"/>
        </w:rPr>
      </w:pPr>
      <w:r>
        <w:rPr>
          <w:rFonts w:cs="Times New Roman" w:ascii="Times New Roman" w:hAnsi="Times New Roman"/>
          <w:sz w:val="28"/>
          <w:szCs w:val="28"/>
          <w:shd w:fill="auto" w:val="clear"/>
        </w:rPr>
        <w:t>2.1.</w:t>
      </w:r>
      <w:r>
        <w:rPr>
          <w:rFonts w:eastAsia="Calibri" w:cs="Times New Roman" w:ascii="Times New Roman" w:hAnsi="Times New Roman"/>
          <w:color w:val="000000"/>
          <w:sz w:val="28"/>
          <w:szCs w:val="28"/>
          <w:shd w:fill="auto" w:val="clear"/>
          <w:lang w:val="az-Cyrl-AZ"/>
        </w:rPr>
        <w:t> Основні спос</w:t>
      </w:r>
      <w:r>
        <w:rPr>
          <w:rFonts w:ascii="Times New Roman" w:hAnsi="Times New Roman"/>
          <w:color w:val="000000"/>
          <w:sz w:val="28"/>
          <w:szCs w:val="28"/>
          <w:shd w:fill="auto" w:val="clear"/>
          <w:lang w:val="az-Cyrl-AZ"/>
        </w:rPr>
        <w:t xml:space="preserve">оби передачі значень </w:t>
      </w:r>
      <w:r>
        <w:rPr>
          <w:rFonts w:eastAsia="Calibri" w:cs="Times New Roman" w:ascii="Times New Roman" w:hAnsi="Times New Roman"/>
          <w:color w:val="000000"/>
          <w:sz w:val="28"/>
          <w:szCs w:val="28"/>
          <w:shd w:fill="auto" w:val="clear"/>
          <w:lang w:val="az-Cyrl-AZ"/>
        </w:rPr>
        <w:t xml:space="preserve">неологізмів </w:t>
      </w:r>
      <w:r>
        <w:rPr>
          <w:rFonts w:ascii="Times New Roman" w:hAnsi="Times New Roman"/>
          <w:color w:val="000000"/>
          <w:sz w:val="28"/>
          <w:szCs w:val="28"/>
          <w:shd w:fill="auto" w:val="clear"/>
          <w:lang w:val="az-Cyrl-AZ"/>
        </w:rPr>
        <w:t>у сфері ІТ</w:t>
      </w:r>
      <w:r>
        <w:rPr>
          <w:rFonts w:eastAsia="Calibri" w:cs="Times New Roman" w:ascii="Times New Roman" w:hAnsi="Times New Roman"/>
          <w:color w:val="000000"/>
          <w:sz w:val="28"/>
          <w:szCs w:val="28"/>
          <w:shd w:fill="auto" w:val="clear"/>
          <w:lang w:val="az-Cyrl-AZ"/>
        </w:rPr>
        <w:t xml:space="preserve"> українською мовою.....................................................................................................................</w:t>
      </w:r>
      <w:r>
        <w:rPr>
          <w:rFonts w:eastAsia="Calibri" w:cs="Times New Roman" w:ascii="Times New Roman" w:hAnsi="Times New Roman"/>
          <w:color w:val="000000"/>
          <w:sz w:val="28"/>
          <w:szCs w:val="28"/>
          <w:shd w:fill="auto" w:val="clear"/>
          <w:lang w:val="uk-UA"/>
        </w:rPr>
        <w:t>33</w:t>
      </w:r>
    </w:p>
    <w:p>
      <w:pPr>
        <w:pStyle w:val="Normal"/>
        <w:spacing w:lineRule="auto" w:line="360" w:before="0" w:after="0"/>
        <w:jc w:val="both"/>
        <w:rPr>
          <w:shd w:fill="auto" w:val="clear"/>
        </w:rPr>
      </w:pPr>
      <w:r>
        <w:rPr>
          <w:rFonts w:eastAsia="Calibri" w:cs="Times New Roman" w:ascii="Times New Roman" w:hAnsi="Times New Roman"/>
          <w:color w:val="000000"/>
          <w:sz w:val="28"/>
          <w:szCs w:val="28"/>
          <w:shd w:fill="auto" w:val="clear"/>
          <w:lang w:val="az-Cyrl-AZ"/>
        </w:rPr>
        <w:t>2.1.1.</w:t>
      </w:r>
      <w:r>
        <w:rPr>
          <w:rFonts w:ascii="Times New Roman" w:hAnsi="Times New Roman"/>
          <w:color w:val="000000"/>
          <w:sz w:val="28"/>
          <w:szCs w:val="28"/>
          <w:shd w:fill="auto" w:val="clear"/>
          <w:lang w:val="az-Cyrl-AZ"/>
        </w:rPr>
        <w:t xml:space="preserve"> </w:t>
      </w:r>
      <w:r>
        <w:rPr>
          <w:rFonts w:eastAsia="Calibri" w:cs="Times New Roman" w:ascii="Times New Roman" w:hAnsi="Times New Roman"/>
          <w:color w:val="000000"/>
          <w:sz w:val="28"/>
          <w:szCs w:val="28"/>
          <w:shd w:fill="auto" w:val="clear"/>
          <w:lang w:val="az-Cyrl-AZ"/>
        </w:rPr>
        <w:t>Способи перекладу однослівних нових лексичних одиниць .................</w:t>
      </w:r>
      <w:r>
        <w:rPr>
          <w:rFonts w:eastAsia="Calibri" w:cs="Times New Roman" w:ascii="Times New Roman" w:hAnsi="Times New Roman"/>
          <w:color w:val="000000"/>
          <w:sz w:val="28"/>
          <w:szCs w:val="28"/>
          <w:shd w:fill="auto" w:val="clear"/>
          <w:lang w:val="uk-UA"/>
        </w:rPr>
        <w:t>39</w:t>
      </w:r>
    </w:p>
    <w:p>
      <w:pPr>
        <w:pStyle w:val="Normal"/>
        <w:spacing w:lineRule="auto" w:line="360" w:before="0" w:after="0"/>
        <w:jc w:val="both"/>
        <w:rPr>
          <w:shd w:fill="auto" w:val="clear"/>
        </w:rPr>
      </w:pPr>
      <w:r>
        <w:rPr>
          <w:rFonts w:eastAsia="Calibri" w:cs="Times New Roman" w:ascii="Times New Roman" w:hAnsi="Times New Roman"/>
          <w:color w:val="000000"/>
          <w:sz w:val="28"/>
          <w:szCs w:val="28"/>
          <w:shd w:fill="auto" w:val="clear"/>
          <w:lang w:val="az-Cyrl-AZ"/>
        </w:rPr>
        <w:t>2.1.2.</w:t>
      </w:r>
      <w:r>
        <w:rPr>
          <w:rFonts w:ascii="Times New Roman" w:hAnsi="Times New Roman"/>
          <w:color w:val="000000"/>
          <w:sz w:val="28"/>
          <w:szCs w:val="28"/>
          <w:shd w:fill="auto" w:val="clear"/>
          <w:lang w:val="az-Cyrl-AZ"/>
        </w:rPr>
        <w:t xml:space="preserve"> </w:t>
      </w:r>
      <w:r>
        <w:rPr>
          <w:rFonts w:eastAsia="Calibri" w:cs="Times New Roman" w:ascii="Times New Roman" w:hAnsi="Times New Roman"/>
          <w:color w:val="000000"/>
          <w:sz w:val="28"/>
          <w:szCs w:val="28"/>
          <w:shd w:fill="auto" w:val="clear"/>
          <w:lang w:val="az-Cyrl-AZ"/>
        </w:rPr>
        <w:t>Передача складних слів ..............................................................................</w:t>
      </w:r>
      <w:r>
        <w:rPr>
          <w:rFonts w:eastAsia="Calibri" w:cs="Times New Roman" w:ascii="Times New Roman" w:hAnsi="Times New Roman"/>
          <w:color w:val="000000"/>
          <w:sz w:val="28"/>
          <w:szCs w:val="28"/>
          <w:shd w:fill="auto" w:val="clear"/>
          <w:lang w:val="uk-UA"/>
        </w:rPr>
        <w:t>43</w:t>
      </w:r>
    </w:p>
    <w:p>
      <w:pPr>
        <w:pStyle w:val="Normal"/>
        <w:spacing w:lineRule="auto" w:line="360" w:before="0" w:after="0"/>
        <w:jc w:val="both"/>
        <w:rPr>
          <w:shd w:fill="auto" w:val="clear"/>
        </w:rPr>
      </w:pPr>
      <w:r>
        <w:rPr>
          <w:rFonts w:eastAsia="Calibri" w:cs="Times New Roman" w:ascii="Times New Roman" w:hAnsi="Times New Roman"/>
          <w:color w:val="000000"/>
          <w:sz w:val="28"/>
          <w:szCs w:val="28"/>
          <w:shd w:fill="auto" w:val="clear"/>
          <w:lang w:val="az-Cyrl-AZ"/>
        </w:rPr>
        <w:t>2.1.3.</w:t>
      </w:r>
      <w:r>
        <w:rPr>
          <w:rFonts w:ascii="Times New Roman" w:hAnsi="Times New Roman"/>
          <w:color w:val="000000"/>
          <w:sz w:val="28"/>
          <w:szCs w:val="28"/>
          <w:shd w:fill="auto" w:val="clear"/>
          <w:lang w:val="az-Cyrl-AZ"/>
        </w:rPr>
        <w:t xml:space="preserve"> </w:t>
      </w:r>
      <w:r>
        <w:rPr>
          <w:rFonts w:eastAsia="Calibri" w:cs="Times New Roman" w:ascii="Times New Roman" w:hAnsi="Times New Roman"/>
          <w:color w:val="000000"/>
          <w:sz w:val="28"/>
          <w:szCs w:val="28"/>
          <w:shd w:fill="auto" w:val="clear"/>
          <w:lang w:val="az-Cyrl-AZ"/>
        </w:rPr>
        <w:t>Послівний переклад неологізма-словосполучення (калькування) та перестановка як ключові способи перекладу .....................................................</w:t>
      </w:r>
      <w:r>
        <w:rPr>
          <w:rFonts w:eastAsia="Calibri" w:cs="Times New Roman" w:ascii="Times New Roman" w:hAnsi="Times New Roman"/>
          <w:color w:val="000000"/>
          <w:kern w:val="0"/>
          <w:sz w:val="28"/>
          <w:szCs w:val="28"/>
          <w:shd w:fill="auto" w:val="clear"/>
          <w:lang w:val="uk-UA" w:eastAsia="en-US" w:bidi="ar-SA"/>
        </w:rPr>
        <w:t>48</w:t>
      </w:r>
    </w:p>
    <w:p>
      <w:pPr>
        <w:pStyle w:val="Normal"/>
        <w:spacing w:lineRule="auto" w:line="360" w:before="0" w:after="0"/>
        <w:jc w:val="both"/>
        <w:rPr>
          <w:rFonts w:ascii="Times New Roman" w:hAnsi="Times New Roman" w:eastAsia="Calibri" w:cs="Times New Roman"/>
          <w:color w:val="000000"/>
          <w:sz w:val="28"/>
          <w:szCs w:val="28"/>
          <w:shd w:fill="auto" w:val="clear"/>
          <w:lang w:val="az-Cyrl-AZ"/>
        </w:rPr>
      </w:pPr>
      <w:r>
        <w:rPr>
          <w:rFonts w:eastAsia="Calibri" w:cs="Times New Roman" w:ascii="Times New Roman" w:hAnsi="Times New Roman"/>
          <w:color w:val="000000"/>
          <w:sz w:val="28"/>
          <w:szCs w:val="28"/>
          <w:shd w:fill="auto" w:val="clear"/>
          <w:lang w:val="az-Cyrl-AZ"/>
        </w:rPr>
        <w:t>2.1.4. Специфіка перекладу неологізмів-абревіатур .........................................</w:t>
      </w:r>
      <w:r>
        <w:rPr>
          <w:rFonts w:eastAsia="Calibri" w:cs="Times New Roman" w:ascii="Times New Roman" w:hAnsi="Times New Roman"/>
          <w:color w:val="000000"/>
          <w:sz w:val="28"/>
          <w:szCs w:val="28"/>
          <w:shd w:fill="auto" w:val="clear"/>
          <w:lang w:val="uk-UA"/>
        </w:rPr>
        <w:t>52</w:t>
      </w:r>
    </w:p>
    <w:p>
      <w:pPr>
        <w:pStyle w:val="Normal"/>
        <w:spacing w:lineRule="auto" w:line="360" w:before="0" w:after="0"/>
        <w:rPr>
          <w:rFonts w:ascii="Times New Roman" w:hAnsi="Times New Roman" w:cs="Times New Roman"/>
          <w:sz w:val="28"/>
          <w:szCs w:val="28"/>
          <w:shd w:fill="auto" w:val="clear"/>
        </w:rPr>
      </w:pPr>
      <w:r>
        <w:rPr>
          <w:rFonts w:cs="Times New Roman" w:ascii="Times New Roman" w:hAnsi="Times New Roman"/>
          <w:sz w:val="28"/>
          <w:szCs w:val="28"/>
          <w:shd w:fill="auto" w:val="clear"/>
        </w:rPr>
        <w:t>Висновки до розділу 2 ……………………………………………………………</w:t>
      </w:r>
    </w:p>
    <w:p>
      <w:pPr>
        <w:pStyle w:val="Normal"/>
        <w:spacing w:lineRule="auto" w:line="360" w:before="0" w:after="0"/>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ЗАГАЛЬНІ ВИСНОВКИ ……………………………………………………...</w:t>
      </w:r>
      <w:r>
        <w:rPr>
          <w:rFonts w:cs="Times New Roman" w:ascii="Times New Roman" w:hAnsi="Times New Roman"/>
          <w:b/>
          <w:sz w:val="28"/>
          <w:szCs w:val="28"/>
          <w:shd w:fill="auto" w:val="clear"/>
        </w:rPr>
        <w:t>57</w:t>
      </w:r>
    </w:p>
    <w:p>
      <w:pPr>
        <w:pStyle w:val="Normal"/>
        <w:spacing w:lineRule="auto" w:line="360" w:before="0" w:after="0"/>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СПИСОК ВИКОРИСТАНОЇ ЛІТЕРАТУРИ ………………………………</w:t>
      </w:r>
      <w:r>
        <w:rPr>
          <w:rFonts w:cs="Times New Roman" w:ascii="Times New Roman" w:hAnsi="Times New Roman"/>
          <w:b/>
          <w:sz w:val="28"/>
          <w:szCs w:val="28"/>
          <w:shd w:fill="auto" w:val="clear"/>
        </w:rPr>
        <w:t>60</w:t>
      </w:r>
    </w:p>
    <w:p>
      <w:pPr>
        <w:pStyle w:val="Normal"/>
        <w:spacing w:lineRule="auto" w:line="360" w:before="0" w:after="0"/>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ДОДАТКИ ………………………………………………………………………</w:t>
      </w:r>
      <w:r>
        <w:rPr>
          <w:rFonts w:cs="Times New Roman" w:ascii="Times New Roman" w:hAnsi="Times New Roman"/>
          <w:b/>
          <w:sz w:val="28"/>
          <w:szCs w:val="28"/>
          <w:shd w:fill="auto" w:val="clear"/>
        </w:rPr>
        <w:t>68</w:t>
      </w:r>
    </w:p>
    <w:p>
      <w:pPr>
        <w:pStyle w:val="Normal"/>
        <w:spacing w:lineRule="auto" w:line="360" w:before="0" w:after="0"/>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Normal"/>
        <w:spacing w:lineRule="auto" w:line="360" w:before="0" w:after="0"/>
        <w:jc w:val="left"/>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Normal"/>
        <w:spacing w:lineRule="auto" w:line="360" w:before="0" w:after="0"/>
        <w:jc w:val="left"/>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РОЗДІЛ 1</w:t>
      </w:r>
    </w:p>
    <w:p>
      <w:pPr>
        <w:pStyle w:val="Normal"/>
        <w:spacing w:lineRule="auto" w:line="360" w:before="0" w:after="0"/>
        <w:jc w:val="left"/>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НЕОЛОГІЗМИ ЯК ОБ’ЄКТ ЛІНГВІСТИЧНОГО ТА ПЕРЕКЛАДОЗНАВЧОГО ДОСЛІДЖЕННЯ</w:t>
      </w:r>
    </w:p>
    <w:p>
      <w:pPr>
        <w:pStyle w:val="Normal"/>
        <w:spacing w:lineRule="auto" w:line="360" w:before="0" w:after="0"/>
        <w:jc w:val="left"/>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Normal"/>
        <w:spacing w:lineRule="auto" w:line="360" w:before="0" w:after="0"/>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 xml:space="preserve">1.1. Стан досліджуваної проблеми у науковій літературі </w:t>
      </w:r>
    </w:p>
    <w:p>
      <w:pPr>
        <w:pStyle w:val="Normal"/>
        <w:spacing w:lineRule="auto" w:line="360" w:before="0" w:after="0"/>
        <w:ind w:left="0" w:right="0" w:firstLine="709"/>
        <w:jc w:val="both"/>
        <w:rPr/>
      </w:pPr>
      <w:r>
        <w:rPr>
          <w:rFonts w:cs="Times New Roman" w:ascii="Times New Roman" w:hAnsi="Times New Roman"/>
          <w:sz w:val="28"/>
          <w:szCs w:val="28"/>
          <w:shd w:fill="auto" w:val="clear"/>
        </w:rPr>
        <w:t>Зауважимо, що й до сих пір не існує недвознач</w:t>
      </w:r>
      <w:r>
        <w:rPr>
          <w:rFonts w:cs="Times New Roman" w:ascii="Times New Roman" w:hAnsi="Times New Roman"/>
          <w:sz w:val="28"/>
          <w:szCs w:val="28"/>
        </w:rPr>
        <w:t xml:space="preserve">ного вирішення питання, а саме: яким чином можна зафіксувати поняття неологізму або які є критерії віднесення конкретної словникової одиниці до нових слів. Під час аналізу дефініцій поняття </w:t>
      </w:r>
      <w:r>
        <w:rPr>
          <w:rFonts w:cs="Times New Roman" w:ascii="Times New Roman" w:hAnsi="Times New Roman"/>
          <w:b/>
          <w:sz w:val="28"/>
          <w:szCs w:val="28"/>
        </w:rPr>
        <w:t>«неологізм»</w:t>
      </w:r>
      <w:r>
        <w:rPr>
          <w:rFonts w:cs="Times New Roman" w:ascii="Times New Roman" w:hAnsi="Times New Roman"/>
          <w:sz w:val="28"/>
          <w:szCs w:val="28"/>
        </w:rPr>
        <w:t xml:space="preserve"> стають незаперечними два тлумачення цієї термінологічної одиниці: по-перше, термін </w:t>
      </w:r>
      <w:r>
        <w:rPr>
          <w:rFonts w:cs="Times New Roman" w:ascii="Times New Roman" w:hAnsi="Times New Roman"/>
          <w:i/>
          <w:sz w:val="28"/>
          <w:szCs w:val="28"/>
        </w:rPr>
        <w:t>«неологізм»</w:t>
      </w:r>
      <w:r>
        <w:rPr>
          <w:rFonts w:cs="Times New Roman" w:ascii="Times New Roman" w:hAnsi="Times New Roman"/>
          <w:sz w:val="28"/>
          <w:szCs w:val="28"/>
        </w:rPr>
        <w:t xml:space="preserve"> використовується до новоутворень, що позначають нове, раніше невідоме поняття чи предмет, а, по-друге, до новоутворених синонімів або до вже наявного в мові слова з метою називання відомого поняття, що несе конотативне забарвлення (відтінки, колорит), що накладаються на його ключове значення  [Гладуш, </w:t>
      </w:r>
      <w:r>
        <w:rPr>
          <w:rFonts w:cs="Times New Roman" w:ascii="Times New Roman" w:hAnsi="Times New Roman"/>
          <w:sz w:val="28"/>
          <w:szCs w:val="28"/>
          <w:lang w:val="en-US"/>
        </w:rPr>
        <w:t>c</w:t>
      </w:r>
      <w:r>
        <w:rPr>
          <w:rFonts w:cs="Times New Roman" w:ascii="Times New Roman" w:hAnsi="Times New Roman"/>
          <w:sz w:val="28"/>
          <w:szCs w:val="28"/>
        </w:rPr>
        <w:t>. 53]. Безсумнівно, нові слова чи сполучення усвідомлюються як неологізми до тих пір, поки позначені ними поняття не стануть звичними. З часом, як правило, такі лексичні одиниці набувають статусу загальновживаних, входячи до лексикону будь-якої мови (у нашому випадку, англійської, німецької та безпосередньо української).</w:t>
      </w:r>
    </w:p>
    <w:p>
      <w:pPr>
        <w:pStyle w:val="Normal"/>
        <w:spacing w:lineRule="auto" w:line="360" w:before="0" w:after="0"/>
        <w:ind w:left="0" w:right="0" w:firstLine="709"/>
        <w:jc w:val="both"/>
        <w:rPr>
          <w:rFonts w:ascii="Times New Roman" w:hAnsi="Times New Roman" w:cs="Times New Roman"/>
          <w:sz w:val="28"/>
          <w:szCs w:val="28"/>
        </w:rPr>
      </w:pPr>
      <w:r>
        <w:rPr>
          <w:rFonts w:cs="Times New Roman" w:ascii="Times New Roman" w:hAnsi="Times New Roman"/>
          <w:sz w:val="28"/>
          <w:szCs w:val="28"/>
        </w:rPr>
        <w:t>Нерідко виникнення нових лексем пов’язане з появою новітніх асоціацій, незважаючи на те, що поняття залишається тим самим, тобто не змінюється. Адже мова, здійснюючи свою провідну функцію засобу комунікації, зазнає перебудови, диференціації (розподілу) та уточнення з метою більш адекватного відображення, відтворення та закріплення нових понять у відповідних словах і словосполученнях [Багаєва, с. 105].</w:t>
      </w:r>
    </w:p>
    <w:p>
      <w:pPr>
        <w:pStyle w:val="Normal"/>
        <w:spacing w:lineRule="auto" w:line="360" w:before="0" w:after="0"/>
        <w:ind w:left="0" w:right="0" w:firstLine="709"/>
        <w:jc w:val="both"/>
        <w:rPr/>
      </w:pPr>
      <w:r>
        <w:rPr>
          <w:rFonts w:eastAsia="TimesNewRomanPSMT" w:cs="Times New Roman" w:ascii="Times New Roman" w:hAnsi="Times New Roman"/>
          <w:sz w:val="28"/>
          <w:szCs w:val="28"/>
        </w:rPr>
        <w:t>Такі відомі лінгвісти,</w:t>
      </w:r>
      <w:r>
        <w:rPr>
          <w:rFonts w:cs="Times New Roman" w:ascii="Times New Roman" w:hAnsi="Times New Roman"/>
          <w:sz w:val="28"/>
          <w:szCs w:val="28"/>
        </w:rPr>
        <w:t xml:space="preserve"> </w:t>
      </w:r>
      <w:r>
        <w:rPr>
          <w:rFonts w:eastAsia="TimesNewRomanPSMT" w:cs="Times New Roman" w:ascii="Times New Roman" w:hAnsi="Times New Roman"/>
          <w:sz w:val="28"/>
          <w:szCs w:val="28"/>
        </w:rPr>
        <w:t xml:space="preserve">як Ю.А. Зацний [2015], В.І. Карабан [2001] та багато інших присвячували свої мовознавчі праці </w:t>
      </w:r>
      <w:r>
        <w:rPr>
          <w:rFonts w:cs="Times New Roman" w:ascii="Times New Roman" w:hAnsi="Times New Roman"/>
          <w:sz w:val="28"/>
          <w:szCs w:val="28"/>
        </w:rPr>
        <w:t xml:space="preserve"> </w:t>
      </w:r>
      <w:r>
        <w:rPr>
          <w:rFonts w:eastAsia="TimesNewRomanPSMT" w:cs="Times New Roman" w:ascii="Times New Roman" w:hAnsi="Times New Roman"/>
          <w:sz w:val="28"/>
          <w:szCs w:val="28"/>
        </w:rPr>
        <w:t>питанню вивчення нової лексики.  До сучасних науковців слід віднести</w:t>
      </w:r>
      <w:r>
        <w:rPr>
          <w:rFonts w:cs="Times New Roman" w:ascii="Times New Roman" w:hAnsi="Times New Roman"/>
          <w:sz w:val="28"/>
          <w:szCs w:val="28"/>
        </w:rPr>
        <w:t xml:space="preserve"> </w:t>
      </w:r>
      <w:r>
        <w:rPr>
          <w:rFonts w:eastAsia="TimesNewRomanPSMT" w:cs="Times New Roman" w:ascii="Times New Roman" w:hAnsi="Times New Roman"/>
          <w:sz w:val="28"/>
          <w:szCs w:val="28"/>
        </w:rPr>
        <w:t>О.І. Дзюбіну [2014] та М.О. Шутову [2010]. Вони вивчали теорії</w:t>
      </w:r>
      <w:r>
        <w:rPr>
          <w:rFonts w:cs="Times New Roman" w:ascii="Times New Roman" w:hAnsi="Times New Roman"/>
          <w:sz w:val="28"/>
          <w:szCs w:val="28"/>
        </w:rPr>
        <w:t xml:space="preserve"> </w:t>
      </w:r>
      <w:r>
        <w:rPr>
          <w:rFonts w:eastAsia="TimesNewRomanPSMT" w:cs="Times New Roman" w:ascii="Times New Roman" w:hAnsi="Times New Roman"/>
          <w:sz w:val="28"/>
          <w:szCs w:val="28"/>
        </w:rPr>
        <w:t>формування неологізмів та їх класифікації, а також І.В. Козаченко [2014] та ін., які розглядали</w:t>
      </w:r>
      <w:r>
        <w:rPr>
          <w:rFonts w:cs="Times New Roman" w:ascii="Times New Roman" w:hAnsi="Times New Roman"/>
          <w:sz w:val="28"/>
          <w:szCs w:val="28"/>
        </w:rPr>
        <w:t xml:space="preserve"> </w:t>
      </w:r>
      <w:r>
        <w:rPr>
          <w:rFonts w:eastAsia="TimesNewRomanPSMT" w:cs="Times New Roman" w:ascii="Times New Roman" w:hAnsi="Times New Roman"/>
          <w:sz w:val="28"/>
          <w:szCs w:val="28"/>
        </w:rPr>
        <w:t>особливості перекладу англійських нових слів</w:t>
      </w:r>
      <w:r>
        <w:rPr>
          <w:rFonts w:cs="Times New Roman" w:ascii="Times New Roman" w:hAnsi="Times New Roman"/>
          <w:sz w:val="28"/>
          <w:szCs w:val="28"/>
        </w:rPr>
        <w:t xml:space="preserve"> </w:t>
      </w:r>
      <w:r>
        <w:rPr>
          <w:rFonts w:eastAsia="TimesNewRomanPSMT" w:cs="Times New Roman" w:ascii="Times New Roman" w:hAnsi="Times New Roman"/>
          <w:sz w:val="28"/>
          <w:szCs w:val="28"/>
        </w:rPr>
        <w:t>українською мовою. Так, аналіз останніх досліджень</w:t>
      </w:r>
      <w:r>
        <w:rPr>
          <w:rFonts w:cs="Times New Roman" w:ascii="Times New Roman" w:hAnsi="Times New Roman"/>
          <w:sz w:val="28"/>
          <w:szCs w:val="28"/>
        </w:rPr>
        <w:t xml:space="preserve"> </w:t>
      </w:r>
      <w:r>
        <w:rPr>
          <w:rFonts w:eastAsia="TimesNewRomanPSMT" w:cs="Times New Roman" w:ascii="Times New Roman" w:hAnsi="Times New Roman"/>
          <w:sz w:val="28"/>
          <w:szCs w:val="28"/>
        </w:rPr>
        <w:t>продемонстрував, що хоча наразі існують відомі усім способи і техніки перекладу або відтворення неологізмів, їхнє швидке</w:t>
      </w:r>
      <w:r>
        <w:rPr>
          <w:rFonts w:cs="Times New Roman" w:ascii="Times New Roman" w:hAnsi="Times New Roman"/>
          <w:sz w:val="28"/>
          <w:szCs w:val="28"/>
        </w:rPr>
        <w:t xml:space="preserve"> </w:t>
      </w:r>
      <w:r>
        <w:rPr>
          <w:rFonts w:eastAsia="TimesNewRomanPSMT" w:cs="Times New Roman" w:ascii="Times New Roman" w:hAnsi="Times New Roman"/>
          <w:sz w:val="28"/>
          <w:szCs w:val="28"/>
        </w:rPr>
        <w:t>збільшення в англійській та німецькій мовах потребує пошуку</w:t>
      </w:r>
      <w:r>
        <w:rPr>
          <w:rFonts w:cs="Times New Roman" w:ascii="Times New Roman" w:hAnsi="Times New Roman"/>
          <w:sz w:val="28"/>
          <w:szCs w:val="28"/>
        </w:rPr>
        <w:t xml:space="preserve"> </w:t>
      </w:r>
      <w:r>
        <w:rPr>
          <w:rFonts w:eastAsia="TimesNewRomanPSMT" w:cs="Times New Roman" w:ascii="Times New Roman" w:hAnsi="Times New Roman"/>
          <w:sz w:val="28"/>
          <w:szCs w:val="28"/>
        </w:rPr>
        <w:t>нових методів перекладу і укладання</w:t>
      </w:r>
      <w:r>
        <w:rPr>
          <w:rFonts w:cs="Times New Roman" w:ascii="Times New Roman" w:hAnsi="Times New Roman"/>
          <w:sz w:val="28"/>
          <w:szCs w:val="28"/>
        </w:rPr>
        <w:t xml:space="preserve"> </w:t>
      </w:r>
      <w:r>
        <w:rPr>
          <w:rFonts w:eastAsia="TimesNewRomanPSMT" w:cs="Times New Roman" w:ascii="Times New Roman" w:hAnsi="Times New Roman"/>
          <w:sz w:val="28"/>
          <w:szCs w:val="28"/>
        </w:rPr>
        <w:t>англійсько-українських і, відповідно, німецько-українських словників нових слів.</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У перекладі з грецької мови «неологізм» (neos – «новий», logos – «слово») позначає  «нове  слово» </w:t>
      </w:r>
      <w:r>
        <w:rPr>
          <w:rFonts w:eastAsia="TimesNewRomanPSMT" w:cs="Times New Roman" w:ascii="Times New Roman" w:hAnsi="Times New Roman"/>
          <w:sz w:val="28"/>
          <w:szCs w:val="28"/>
          <w:lang w:val="ru-RU"/>
        </w:rPr>
        <w:t>[</w:t>
      </w:r>
      <w:r>
        <w:rPr>
          <w:rFonts w:cs="Times New Roman" w:ascii="Times New Roman" w:hAnsi="Times New Roman"/>
          <w:sz w:val="28"/>
          <w:szCs w:val="28"/>
        </w:rPr>
        <w:t>Ємельянова</w:t>
      </w:r>
      <w:r>
        <w:rPr>
          <w:rFonts w:cs="Times New Roman" w:ascii="Times New Roman" w:hAnsi="Times New Roman"/>
          <w:sz w:val="28"/>
          <w:szCs w:val="28"/>
          <w:lang w:val="ru-RU"/>
        </w:rPr>
        <w:t xml:space="preserve">, </w:t>
      </w:r>
      <w:r>
        <w:rPr>
          <w:rFonts w:cs="Times New Roman" w:ascii="Times New Roman" w:hAnsi="Times New Roman"/>
          <w:sz w:val="28"/>
          <w:szCs w:val="28"/>
          <w:lang w:val="en-US"/>
        </w:rPr>
        <w:t>c</w:t>
      </w:r>
      <w:r>
        <w:rPr>
          <w:rFonts w:cs="Times New Roman" w:ascii="Times New Roman" w:hAnsi="Times New Roman"/>
          <w:sz w:val="28"/>
          <w:szCs w:val="28"/>
          <w:lang w:val="ru-RU"/>
        </w:rPr>
        <w:t>. 77</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 Проте, одразу виникають запитання. По-перше, яке слово слід  відносити до нового. По-друге, наскільки довго нова лексична одиниця повинна вживатися, щоб перестати бути «новою». По-третє, чи залежатиме це від того, скільки людей її будуть застосовувати. Нарешті, по-четверте, як швидко неологізм стане надбанням загального словника  мови. Власне ці питання не дають можливості точно встановити значення поняття «неологізм». Спробуємо розібратися з цим у наступному підрозділі 1.1.1.</w:t>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1.1.1. Поняття, типи, основні ознаки нової лексики </w:t>
      </w:r>
    </w:p>
    <w:p>
      <w:pPr>
        <w:pStyle w:val="Normal"/>
        <w:spacing w:lineRule="auto" w:line="360" w:before="0" w:after="0"/>
        <w:ind w:left="0" w:right="0" w:firstLine="709"/>
        <w:jc w:val="both"/>
        <w:rPr/>
      </w:pPr>
      <w:r>
        <w:rPr>
          <w:rFonts w:cs="Times New Roman" w:ascii="Times New Roman" w:hAnsi="Times New Roman"/>
          <w:sz w:val="28"/>
          <w:szCs w:val="28"/>
        </w:rPr>
        <w:t xml:space="preserve">Зазначимо, що неологізмами зазвичай стають нові слова чи словосполучення, які виникли у мові через соціальні та політичні зміни, розвиток науки і техніки, новітніх умов побутового життя з метою іменування нового, невідомого раніше предмета або явища, а також задля позначення нового поняття [Бала, </w:t>
      </w:r>
      <w:r>
        <w:rPr>
          <w:rFonts w:cs="Times New Roman" w:ascii="Times New Roman" w:hAnsi="Times New Roman"/>
          <w:sz w:val="28"/>
          <w:szCs w:val="28"/>
          <w:lang w:val="en-US"/>
        </w:rPr>
        <w:t>c</w:t>
      </w:r>
      <w:r>
        <w:rPr>
          <w:rFonts w:cs="Times New Roman" w:ascii="Times New Roman" w:hAnsi="Times New Roman"/>
          <w:sz w:val="28"/>
          <w:szCs w:val="28"/>
        </w:rPr>
        <w:t xml:space="preserve">. 63]. </w:t>
      </w:r>
      <w:r>
        <w:rPr>
          <w:rFonts w:cs="Times New Roman" w:ascii="Times New Roman" w:hAnsi="Times New Roman"/>
          <w:color w:val="000000"/>
          <w:sz w:val="28"/>
          <w:szCs w:val="28"/>
        </w:rPr>
        <w:t>Як правило, неологізми утворюються з певною функціональ</w:t>
        <w:softHyphen/>
        <w:t>ною метою. Вони формуються, передусім, для того, щоб актуалізувати чіткість і правильність мовлення [Погоріла, с. 143].</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У цій розвідці ми взяли за основу визначення дослідниці О.О.Селіванової, згідно з яким </w:t>
      </w:r>
      <w:r>
        <w:rPr>
          <w:rFonts w:eastAsia="TimesNewRomanPSMT" w:cs="Times New Roman" w:ascii="Times New Roman" w:hAnsi="Times New Roman"/>
          <w:b/>
          <w:sz w:val="28"/>
          <w:szCs w:val="28"/>
        </w:rPr>
        <w:t>неологізм</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розглядається як «слово чи сполука, які використані мовою в певний період на позначення нового</w:t>
      </w:r>
      <w:r>
        <w:rPr>
          <w:rFonts w:cs="Times New Roman" w:ascii="Times New Roman" w:hAnsi="Times New Roman"/>
          <w:sz w:val="28"/>
          <w:szCs w:val="28"/>
        </w:rPr>
        <w:t xml:space="preserve"> </w:t>
      </w:r>
      <w:r>
        <w:rPr>
          <w:rFonts w:eastAsia="TimesNewRomanPSMT" w:cs="Times New Roman" w:ascii="Times New Roman" w:hAnsi="Times New Roman"/>
          <w:sz w:val="28"/>
          <w:szCs w:val="28"/>
        </w:rPr>
        <w:t>або вже наявного поняття або в новому значенні»</w:t>
      </w:r>
      <w:r>
        <w:rPr>
          <w:rFonts w:cs="Times New Roman" w:ascii="Times New Roman" w:hAnsi="Times New Roman"/>
          <w:sz w:val="28"/>
          <w:szCs w:val="28"/>
        </w:rPr>
        <w:t xml:space="preserve"> </w:t>
      </w:r>
      <w:r>
        <w:rPr>
          <w:rFonts w:eastAsia="TimesNewRomanPSMT" w:cs="Times New Roman" w:ascii="Times New Roman" w:hAnsi="Times New Roman"/>
          <w:sz w:val="28"/>
          <w:szCs w:val="28"/>
        </w:rPr>
        <w:t xml:space="preserve">і розуміються носіями мови як лексичні новоутворення [Селіванова, с. 417].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Відтак, під час дефінування поняття «неологізм», окрім  </w:t>
      </w:r>
      <w:r>
        <w:rPr>
          <w:rFonts w:eastAsia="TimesNewRomanPSMT" w:cs="Times New Roman" w:ascii="Times New Roman" w:hAnsi="Times New Roman"/>
          <w:i/>
          <w:sz w:val="28"/>
          <w:szCs w:val="28"/>
        </w:rPr>
        <w:t xml:space="preserve">позамовних </w:t>
      </w:r>
      <w:r>
        <w:rPr>
          <w:rFonts w:eastAsia="TimesNewRomanPSMT" w:cs="Times New Roman" w:ascii="Times New Roman" w:hAnsi="Times New Roman"/>
          <w:sz w:val="28"/>
          <w:szCs w:val="28"/>
        </w:rPr>
        <w:t xml:space="preserve">чинників, які визначають появу нових слів, потрібно брати до уваги й </w:t>
      </w:r>
      <w:r>
        <w:rPr>
          <w:rFonts w:eastAsia="TimesNewRomanPSMT" w:cs="Times New Roman" w:ascii="Times New Roman" w:hAnsi="Times New Roman"/>
          <w:i/>
          <w:sz w:val="28"/>
          <w:szCs w:val="28"/>
        </w:rPr>
        <w:t>внутрішньомовні</w:t>
      </w:r>
      <w:r>
        <w:rPr>
          <w:rFonts w:eastAsia="TimesNewRomanPSMT" w:cs="Times New Roman" w:ascii="Times New Roman" w:hAnsi="Times New Roman"/>
          <w:sz w:val="28"/>
          <w:szCs w:val="28"/>
        </w:rPr>
        <w:t>, такі як: розширення та звуження значення, процеси метафоризації і метонімізації, напластування різноманітних конотативних та стилістичних відтінків на головне (узуальне) значення лексеми. Як результат, утворюються неологізми або нові лексеми [Гладка, с. 172]. Інакше кажучи, неологізмами потрібно вважати не тільки власне нові лексичні одиниці, що називають нові реалії. До них також варто віднести слова, які вживаються з новим смислом і з відповідно різними мовленнєвими цілями.</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Отже, нові слова проходять декілька</w:t>
      </w:r>
      <w:r>
        <w:rPr>
          <w:rFonts w:eastAsia="TimesNewRomanPSMT" w:cs="Times New Roman" w:ascii="Times New Roman" w:hAnsi="Times New Roman"/>
          <w:i/>
          <w:sz w:val="28"/>
          <w:szCs w:val="28"/>
        </w:rPr>
        <w:t xml:space="preserve"> стадій</w:t>
      </w:r>
      <w:r>
        <w:rPr>
          <w:rFonts w:eastAsia="TimesNewRomanPSMT" w:cs="Times New Roman" w:ascii="Times New Roman" w:hAnsi="Times New Roman"/>
          <w:sz w:val="28"/>
          <w:szCs w:val="28"/>
        </w:rPr>
        <w:t xml:space="preserve"> або етапів становлення протягом певного часу свого існування:</w:t>
      </w:r>
      <w:r>
        <w:rPr>
          <w:rFonts w:cs="Times New Roman" w:ascii="Times New Roman" w:hAnsi="Times New Roman"/>
          <w:sz w:val="28"/>
          <w:szCs w:val="28"/>
        </w:rPr>
        <w:t xml:space="preserve"> </w:t>
      </w:r>
      <w:r>
        <w:rPr>
          <w:rFonts w:eastAsia="TimesNewRomanPSMT" w:cs="Times New Roman" w:ascii="Times New Roman" w:hAnsi="Times New Roman"/>
          <w:sz w:val="28"/>
          <w:szCs w:val="28"/>
        </w:rPr>
        <w:t>виникнення неологізму, коли він є ще пасивним у вжитку та використовується тільки малою групою</w:t>
      </w:r>
      <w:r>
        <w:rPr>
          <w:rFonts w:cs="Times New Roman" w:ascii="Times New Roman" w:hAnsi="Times New Roman"/>
          <w:sz w:val="28"/>
          <w:szCs w:val="28"/>
        </w:rPr>
        <w:t xml:space="preserve"> </w:t>
      </w:r>
      <w:r>
        <w:rPr>
          <w:rFonts w:eastAsia="TimesNewRomanPSMT" w:cs="Times New Roman" w:ascii="Times New Roman" w:hAnsi="Times New Roman"/>
          <w:sz w:val="28"/>
          <w:szCs w:val="28"/>
        </w:rPr>
        <w:t>осіб, як правило, у розмовному стилі;</w:t>
      </w:r>
      <w:r>
        <w:rPr>
          <w:rFonts w:cs="Times New Roman" w:ascii="Times New Roman" w:hAnsi="Times New Roman"/>
          <w:sz w:val="28"/>
          <w:szCs w:val="28"/>
        </w:rPr>
        <w:t xml:space="preserve"> </w:t>
      </w:r>
      <w:r>
        <w:rPr>
          <w:rFonts w:eastAsia="TimesNewRomanPSMT" w:cs="Times New Roman" w:ascii="Times New Roman" w:hAnsi="Times New Roman"/>
          <w:sz w:val="28"/>
          <w:szCs w:val="28"/>
        </w:rPr>
        <w:t>послідовне розповсюдження неологізму і його закріплення в ЗМІ; послідовна</w:t>
      </w:r>
      <w:r>
        <w:rPr>
          <w:rFonts w:cs="Times New Roman" w:ascii="Times New Roman" w:hAnsi="Times New Roman"/>
          <w:sz w:val="28"/>
          <w:szCs w:val="28"/>
        </w:rPr>
        <w:t xml:space="preserve"> </w:t>
      </w:r>
      <w:r>
        <w:rPr>
          <w:rFonts w:eastAsia="TimesNewRomanPSMT" w:cs="Times New Roman" w:ascii="Times New Roman" w:hAnsi="Times New Roman"/>
          <w:sz w:val="28"/>
          <w:szCs w:val="28"/>
        </w:rPr>
        <w:t>лексикалізація, що має на меті визначення своєрідності застосування нового слова в певному контексті; фіксація неолексеми в окремих словниках неологізмів; фіксація нового слова</w:t>
      </w:r>
      <w:r>
        <w:rPr>
          <w:rFonts w:cs="Times New Roman" w:ascii="Times New Roman" w:hAnsi="Times New Roman"/>
          <w:sz w:val="28"/>
          <w:szCs w:val="28"/>
        </w:rPr>
        <w:t xml:space="preserve"> </w:t>
      </w:r>
      <w:r>
        <w:rPr>
          <w:rFonts w:eastAsia="TimesNewRomanPSMT" w:cs="Times New Roman" w:ascii="Times New Roman" w:hAnsi="Times New Roman"/>
          <w:sz w:val="28"/>
          <w:szCs w:val="28"/>
        </w:rPr>
        <w:t>в загальновживаному словнику чи лексиконі [Шутова, с. 80].</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Слід зауважити, що під </w:t>
      </w:r>
      <w:r>
        <w:rPr>
          <w:rFonts w:eastAsia="TimesNewRomanPSMT" w:cs="Times New Roman" w:ascii="Times New Roman" w:hAnsi="Times New Roman"/>
          <w:i/>
          <w:sz w:val="28"/>
          <w:szCs w:val="28"/>
        </w:rPr>
        <w:t>неологізмами</w:t>
      </w:r>
      <w:r>
        <w:rPr>
          <w:rFonts w:eastAsia="TimesNewRomanPSMT" w:cs="Times New Roman" w:ascii="Times New Roman" w:hAnsi="Times New Roman"/>
          <w:sz w:val="28"/>
          <w:szCs w:val="28"/>
        </w:rPr>
        <w:t xml:space="preserve"> науковці нерідко розуміють не тільки цілковито нові слова, проте і наявні лексеми, що набувають нових значень [Дзюбіна, с. 18]. Відповідно, неологізмами треба вважати: по-перше, абсолютно нове слово, по-друге, нове сполучення вже наявних слів і, по-третє,  нове значення вже існуючих слів </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Костенко, с. 98</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 xml:space="preserve">. </w:t>
      </w:r>
    </w:p>
    <w:p>
      <w:pPr>
        <w:pStyle w:val="Normal"/>
        <w:spacing w:lineRule="auto" w:line="360" w:before="0" w:after="0"/>
        <w:ind w:left="0" w:right="0" w:firstLine="709"/>
        <w:jc w:val="both"/>
        <w:rPr>
          <w:rFonts w:ascii="Times New Roman" w:hAnsi="Times New Roman" w:eastAsia="TimesNewRoman" w:cs="Times New Roman"/>
          <w:sz w:val="28"/>
          <w:szCs w:val="28"/>
        </w:rPr>
      </w:pPr>
      <w:r>
        <w:rPr>
          <w:rFonts w:eastAsia="TimesNewRoman" w:cs="Times New Roman" w:ascii="Times New Roman" w:hAnsi="Times New Roman"/>
          <w:sz w:val="28"/>
          <w:szCs w:val="28"/>
        </w:rPr>
        <w:t>З огляду на все вищезазначене,  потрібно наголосити на тому, що сьогодні перед неологією як наукою про неологізми постає низка завдань, які потребують термінового вирішення. Серед них можна виділити: з одного боку, систематизацію термінів і встановлення ознак умовності нових лексичних одиниць в сучасних умовах [Левицький, с. 20], а, з іншого боку, збільшення різноманітних мовознавчих розвідок на новому лінгвістичному і комунікативному матеріалі.</w:t>
      </w:r>
    </w:p>
    <w:p>
      <w:pPr>
        <w:pStyle w:val="Normal"/>
        <w:spacing w:lineRule="auto" w:line="360" w:before="0" w:after="0"/>
        <w:ind w:left="0" w:right="0" w:firstLine="709"/>
        <w:jc w:val="both"/>
        <w:rPr/>
      </w:pPr>
      <w:r>
        <w:rPr>
          <w:rFonts w:eastAsia="TimesNewRomanPSMT" w:cs="Times New Roman" w:ascii="Times New Roman" w:hAnsi="Times New Roman"/>
          <w:sz w:val="28"/>
          <w:szCs w:val="28"/>
        </w:rPr>
        <w:t>Характерно, що комп’ютерні терміни відрізняються</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тим, що через активне проникнення інформаційних технологій (далі – ІТ)</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у побутове життя термінологічні одиниці стрімко втрачають свій вузькоспеціалізований характер, переходячи до</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загального вжитку [Калиновська, с. 111]. Паралельно динамічний розвиток</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ІТ-сфери визначає появу значної кількості лексем, що спричиняють значні проблеми під час перекладу термінів [Сіняговська, с. 49].</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Відповідно,</w:t>
      </w:r>
      <w:r>
        <w:rPr>
          <w:rFonts w:eastAsia="TimesNewRomanPSMT" w:cs="Times New Roman" w:ascii="Times New Roman" w:hAnsi="Times New Roman"/>
          <w:b/>
          <w:sz w:val="28"/>
          <w:szCs w:val="28"/>
        </w:rPr>
        <w:t xml:space="preserve"> </w:t>
      </w:r>
      <w:r>
        <w:rPr>
          <w:rFonts w:eastAsia="TimesNewRomanPSMT" w:cs="Times New Roman" w:ascii="Times New Roman" w:hAnsi="Times New Roman"/>
          <w:sz w:val="28"/>
          <w:szCs w:val="28"/>
        </w:rPr>
        <w:t>поняття «</w:t>
      </w:r>
      <w:r>
        <w:rPr>
          <w:rFonts w:eastAsia="TimesNewRomanPSMT" w:cs="Times New Roman" w:ascii="Times New Roman" w:hAnsi="Times New Roman"/>
          <w:b/>
          <w:sz w:val="28"/>
          <w:szCs w:val="28"/>
        </w:rPr>
        <w:t>термін</w:t>
      </w:r>
      <w:r>
        <w:rPr>
          <w:rFonts w:eastAsia="TimesNewRomanPSMT" w:cs="Times New Roman" w:ascii="Times New Roman" w:hAnsi="Times New Roman"/>
          <w:sz w:val="28"/>
          <w:szCs w:val="28"/>
        </w:rPr>
        <w:t xml:space="preserve">» (від лат. terminus «границя, межа») – це слово чи словосполучення слів, яке позначає спеціальне поняття, що вживається  в науці, техніці або мистецтві [Боднар, c. 16]. Разом з тим, складні термінологічні одиниці є зазвичай сталими словосполученнями, за якими закріплюється певне термінологічне значення. Переважна більшість термінів є препозитивними атрибутивними сполученнями. Іншими словами, вони складаються з безпосереднього означення та означуваного компонента і означення, що займає в словосполученні ініціальну позицію </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там само, с. 16</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Беручи до уваги значну наукову зацікавленість цим мовним явищем, ще й досі не існує єдиного підходу до усвідомлення неологізму. Адже численні наукові роботи за цією тематикою здійснюються з різних теоретичних позицій. Ми вже згадували про те, що у лінгвістиці не існує єдиної інтерпретації поняття </w:t>
      </w:r>
      <w:r>
        <w:rPr>
          <w:rFonts w:eastAsia="TimesNewRomanPSMT" w:cs="Times New Roman" w:ascii="Times New Roman" w:hAnsi="Times New Roman"/>
          <w:i/>
          <w:sz w:val="28"/>
          <w:szCs w:val="28"/>
        </w:rPr>
        <w:t>неологізм.</w:t>
      </w:r>
      <w:r>
        <w:rPr>
          <w:rFonts w:eastAsia="TimesNewRomanPSMT" w:cs="Times New Roman" w:ascii="Times New Roman" w:hAnsi="Times New Roman"/>
          <w:sz w:val="28"/>
          <w:szCs w:val="28"/>
        </w:rPr>
        <w:t xml:space="preserve"> Крім того, немає однозначного потрактування найновіших лексичних одиниць. Відповідно, крім терміна «неологізм», існують синонімічні йому термінологічні одиниці: інновація, новація, новоутворення, оказіоналізм, потенційне слово, неономінація, нове найменування, нове слово, нова номінація [Кальнік] та ін. Це є свідченням відсутності чіткої термінологічної бази.</w:t>
      </w:r>
      <w:r>
        <w:rPr>
          <w:rFonts w:cs="Times New Roman" w:ascii="Times New Roman" w:hAnsi="Times New Roman"/>
          <w:sz w:val="28"/>
          <w:szCs w:val="28"/>
        </w:rPr>
        <w:t xml:space="preserve"> Відтак, </w:t>
      </w:r>
      <w:r>
        <w:rPr>
          <w:rFonts w:eastAsia="TimesNewRomanPSMT" w:cs="Times New Roman" w:ascii="Times New Roman" w:hAnsi="Times New Roman"/>
          <w:sz w:val="28"/>
          <w:szCs w:val="28"/>
        </w:rPr>
        <w:t xml:space="preserve">термін </w:t>
      </w:r>
      <w:r>
        <w:rPr>
          <w:rFonts w:eastAsia="TimesNewRomanPSMT" w:cs="Times New Roman" w:ascii="Times New Roman" w:hAnsi="Times New Roman"/>
          <w:i/>
          <w:sz w:val="28"/>
          <w:szCs w:val="28"/>
        </w:rPr>
        <w:t>неологізм</w:t>
      </w:r>
      <w:r>
        <w:rPr>
          <w:rFonts w:cs="Times New Roman" w:ascii="Times New Roman" w:hAnsi="Times New Roman"/>
          <w:sz w:val="28"/>
          <w:szCs w:val="28"/>
        </w:rPr>
        <w:t xml:space="preserve"> є н</w:t>
      </w:r>
      <w:r>
        <w:rPr>
          <w:rFonts w:eastAsia="TimesNewRomanPSMT" w:cs="Times New Roman" w:ascii="Times New Roman" w:hAnsi="Times New Roman"/>
          <w:sz w:val="28"/>
          <w:szCs w:val="28"/>
        </w:rPr>
        <w:t xml:space="preserve">айбільш уживаним, що і будемо використовувати у цій роботі. Як бачимо, цьому терміну надається перевага, бо він називає власне </w:t>
      </w:r>
      <w:r>
        <w:rPr>
          <w:rFonts w:eastAsia="TimesNewRomanPSMT" w:cs="Times New Roman" w:ascii="Times New Roman" w:hAnsi="Times New Roman"/>
          <w:b/>
          <w:sz w:val="28"/>
          <w:szCs w:val="28"/>
        </w:rPr>
        <w:t>нові лексичні одиниці</w:t>
      </w:r>
      <w:r>
        <w:rPr>
          <w:rFonts w:eastAsia="TimesNewRomanPSMT" w:cs="Times New Roman" w:ascii="Times New Roman" w:hAnsi="Times New Roman"/>
          <w:sz w:val="28"/>
          <w:szCs w:val="28"/>
        </w:rPr>
        <w:t>. У той час, як інші можуть вживатися на позначення неолексем різних мовних рівнів.</w:t>
      </w:r>
    </w:p>
    <w:p>
      <w:pPr>
        <w:pStyle w:val="Normal"/>
        <w:spacing w:lineRule="auto" w:line="360" w:before="0" w:after="0"/>
        <w:ind w:left="0" w:right="0" w:firstLine="709"/>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Наразі існує декілька теоретичних лінгвістичних поглядів на природу походження неологізмів, які розкривають сутність відповідного мовностилістичного явища.</w:t>
      </w:r>
    </w:p>
    <w:p>
      <w:pPr>
        <w:pStyle w:val="Normal"/>
        <w:spacing w:lineRule="auto" w:line="360" w:before="0" w:after="0"/>
        <w:ind w:left="0" w:right="0" w:firstLine="709"/>
        <w:jc w:val="both"/>
        <w:rPr/>
      </w:pPr>
      <w:r>
        <w:rPr>
          <w:rFonts w:cs="Times New Roman" w:ascii="Times New Roman" w:hAnsi="Times New Roman"/>
          <w:color w:val="000000"/>
          <w:sz w:val="28"/>
          <w:szCs w:val="28"/>
        </w:rPr>
        <w:t xml:space="preserve">1. </w:t>
      </w:r>
      <w:r>
        <w:rPr>
          <w:rFonts w:cs="Times New Roman" w:ascii="Times New Roman" w:hAnsi="Times New Roman"/>
          <w:i/>
          <w:color w:val="000000"/>
          <w:sz w:val="28"/>
          <w:szCs w:val="28"/>
        </w:rPr>
        <w:t>Стилістичний підхід</w:t>
      </w:r>
      <w:r>
        <w:rPr>
          <w:rFonts w:cs="Times New Roman" w:ascii="Times New Roman" w:hAnsi="Times New Roman"/>
          <w:color w:val="000000"/>
          <w:sz w:val="28"/>
          <w:szCs w:val="28"/>
        </w:rPr>
        <w:t xml:space="preserve">. Відповідно до цього підходу </w:t>
      </w:r>
      <w:r>
        <w:rPr>
          <w:rFonts w:cs="Times New Roman" w:ascii="Times New Roman" w:hAnsi="Times New Roman"/>
          <w:i/>
          <w:color w:val="000000"/>
          <w:sz w:val="28"/>
          <w:szCs w:val="28"/>
        </w:rPr>
        <w:t xml:space="preserve">неологізмами </w:t>
      </w:r>
      <w:r>
        <w:rPr>
          <w:rFonts w:cs="Times New Roman" w:ascii="Times New Roman" w:hAnsi="Times New Roman"/>
          <w:color w:val="000000"/>
          <w:sz w:val="28"/>
          <w:szCs w:val="28"/>
        </w:rPr>
        <w:t>визнають стилістично забарвлені слова, що утворюють певну стилістичну категорію в лексичній системі мови [</w:t>
      </w:r>
      <w:r>
        <w:rPr>
          <w:rFonts w:eastAsia="TimesNewRomanPSMT" w:cs="Times New Roman" w:ascii="Times New Roman" w:hAnsi="Times New Roman"/>
          <w:sz w:val="28"/>
          <w:szCs w:val="28"/>
        </w:rPr>
        <w:t xml:space="preserve">Монарцик,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rPr>
        <w:t>. 28</w:t>
      </w:r>
      <w:r>
        <w:rPr>
          <w:rFonts w:cs="Times New Roman" w:ascii="Times New Roman" w:hAnsi="Times New Roman"/>
          <w:color w:val="000000"/>
          <w:sz w:val="28"/>
          <w:szCs w:val="28"/>
        </w:rPr>
        <w:t>]. Неологізмами вважають слова, свіжість яких яскраво відчувають носії конкретної мови [Остапенко, с. 36]. По-суті, стилістичний аспект є ключовим критерієм виділення таких лексем.</w:t>
      </w:r>
      <w:r>
        <w:rPr/>
        <w:t xml:space="preserve"> </w:t>
      </w:r>
      <w:r>
        <w:rPr>
          <w:rFonts w:cs="Times New Roman" w:ascii="Times New Roman" w:hAnsi="Times New Roman"/>
          <w:color w:val="000000"/>
          <w:sz w:val="28"/>
          <w:szCs w:val="28"/>
        </w:rPr>
        <w:t>Як головний критерій виділення неологізмів, відчуття новизни передбачає наявність певних хронологічних рамок. Це становить ще один аспект їхньої характеристики, своєрідне маркування часом, що передбачає незвичність на тлі звичних мовних форм [там само, с. 37].</w:t>
      </w:r>
    </w:p>
    <w:p>
      <w:pPr>
        <w:pStyle w:val="Normal"/>
        <w:spacing w:lineRule="auto" w:line="360" w:before="0" w:after="0"/>
        <w:ind w:left="0" w:right="0" w:firstLine="709"/>
        <w:jc w:val="both"/>
        <w:rPr/>
      </w:pPr>
      <w:r>
        <w:rPr>
          <w:rFonts w:cs="Times New Roman" w:ascii="Times New Roman" w:hAnsi="Times New Roman"/>
          <w:color w:val="000000"/>
          <w:sz w:val="28"/>
          <w:szCs w:val="28"/>
        </w:rPr>
        <w:t>Недоліком такого підходу є суб’єктивне розуміння новизни слова, тобто брак чітких критеріїв виокремлення нових слів. Відчуття новизни лексем «більшою мірою пов’язане зі сприйняттям слова конкретним носієм мови, з її мовною здатністю та компетенцією, ніж із мовою як знаковою системою» [</w:t>
      </w:r>
      <w:r>
        <w:rPr>
          <w:rFonts w:eastAsia="TimesNewRomanPSMT" w:cs="Times New Roman" w:ascii="Times New Roman" w:hAnsi="Times New Roman"/>
          <w:sz w:val="28"/>
          <w:szCs w:val="28"/>
        </w:rPr>
        <w:t>Павельєва</w:t>
      </w:r>
      <w:r>
        <w:rPr>
          <w:rFonts w:cs="Times New Roman" w:ascii="Times New Roman" w:hAnsi="Times New Roman"/>
          <w:color w:val="000000"/>
          <w:sz w:val="28"/>
          <w:szCs w:val="28"/>
        </w:rPr>
        <w:t>]. До того ж, потрібно взяти до уваги, що нові слова, утворені за продуктивними словотворчими моделями, не викликають у носіїв мови відчуття новизни. Хоча зазначимо, що таке сприйняття лексем може пов</w:t>
      </w:r>
      <w:r>
        <w:rPr>
          <w:rFonts w:cs="Times New Roman" w:ascii="Times New Roman" w:hAnsi="Times New Roman"/>
          <w:color w:val="000000"/>
          <w:sz w:val="28"/>
          <w:szCs w:val="28"/>
          <w:lang w:val="ru-RU"/>
        </w:rPr>
        <w:t>’</w:t>
      </w:r>
      <w:r>
        <w:rPr>
          <w:rFonts w:cs="Times New Roman" w:ascii="Times New Roman" w:hAnsi="Times New Roman"/>
          <w:color w:val="000000"/>
          <w:sz w:val="28"/>
          <w:szCs w:val="28"/>
        </w:rPr>
        <w:t>язуватись з тим, що вони називають поняття, добре відомі представникам англо-американської та німецької культур. У цьому випадку, будемо вважати стилістичний аспект новизни слова важливою ознакою неологізмів (хоча і не визначальною).</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2. </w:t>
      </w:r>
      <w:r>
        <w:rPr>
          <w:rFonts w:cs="Times New Roman" w:ascii="Times New Roman" w:hAnsi="Times New Roman"/>
          <w:i/>
          <w:sz w:val="28"/>
          <w:szCs w:val="28"/>
          <w:lang w:val="ru-RU"/>
        </w:rPr>
        <w:t>Денотативний підхід</w:t>
      </w:r>
      <w:r>
        <w:rPr>
          <w:rFonts w:cs="Times New Roman" w:ascii="Times New Roman" w:hAnsi="Times New Roman"/>
          <w:sz w:val="28"/>
          <w:szCs w:val="28"/>
          <w:lang w:val="ru-RU"/>
        </w:rPr>
        <w:t xml:space="preserve">. Відповідно до положень цього підходу </w:t>
      </w:r>
      <w:r>
        <w:rPr>
          <w:rFonts w:cs="Times New Roman" w:ascii="Times New Roman" w:hAnsi="Times New Roman"/>
          <w:i/>
          <w:sz w:val="28"/>
          <w:szCs w:val="28"/>
          <w:lang w:val="ru-RU"/>
        </w:rPr>
        <w:t>неологізмами</w:t>
      </w:r>
      <w:r>
        <w:rPr>
          <w:rFonts w:cs="Times New Roman" w:ascii="Times New Roman" w:hAnsi="Times New Roman"/>
          <w:sz w:val="28"/>
          <w:szCs w:val="28"/>
          <w:lang w:val="ru-RU"/>
        </w:rPr>
        <w:t xml:space="preserve"> визнають слова, що виникли в мові для позначення нових реалій [</w:t>
      </w:r>
      <w:r>
        <w:rPr>
          <w:rFonts w:cs="Times New Roman" w:ascii="Times New Roman" w:hAnsi="Times New Roman"/>
          <w:sz w:val="28"/>
          <w:szCs w:val="28"/>
        </w:rPr>
        <w:t>Гурський, с. 271</w:t>
      </w:r>
      <w:r>
        <w:rPr>
          <w:rFonts w:cs="Times New Roman" w:ascii="Times New Roman" w:hAnsi="Times New Roman"/>
          <w:sz w:val="28"/>
          <w:szCs w:val="28"/>
          <w:lang w:val="ru-RU"/>
        </w:rPr>
        <w:t>]. У «Словнику лінгвістичних термінів» подається таке визначення неологізму: «Слово чи мовний зворот, створені для позначення нового предмета чи ви</w:t>
      </w:r>
      <w:r>
        <w:rPr>
          <w:rFonts w:cs="Times New Roman" w:ascii="Times New Roman" w:hAnsi="Times New Roman"/>
          <w:sz w:val="28"/>
          <w:szCs w:val="28"/>
        </w:rPr>
        <w:t>раже</w:t>
      </w:r>
      <w:r>
        <w:rPr>
          <w:rFonts w:cs="Times New Roman" w:ascii="Times New Roman" w:hAnsi="Times New Roman"/>
          <w:sz w:val="28"/>
          <w:szCs w:val="28"/>
          <w:lang w:val="ru-RU"/>
        </w:rPr>
        <w:t>ння нового поняття» [Голянич].</w:t>
      </w:r>
      <w:r>
        <w:rPr/>
        <w:t xml:space="preserve"> </w:t>
      </w:r>
      <w:r>
        <w:rPr>
          <w:rFonts w:cs="Times New Roman" w:ascii="Times New Roman" w:hAnsi="Times New Roman"/>
          <w:sz w:val="28"/>
          <w:szCs w:val="28"/>
        </w:rPr>
        <w:t xml:space="preserve">Проте, на нашу думку, такий підхід має низку недоліків. Адже прихильники цієї точки зору на нові слова не беруть до уваги внутрішньомовні процеси, що, своєю чергою, зумовлюють утворення неологізмів, які не називають нові реалії, відхиляють зовнішні і внутрішні запозичення, які не завжди позначають нове в справжньому житті. </w:t>
      </w:r>
      <w:r>
        <w:rPr>
          <w:rFonts w:cs="Times New Roman" w:ascii="Times New Roman" w:hAnsi="Times New Roman"/>
          <w:sz w:val="28"/>
          <w:szCs w:val="28"/>
          <w:lang w:val="ru-RU"/>
        </w:rPr>
        <w:t>Окрім того, «нові реалії та ситуації можуть позначатися старими словами» [</w:t>
      </w:r>
      <w:r>
        <w:rPr>
          <w:rFonts w:eastAsia="TimesNewRomanPSMT" w:cs="Times New Roman" w:ascii="Times New Roman" w:hAnsi="Times New Roman"/>
          <w:sz w:val="28"/>
          <w:szCs w:val="28"/>
        </w:rPr>
        <w:t>Пшенична</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lang w:val="ru-RU"/>
        </w:rPr>
        <w:t>. 112</w:t>
      </w:r>
      <w:r>
        <w:rPr>
          <w:rFonts w:cs="Times New Roman" w:ascii="Times New Roman" w:hAnsi="Times New Roman"/>
          <w:sz w:val="28"/>
          <w:szCs w:val="28"/>
          <w:lang w:val="ru-RU"/>
        </w:rPr>
        <w:t>].</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3. </w:t>
      </w:r>
      <w:r>
        <w:rPr>
          <w:rFonts w:cs="Times New Roman" w:ascii="Times New Roman" w:hAnsi="Times New Roman"/>
          <w:i/>
          <w:sz w:val="28"/>
          <w:szCs w:val="28"/>
          <w:lang w:val="ru-RU"/>
        </w:rPr>
        <w:t>Лексикографічний підхід</w:t>
      </w:r>
      <w:r>
        <w:rPr>
          <w:rFonts w:cs="Times New Roman" w:ascii="Times New Roman" w:hAnsi="Times New Roman"/>
          <w:sz w:val="28"/>
          <w:szCs w:val="28"/>
          <w:lang w:val="ru-RU"/>
        </w:rPr>
        <w:t xml:space="preserve">. Представники цього підходу пропонують вважати </w:t>
      </w:r>
      <w:r>
        <w:rPr>
          <w:rFonts w:cs="Times New Roman" w:ascii="Times New Roman" w:hAnsi="Times New Roman"/>
          <w:i/>
          <w:sz w:val="28"/>
          <w:szCs w:val="28"/>
          <w:lang w:val="ru-RU"/>
        </w:rPr>
        <w:t xml:space="preserve">неологізмами </w:t>
      </w:r>
      <w:r>
        <w:rPr>
          <w:rFonts w:cs="Times New Roman" w:ascii="Times New Roman" w:hAnsi="Times New Roman"/>
          <w:sz w:val="28"/>
          <w:szCs w:val="28"/>
          <w:lang w:val="ru-RU"/>
        </w:rPr>
        <w:t>слова, які є не зареєстрованими у сучасних словниках.</w:t>
      </w:r>
    </w:p>
    <w:p>
      <w:pPr>
        <w:pStyle w:val="Normal"/>
        <w:spacing w:lineRule="auto" w:line="360" w:before="0" w:after="0"/>
        <w:ind w:left="0" w:right="0" w:firstLine="709"/>
        <w:jc w:val="both"/>
        <w:rPr/>
      </w:pPr>
      <w:r>
        <w:rPr>
          <w:rFonts w:cs="Times New Roman" w:ascii="Times New Roman" w:hAnsi="Times New Roman"/>
          <w:sz w:val="28"/>
          <w:szCs w:val="28"/>
        </w:rPr>
        <w:t xml:space="preserve">4. </w:t>
      </w:r>
      <w:r>
        <w:rPr>
          <w:rFonts w:cs="Times New Roman" w:ascii="Times New Roman" w:hAnsi="Times New Roman"/>
          <w:i/>
          <w:sz w:val="28"/>
          <w:szCs w:val="28"/>
        </w:rPr>
        <w:t>Конкретно-історичний підхід</w:t>
      </w:r>
      <w:r>
        <w:rPr>
          <w:rFonts w:cs="Times New Roman" w:ascii="Times New Roman" w:hAnsi="Times New Roman"/>
          <w:sz w:val="28"/>
          <w:szCs w:val="28"/>
        </w:rPr>
        <w:t xml:space="preserve">. На думку деяких науковців, поняття «новизни» стосовно неологізмів є доволі неточним [Kadoch 2013]. </w:t>
      </w:r>
      <w:r>
        <w:rPr>
          <w:rFonts w:cs="Times New Roman" w:ascii="Times New Roman" w:hAnsi="Times New Roman"/>
          <w:sz w:val="28"/>
          <w:szCs w:val="28"/>
          <w:lang w:val="ru-RU"/>
        </w:rPr>
        <w:t xml:space="preserve">З їхньої точки зору, необхідно деталізувати параметри виділення неологізмів. Відповідно, необхідно вказувати  про який саме часовий зріз йдеться. До того ж, варто брати до уваги галузь застосування неолексеми і </w:t>
      </w:r>
      <w:r>
        <w:rPr>
          <w:rFonts w:cs="Times New Roman" w:ascii="Times New Roman" w:hAnsi="Times New Roman"/>
          <w:i/>
          <w:sz w:val="28"/>
          <w:szCs w:val="28"/>
          <w:lang w:val="ru-RU"/>
        </w:rPr>
        <w:t>тип її новизни</w:t>
      </w:r>
      <w:r>
        <w:rPr>
          <w:rFonts w:cs="Times New Roman" w:ascii="Times New Roman" w:hAnsi="Times New Roman"/>
          <w:sz w:val="28"/>
          <w:szCs w:val="28"/>
          <w:lang w:val="ru-RU"/>
        </w:rPr>
        <w:t xml:space="preserve"> (мова йде про лексичну одиницю, значення і т.д.). З огляду на це, відповідні параметри, на думку мовознавців, дадуть точніше уявлення про новее слово [</w:t>
      </w:r>
      <w:r>
        <w:rPr>
          <w:rFonts w:eastAsia="TimesNewRomanPSMT" w:cs="Times New Roman" w:ascii="Times New Roman" w:hAnsi="Times New Roman"/>
          <w:sz w:val="28"/>
          <w:szCs w:val="28"/>
          <w:lang w:val="en-US"/>
        </w:rPr>
        <w:t>Dobrovolska</w:t>
      </w:r>
      <w:r>
        <w:rPr>
          <w:rFonts w:eastAsia="TimesNewRomanPSMT" w:cs="Times New Roman" w:ascii="Times New Roman" w:hAnsi="Times New Roman"/>
          <w:sz w:val="28"/>
          <w:szCs w:val="28"/>
        </w:rPr>
        <w:t xml:space="preserve"> 2024</w:t>
      </w:r>
      <w:r>
        <w:rPr>
          <w:rFonts w:cs="Times New Roman" w:ascii="Times New Roman" w:hAnsi="Times New Roman"/>
          <w:sz w:val="28"/>
          <w:szCs w:val="28"/>
          <w:lang w:val="ru-RU"/>
        </w:rPr>
        <w:t>].</w:t>
      </w:r>
      <w:r>
        <w:rPr/>
        <w:t xml:space="preserve"> </w:t>
      </w:r>
      <w:r>
        <w:rPr>
          <w:rFonts w:cs="Times New Roman" w:ascii="Times New Roman" w:hAnsi="Times New Roman"/>
          <w:sz w:val="28"/>
          <w:szCs w:val="28"/>
        </w:rPr>
        <w:t xml:space="preserve">Під </w:t>
      </w:r>
      <w:r>
        <w:rPr>
          <w:rFonts w:cs="Times New Roman" w:ascii="Times New Roman" w:hAnsi="Times New Roman"/>
          <w:i/>
          <w:sz w:val="28"/>
          <w:szCs w:val="28"/>
        </w:rPr>
        <w:t xml:space="preserve">неологізмами </w:t>
      </w:r>
      <w:r>
        <w:rPr>
          <w:rFonts w:cs="Times New Roman" w:ascii="Times New Roman" w:hAnsi="Times New Roman"/>
          <w:sz w:val="28"/>
          <w:szCs w:val="28"/>
        </w:rPr>
        <w:t>представники цього підходу нерідко усвідомлюють, з одного боку, «слова, значення слів та ідіоми, що існують у певній мові, підмові та мовній сфері і не існували в попередній період в тій же мові…» [Тищенко, с. 123], а, з іншого боку, слова, які «утворилися від давно утворених слів за відомими моделями лише в останні роки (їх реєструють письмові джерела лише останніх років)» [там само].</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5. </w:t>
      </w:r>
      <w:r>
        <w:rPr>
          <w:rFonts w:cs="Times New Roman" w:ascii="Times New Roman" w:hAnsi="Times New Roman"/>
          <w:i/>
          <w:sz w:val="28"/>
          <w:szCs w:val="28"/>
          <w:lang w:val="ru-RU"/>
        </w:rPr>
        <w:t>Структурний підхід.</w:t>
      </w:r>
      <w:r>
        <w:rPr>
          <w:rFonts w:cs="Times New Roman" w:ascii="Times New Roman" w:hAnsi="Times New Roman"/>
          <w:sz w:val="28"/>
          <w:szCs w:val="28"/>
          <w:lang w:val="ru-RU"/>
        </w:rPr>
        <w:t xml:space="preserve"> Прихильники такого підходу до </w:t>
      </w:r>
      <w:r>
        <w:rPr>
          <w:rFonts w:cs="Times New Roman" w:ascii="Times New Roman" w:hAnsi="Times New Roman"/>
          <w:i/>
          <w:sz w:val="28"/>
          <w:szCs w:val="28"/>
          <w:lang w:val="ru-RU"/>
        </w:rPr>
        <w:t xml:space="preserve">неологізмів </w:t>
      </w:r>
      <w:r>
        <w:rPr>
          <w:rFonts w:cs="Times New Roman" w:ascii="Times New Roman" w:hAnsi="Times New Roman"/>
          <w:sz w:val="28"/>
          <w:szCs w:val="28"/>
          <w:lang w:val="ru-RU"/>
        </w:rPr>
        <w:t>відносять слова, що мають «абсолютну структурну, формальну новизну» [</w:t>
      </w:r>
      <w:r>
        <w:rPr>
          <w:rFonts w:eastAsia="TimesNewRomanPSMT" w:cs="Times New Roman" w:ascii="Times New Roman" w:hAnsi="Times New Roman"/>
          <w:sz w:val="28"/>
          <w:szCs w:val="28"/>
        </w:rPr>
        <w:t>Ходарєва</w:t>
      </w:r>
      <w:r>
        <w:rPr>
          <w:rFonts w:cs="Times New Roman" w:ascii="Times New Roman" w:hAnsi="Times New Roman"/>
          <w:sz w:val="28"/>
          <w:szCs w:val="28"/>
          <w:lang w:val="ru-RU"/>
        </w:rPr>
        <w:t>], оригінальну звукову форму та структуру, утворені за непродуктивними словотворчими моделями чи є непохідними словами. Таке усвідомлення неологізмів звужує, на наш погляд, сам предмет розвідки. Адже подібна лексика становить рідкісне явище, що перебуває на периферії мови.</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6. </w:t>
      </w:r>
      <w:r>
        <w:rPr>
          <w:rFonts w:cs="Times New Roman" w:ascii="Times New Roman" w:hAnsi="Times New Roman"/>
          <w:i/>
          <w:sz w:val="28"/>
          <w:szCs w:val="28"/>
          <w:lang w:val="ru-RU"/>
        </w:rPr>
        <w:t>Динамічний підхід.</w:t>
      </w:r>
      <w:r>
        <w:rPr>
          <w:rFonts w:cs="Times New Roman" w:ascii="Times New Roman" w:hAnsi="Times New Roman"/>
          <w:sz w:val="28"/>
          <w:szCs w:val="28"/>
          <w:lang w:val="ru-RU"/>
        </w:rPr>
        <w:t xml:space="preserve"> У межах цього напрямку неології мовну одиницю розуміють як рухливий, динамічний конструкт [</w:t>
      </w:r>
      <w:r>
        <w:rPr>
          <w:rFonts w:cs="Times New Roman" w:ascii="Times New Roman" w:hAnsi="Times New Roman"/>
          <w:sz w:val="28"/>
          <w:szCs w:val="28"/>
        </w:rPr>
        <w:t>Bauer, с. 123</w:t>
      </w:r>
      <w:r>
        <w:rPr>
          <w:rFonts w:cs="Times New Roman" w:ascii="Times New Roman" w:hAnsi="Times New Roman"/>
          <w:sz w:val="28"/>
          <w:szCs w:val="28"/>
          <w:lang w:val="ru-RU"/>
        </w:rPr>
        <w:t>]. Натомість головною ознакою мовної системи є гнучкість. Цікаво, що динамічний аспект має на меті аналіз причинно-наслідкових зв’язків у заданий момент часу [</w:t>
      </w:r>
      <w:r>
        <w:rPr>
          <w:rFonts w:cs="Times New Roman" w:ascii="Times New Roman" w:hAnsi="Times New Roman"/>
          <w:sz w:val="28"/>
          <w:szCs w:val="28"/>
        </w:rPr>
        <w:t>Bauer, с. 126</w:t>
      </w:r>
      <w:r>
        <w:rPr>
          <w:rFonts w:cs="Times New Roman" w:ascii="Times New Roman" w:hAnsi="Times New Roman"/>
          <w:sz w:val="28"/>
          <w:szCs w:val="28"/>
          <w:lang w:val="ru-RU"/>
        </w:rPr>
        <w:t xml:space="preserve">]. Ідеї ​​цього напрямку розвиваються переважно у наукових працях когнітивістів та психолінгвістів. </w:t>
      </w:r>
      <w:r>
        <w:rPr>
          <w:rFonts w:cs="Times New Roman" w:ascii="Times New Roman" w:hAnsi="Times New Roman"/>
          <w:sz w:val="28"/>
          <w:szCs w:val="28"/>
        </w:rPr>
        <w:t xml:space="preserve">До того ж, до нових підходів у неології варто віднести </w:t>
      </w:r>
      <w:r>
        <w:rPr>
          <w:rFonts w:cs="Times New Roman" w:ascii="Times New Roman" w:hAnsi="Times New Roman"/>
          <w:i/>
          <w:sz w:val="28"/>
          <w:szCs w:val="28"/>
        </w:rPr>
        <w:t xml:space="preserve">психолінгвістичний, когнітивний, лінгвокраїнознавчий </w:t>
      </w:r>
      <w:r>
        <w:rPr>
          <w:rFonts w:cs="Times New Roman" w:ascii="Times New Roman" w:hAnsi="Times New Roman"/>
          <w:sz w:val="28"/>
          <w:szCs w:val="28"/>
        </w:rPr>
        <w:t xml:space="preserve">та </w:t>
      </w:r>
      <w:r>
        <w:rPr>
          <w:rFonts w:cs="Times New Roman" w:ascii="Times New Roman" w:hAnsi="Times New Roman"/>
          <w:i/>
          <w:sz w:val="28"/>
          <w:szCs w:val="28"/>
        </w:rPr>
        <w:t>соціолінгвістичний.</w:t>
      </w:r>
      <w:r>
        <w:rPr>
          <w:rFonts w:cs="Times New Roman" w:ascii="Times New Roman" w:hAnsi="Times New Roman"/>
          <w:sz w:val="28"/>
          <w:szCs w:val="28"/>
        </w:rPr>
        <w:t xml:space="preserve"> Вони  мають міждисциплінарний характер, де у розвідках застосовуються не тільки  методи різних галузей лінгвістичної науки, але  також й інших дисциплін, зокрема психології, культурології, соціології тощо.</w:t>
      </w:r>
    </w:p>
    <w:p>
      <w:pPr>
        <w:pStyle w:val="Normal"/>
        <w:spacing w:lineRule="auto" w:line="360" w:before="0" w:after="0"/>
        <w:ind w:left="0" w:right="0" w:firstLine="709"/>
        <w:jc w:val="both"/>
        <w:rPr/>
      </w:pPr>
      <w:r>
        <w:rPr>
          <w:rFonts w:cs="Times New Roman" w:ascii="Times New Roman" w:hAnsi="Times New Roman"/>
          <w:sz w:val="28"/>
          <w:szCs w:val="28"/>
        </w:rPr>
        <w:t xml:space="preserve">7. </w:t>
      </w:r>
      <w:r>
        <w:rPr>
          <w:rFonts w:cs="Times New Roman" w:ascii="Times New Roman" w:hAnsi="Times New Roman"/>
          <w:i/>
          <w:sz w:val="28"/>
          <w:szCs w:val="28"/>
        </w:rPr>
        <w:t>Психолінгвістичний підхід</w:t>
      </w:r>
      <w:r>
        <w:rPr>
          <w:rFonts w:cs="Times New Roman" w:ascii="Times New Roman" w:hAnsi="Times New Roman"/>
          <w:sz w:val="28"/>
          <w:szCs w:val="28"/>
        </w:rPr>
        <w:t xml:space="preserve">. Психолінгвістична теорія неології як науки  подає </w:t>
      </w:r>
      <w:r>
        <w:rPr>
          <w:rFonts w:cs="Times New Roman" w:ascii="Times New Roman" w:hAnsi="Times New Roman"/>
          <w:i/>
          <w:sz w:val="28"/>
          <w:szCs w:val="28"/>
        </w:rPr>
        <w:t>неологізм</w:t>
      </w:r>
      <w:r>
        <w:rPr>
          <w:rFonts w:cs="Times New Roman" w:ascii="Times New Roman" w:hAnsi="Times New Roman"/>
          <w:sz w:val="28"/>
          <w:szCs w:val="28"/>
        </w:rPr>
        <w:t xml:space="preserve"> як динамічне явище, пов’язане з мисленням та когнітивною діяльністю окремого носія мови [</w:t>
      </w:r>
      <w:r>
        <w:rPr>
          <w:rFonts w:eastAsia="TimesNewRomanPSMT" w:cs="Times New Roman" w:ascii="Times New Roman" w:hAnsi="Times New Roman"/>
          <w:sz w:val="28"/>
          <w:szCs w:val="28"/>
          <w:lang w:val="en-US"/>
        </w:rPr>
        <w:t>Dobrovolska</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rPr>
        <w:t>. 43</w:t>
      </w:r>
      <w:r>
        <w:rPr>
          <w:rFonts w:cs="Times New Roman" w:ascii="Times New Roman" w:hAnsi="Times New Roman"/>
          <w:sz w:val="28"/>
          <w:szCs w:val="28"/>
        </w:rPr>
        <w:t xml:space="preserve">]. До переваг цього підходу слід віднести розробку експериментальних методик, що дозволили отримати відомості про механізми виникнення нових слів у лексиконі особи, про ті стратегії, які вона використовує при перцепції нової лексики та її опануванні. Водночас, її недоліком є увага до індивідуальної комунікативної системи. Адже представники цього напряму під </w:t>
      </w:r>
      <w:r>
        <w:rPr>
          <w:rFonts w:cs="Times New Roman" w:ascii="Times New Roman" w:hAnsi="Times New Roman"/>
          <w:i/>
          <w:sz w:val="28"/>
          <w:szCs w:val="28"/>
        </w:rPr>
        <w:t>неологізмами</w:t>
      </w:r>
      <w:r>
        <w:rPr>
          <w:rFonts w:cs="Times New Roman" w:ascii="Times New Roman" w:hAnsi="Times New Roman"/>
          <w:sz w:val="28"/>
          <w:szCs w:val="28"/>
        </w:rPr>
        <w:t xml:space="preserve"> розуміють слова, які є новими «в індивідуальному мовленнєвому досвіді носія мови» [</w:t>
      </w:r>
      <w:r>
        <w:rPr>
          <w:rFonts w:eastAsia="ArialMT" w:cs="Times New Roman" w:ascii="Times New Roman" w:hAnsi="Times New Roman"/>
          <w:sz w:val="28"/>
          <w:szCs w:val="28"/>
        </w:rPr>
        <w:t xml:space="preserve">Innerwinkler, </w:t>
      </w:r>
      <w:r>
        <w:rPr>
          <w:rFonts w:eastAsia="ArialMT" w:cs="Times New Roman" w:ascii="Times New Roman" w:hAnsi="Times New Roman"/>
          <w:sz w:val="28"/>
          <w:szCs w:val="28"/>
          <w:lang w:val="en-US"/>
        </w:rPr>
        <w:t>c</w:t>
      </w:r>
      <w:r>
        <w:rPr>
          <w:rFonts w:eastAsia="ArialMT" w:cs="Times New Roman" w:ascii="Times New Roman" w:hAnsi="Times New Roman"/>
          <w:sz w:val="28"/>
          <w:szCs w:val="28"/>
        </w:rPr>
        <w:t>. 66</w:t>
      </w:r>
      <w:r>
        <w:rPr>
          <w:rFonts w:cs="Times New Roman" w:ascii="Times New Roman" w:hAnsi="Times New Roman"/>
          <w:sz w:val="28"/>
          <w:szCs w:val="28"/>
        </w:rPr>
        <w:t>].</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8. </w:t>
      </w:r>
      <w:r>
        <w:rPr>
          <w:rFonts w:cs="Times New Roman" w:ascii="Times New Roman" w:hAnsi="Times New Roman"/>
          <w:i/>
          <w:sz w:val="28"/>
          <w:szCs w:val="28"/>
          <w:lang w:val="ru-RU"/>
        </w:rPr>
        <w:t>Когнітивний підхід</w:t>
      </w:r>
      <w:r>
        <w:rPr>
          <w:rFonts w:cs="Times New Roman" w:ascii="Times New Roman" w:hAnsi="Times New Roman"/>
          <w:sz w:val="28"/>
          <w:szCs w:val="28"/>
          <w:lang w:val="ru-RU"/>
        </w:rPr>
        <w:t xml:space="preserve"> близький до психолінгвістичного напряму вивчення нової лексики. Його представників цікавить, як </w:t>
      </w:r>
      <w:r>
        <w:rPr>
          <w:rFonts w:cs="Times New Roman" w:ascii="Times New Roman" w:hAnsi="Times New Roman"/>
          <w:i/>
          <w:sz w:val="28"/>
          <w:szCs w:val="28"/>
          <w:lang w:val="ru-RU"/>
        </w:rPr>
        <w:t>неологізми</w:t>
      </w:r>
      <w:r>
        <w:rPr>
          <w:rFonts w:cs="Times New Roman" w:ascii="Times New Roman" w:hAnsi="Times New Roman"/>
          <w:sz w:val="28"/>
          <w:szCs w:val="28"/>
          <w:lang w:val="ru-RU"/>
        </w:rPr>
        <w:t xml:space="preserve"> відображають нове знання, їхня роль у мовній картині світу та функціонально-прагматичне значення нових слів. Цей підхід уможливлює встановлення способу уявлення знань, що здійснюється в особливих семантичних відносинах, виявлення механізмів лінгвістичного представлення екстралінгвістичного досвіду, який потрібно актуалізувати у мовних структурах [</w:t>
      </w:r>
      <w:r>
        <w:rPr>
          <w:rFonts w:eastAsia="ArialMT" w:cs="Times New Roman" w:ascii="Times New Roman" w:hAnsi="Times New Roman"/>
          <w:sz w:val="28"/>
          <w:szCs w:val="28"/>
        </w:rPr>
        <w:t>Kinne</w:t>
      </w:r>
      <w:r>
        <w:rPr>
          <w:rFonts w:eastAsia="ArialMT" w:cs="Times New Roman" w:ascii="Times New Roman" w:hAnsi="Times New Roman"/>
          <w:sz w:val="28"/>
          <w:szCs w:val="28"/>
          <w:lang w:val="ru-RU"/>
        </w:rPr>
        <w:t xml:space="preserve">, </w:t>
      </w:r>
      <w:r>
        <w:rPr>
          <w:rFonts w:eastAsia="ArialMT" w:cs="Times New Roman" w:ascii="Times New Roman" w:hAnsi="Times New Roman"/>
          <w:sz w:val="28"/>
          <w:szCs w:val="28"/>
          <w:lang w:val="en-US"/>
        </w:rPr>
        <w:t>c</w:t>
      </w:r>
      <w:r>
        <w:rPr>
          <w:rFonts w:eastAsia="ArialMT" w:cs="Times New Roman" w:ascii="Times New Roman" w:hAnsi="Times New Roman"/>
          <w:sz w:val="28"/>
          <w:szCs w:val="28"/>
          <w:lang w:val="ru-RU"/>
        </w:rPr>
        <w:t>. 330</w:t>
      </w:r>
      <w:r>
        <w:rPr>
          <w:rFonts w:cs="Times New Roman" w:ascii="Times New Roman" w:hAnsi="Times New Roman"/>
          <w:sz w:val="28"/>
          <w:szCs w:val="28"/>
          <w:lang w:val="ru-RU"/>
        </w:rPr>
        <w:t>].</w:t>
      </w:r>
    </w:p>
    <w:p>
      <w:pPr>
        <w:pStyle w:val="Normal"/>
        <w:spacing w:lineRule="auto" w:line="360" w:before="0" w:after="0"/>
        <w:ind w:left="0" w:right="0" w:firstLine="709"/>
        <w:jc w:val="both"/>
        <w:rPr/>
      </w:pPr>
      <w:r>
        <w:rPr>
          <w:rFonts w:cs="Times New Roman" w:ascii="Times New Roman" w:hAnsi="Times New Roman"/>
          <w:sz w:val="28"/>
          <w:szCs w:val="28"/>
        </w:rPr>
        <w:t xml:space="preserve">9. </w:t>
      </w:r>
      <w:r>
        <w:rPr>
          <w:rFonts w:cs="Times New Roman" w:ascii="Times New Roman" w:hAnsi="Times New Roman"/>
          <w:i/>
          <w:sz w:val="28"/>
          <w:szCs w:val="28"/>
        </w:rPr>
        <w:t>Лінгвокультурологічний підхід</w:t>
      </w:r>
      <w:r>
        <w:rPr>
          <w:rFonts w:cs="Times New Roman" w:ascii="Times New Roman" w:hAnsi="Times New Roman"/>
          <w:sz w:val="28"/>
          <w:szCs w:val="28"/>
        </w:rPr>
        <w:t xml:space="preserve"> визначає, як у нових найменуваннях відбиваються особливі риси певної культури. Слід підкреслити, що сьогодні неможливо вивчати процес неологізації без апелювання до духовно-практичної діяльності особистості, тобто без дослідження тієї ціннісної системи, суспільно-політичної культури, що має значний вплив на свідомість людини, на її мотивацію до утворення нової лексеми [Tulloch, </w:t>
      </w:r>
      <w:r>
        <w:rPr>
          <w:rFonts w:cs="Times New Roman" w:ascii="Times New Roman" w:hAnsi="Times New Roman"/>
          <w:sz w:val="28"/>
          <w:szCs w:val="28"/>
          <w:lang w:val="en-US"/>
        </w:rPr>
        <w:t>c</w:t>
      </w:r>
      <w:r>
        <w:rPr>
          <w:rFonts w:cs="Times New Roman" w:ascii="Times New Roman" w:hAnsi="Times New Roman"/>
          <w:sz w:val="28"/>
          <w:szCs w:val="28"/>
        </w:rPr>
        <w:t xml:space="preserve">. 265]. З погляду представників цього підходу </w:t>
      </w:r>
      <w:r>
        <w:rPr>
          <w:rFonts w:cs="Times New Roman" w:ascii="Times New Roman" w:hAnsi="Times New Roman"/>
          <w:i/>
          <w:sz w:val="28"/>
          <w:szCs w:val="28"/>
        </w:rPr>
        <w:t>неологізми</w:t>
      </w:r>
      <w:r>
        <w:rPr>
          <w:rFonts w:cs="Times New Roman" w:ascii="Times New Roman" w:hAnsi="Times New Roman"/>
          <w:sz w:val="28"/>
          <w:szCs w:val="28"/>
        </w:rPr>
        <w:t xml:space="preserve"> несуть вагому культурологічну інформацію [</w:t>
      </w:r>
      <w:r>
        <w:rPr>
          <w:rFonts w:cs="Times New Roman" w:ascii="Times New Roman" w:hAnsi="Times New Roman"/>
          <w:iCs/>
          <w:sz w:val="28"/>
          <w:szCs w:val="28"/>
        </w:rPr>
        <w:t>Lothar</w:t>
      </w:r>
      <w:r>
        <w:rPr>
          <w:rFonts w:cs="Times New Roman" w:ascii="Times New Roman" w:hAnsi="Times New Roman"/>
          <w:sz w:val="28"/>
          <w:szCs w:val="28"/>
        </w:rPr>
        <w:t>]. По-суті, на їхню появу у мові крім лінгвістичних факторів, мають вплив і культурологічні чинники.</w:t>
      </w:r>
    </w:p>
    <w:p>
      <w:pPr>
        <w:pStyle w:val="Normal"/>
        <w:spacing w:lineRule="auto" w:line="360" w:before="0" w:after="0"/>
        <w:ind w:left="0" w:right="0" w:firstLine="709"/>
        <w:jc w:val="both"/>
        <w:rPr/>
      </w:pPr>
      <w:r>
        <w:rPr>
          <w:rFonts w:cs="Times New Roman" w:ascii="Times New Roman" w:hAnsi="Times New Roman"/>
          <w:sz w:val="28"/>
          <w:szCs w:val="28"/>
        </w:rPr>
        <w:t xml:space="preserve">10. </w:t>
      </w:r>
      <w:r>
        <w:rPr>
          <w:rFonts w:cs="Times New Roman" w:ascii="Times New Roman" w:hAnsi="Times New Roman"/>
          <w:i/>
          <w:sz w:val="28"/>
          <w:szCs w:val="28"/>
        </w:rPr>
        <w:t>Соціолінгвістичний підхід</w:t>
      </w:r>
      <w:r>
        <w:rPr>
          <w:rFonts w:cs="Times New Roman" w:ascii="Times New Roman" w:hAnsi="Times New Roman"/>
          <w:sz w:val="28"/>
          <w:szCs w:val="28"/>
        </w:rPr>
        <w:t xml:space="preserve">. У рамках цього підходу зазвичай розглядають проблему впливу соціально-політичних та економічних трансформацій у соціумі, на розвиток лексичної системи мови. Дослідження неології не лімітується лише аналізом мовних ознак нових слів. Важливо брати до уваги те, як </w:t>
      </w:r>
      <w:r>
        <w:rPr>
          <w:rFonts w:cs="Times New Roman" w:ascii="Times New Roman" w:hAnsi="Times New Roman"/>
          <w:i/>
          <w:sz w:val="28"/>
          <w:szCs w:val="28"/>
        </w:rPr>
        <w:t>неологізми</w:t>
      </w:r>
      <w:r>
        <w:rPr>
          <w:rFonts w:cs="Times New Roman" w:ascii="Times New Roman" w:hAnsi="Times New Roman"/>
          <w:sz w:val="28"/>
          <w:szCs w:val="28"/>
        </w:rPr>
        <w:t xml:space="preserve"> відтворюють науково-технічний і культурний розвиток соціуму, а також те, як процес неологізації сприяє захисту національної мови [Kadoch, </w:t>
      </w:r>
      <w:r>
        <w:rPr>
          <w:rFonts w:cs="Times New Roman" w:ascii="Times New Roman" w:hAnsi="Times New Roman"/>
          <w:sz w:val="28"/>
          <w:szCs w:val="28"/>
          <w:lang w:val="en-US"/>
        </w:rPr>
        <w:t>c</w:t>
      </w:r>
      <w:r>
        <w:rPr>
          <w:rFonts w:cs="Times New Roman" w:ascii="Times New Roman" w:hAnsi="Times New Roman"/>
          <w:sz w:val="28"/>
          <w:szCs w:val="28"/>
        </w:rPr>
        <w:t>. 56].</w:t>
      </w:r>
    </w:p>
    <w:p>
      <w:pPr>
        <w:pStyle w:val="Normal"/>
        <w:spacing w:lineRule="auto" w:line="360" w:before="0" w:after="0"/>
        <w:ind w:left="0" w:right="0" w:firstLine="709"/>
        <w:jc w:val="both"/>
        <w:rPr/>
      </w:pPr>
      <w:r>
        <w:rPr>
          <w:rFonts w:cs="Times New Roman" w:ascii="Times New Roman" w:hAnsi="Times New Roman"/>
          <w:sz w:val="28"/>
          <w:szCs w:val="28"/>
        </w:rPr>
        <w:t xml:space="preserve">Нині існує вузьке та широке розуміння неологізмів. </w:t>
      </w:r>
      <w:r>
        <w:rPr>
          <w:rFonts w:cs="Times New Roman" w:ascii="Times New Roman" w:hAnsi="Times New Roman"/>
          <w:sz w:val="28"/>
          <w:szCs w:val="28"/>
          <w:lang w:val="ru-RU"/>
        </w:rPr>
        <w:t xml:space="preserve">У </w:t>
      </w:r>
      <w:r>
        <w:rPr>
          <w:rFonts w:cs="Times New Roman" w:ascii="Times New Roman" w:hAnsi="Times New Roman"/>
          <w:i/>
          <w:sz w:val="28"/>
          <w:szCs w:val="28"/>
          <w:lang w:val="ru-RU"/>
        </w:rPr>
        <w:t>широкому значенні</w:t>
      </w:r>
      <w:r>
        <w:rPr>
          <w:rFonts w:cs="Times New Roman" w:ascii="Times New Roman" w:hAnsi="Times New Roman"/>
          <w:sz w:val="28"/>
          <w:szCs w:val="28"/>
          <w:lang w:val="ru-RU"/>
        </w:rPr>
        <w:t xml:space="preserve"> слова «неологізм» може бути фонетичним, лексичним, словотвірним і морфолого-синтаксичним [</w:t>
      </w:r>
      <w:r>
        <w:rPr>
          <w:rFonts w:cs="Times New Roman" w:ascii="Times New Roman" w:hAnsi="Times New Roman"/>
          <w:sz w:val="28"/>
          <w:szCs w:val="28"/>
        </w:rPr>
        <w:t>Kadoch</w:t>
      </w:r>
      <w:r>
        <w:rPr>
          <w:rFonts w:cs="Times New Roman" w:ascii="Times New Roman" w:hAnsi="Times New Roman"/>
          <w:sz w:val="28"/>
          <w:szCs w:val="28"/>
          <w:lang w:val="ru-RU"/>
        </w:rPr>
        <w:t xml:space="preserve">, </w:t>
      </w:r>
      <w:r>
        <w:rPr>
          <w:rFonts w:cs="Times New Roman" w:ascii="Times New Roman" w:hAnsi="Times New Roman"/>
          <w:sz w:val="28"/>
          <w:szCs w:val="28"/>
          <w:lang w:val="en-US"/>
        </w:rPr>
        <w:t>c</w:t>
      </w:r>
      <w:r>
        <w:rPr>
          <w:rFonts w:cs="Times New Roman" w:ascii="Times New Roman" w:hAnsi="Times New Roman"/>
          <w:sz w:val="28"/>
          <w:szCs w:val="28"/>
          <w:lang w:val="ru-RU"/>
        </w:rPr>
        <w:t xml:space="preserve">. 57]. У </w:t>
      </w:r>
      <w:r>
        <w:rPr>
          <w:rFonts w:cs="Times New Roman" w:ascii="Times New Roman" w:hAnsi="Times New Roman"/>
          <w:i/>
          <w:sz w:val="28"/>
          <w:szCs w:val="28"/>
          <w:lang w:val="ru-RU"/>
        </w:rPr>
        <w:t>вузькому сенсі</w:t>
      </w:r>
      <w:r>
        <w:rPr>
          <w:rFonts w:cs="Times New Roman" w:ascii="Times New Roman" w:hAnsi="Times New Roman"/>
          <w:sz w:val="28"/>
          <w:szCs w:val="28"/>
          <w:lang w:val="ru-RU"/>
        </w:rPr>
        <w:t xml:space="preserve"> цього слова неологізмом  називають лексичне або семантичне новоутворення [</w:t>
      </w:r>
      <w:r>
        <w:rPr>
          <w:rFonts w:cs="Times New Roman" w:ascii="Times New Roman" w:hAnsi="Times New Roman"/>
          <w:sz w:val="28"/>
          <w:szCs w:val="28"/>
        </w:rPr>
        <w:t>Crystal</w:t>
      </w:r>
      <w:r>
        <w:rPr>
          <w:rFonts w:cs="Times New Roman" w:ascii="Times New Roman" w:hAnsi="Times New Roman"/>
          <w:sz w:val="28"/>
          <w:szCs w:val="28"/>
          <w:lang w:val="ru-RU"/>
        </w:rPr>
        <w:t xml:space="preserve">, </w:t>
      </w:r>
      <w:r>
        <w:rPr>
          <w:rFonts w:cs="Times New Roman" w:ascii="Times New Roman" w:hAnsi="Times New Roman"/>
          <w:sz w:val="28"/>
          <w:szCs w:val="28"/>
          <w:lang w:val="en-US"/>
        </w:rPr>
        <w:t>c</w:t>
      </w:r>
      <w:r>
        <w:rPr>
          <w:rFonts w:cs="Times New Roman" w:ascii="Times New Roman" w:hAnsi="Times New Roman"/>
          <w:sz w:val="28"/>
          <w:szCs w:val="28"/>
          <w:lang w:val="ru-RU"/>
        </w:rPr>
        <w:t>. 237].</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Низка науковців розглядає </w:t>
      </w:r>
      <w:r>
        <w:rPr>
          <w:rFonts w:cs="Times New Roman" w:ascii="Times New Roman" w:hAnsi="Times New Roman"/>
          <w:i/>
          <w:sz w:val="28"/>
          <w:szCs w:val="28"/>
          <w:lang w:val="ru-RU"/>
        </w:rPr>
        <w:t xml:space="preserve">неологізми </w:t>
      </w:r>
      <w:r>
        <w:rPr>
          <w:rFonts w:cs="Times New Roman" w:ascii="Times New Roman" w:hAnsi="Times New Roman"/>
          <w:sz w:val="28"/>
          <w:szCs w:val="28"/>
          <w:lang w:val="ru-RU"/>
        </w:rPr>
        <w:t>як слова, що прийшли в літературну мову з інших мовних підсистем [</w:t>
      </w:r>
      <w:r>
        <w:rPr>
          <w:rFonts w:cs="Times New Roman" w:ascii="Times New Roman" w:hAnsi="Times New Roman"/>
          <w:sz w:val="28"/>
          <w:szCs w:val="28"/>
        </w:rPr>
        <w:t>Crystal, с. 237</w:t>
      </w:r>
      <w:r>
        <w:rPr>
          <w:rFonts w:cs="Times New Roman" w:ascii="Times New Roman" w:hAnsi="Times New Roman"/>
          <w:sz w:val="28"/>
          <w:szCs w:val="28"/>
          <w:lang w:val="ru-RU"/>
        </w:rPr>
        <w:t xml:space="preserve">]. </w:t>
      </w:r>
      <w:r>
        <w:rPr>
          <w:rFonts w:cs="Times New Roman" w:ascii="Times New Roman" w:hAnsi="Times New Roman"/>
          <w:sz w:val="28"/>
          <w:szCs w:val="28"/>
        </w:rPr>
        <w:t xml:space="preserve">Так, </w:t>
      </w:r>
      <w:r>
        <w:rPr>
          <w:rFonts w:cs="Times New Roman" w:ascii="Times New Roman" w:hAnsi="Times New Roman"/>
          <w:sz w:val="28"/>
          <w:szCs w:val="28"/>
          <w:lang w:val="ru-RU"/>
        </w:rPr>
        <w:t xml:space="preserve">об’єктивною є наявність у літературній мові нових для неї, але відомих </w:t>
      </w:r>
      <w:r>
        <w:rPr>
          <w:rFonts w:cs="Times New Roman" w:ascii="Times New Roman" w:hAnsi="Times New Roman"/>
          <w:sz w:val="28"/>
          <w:szCs w:val="28"/>
        </w:rPr>
        <w:t>вже</w:t>
      </w:r>
      <w:r>
        <w:rPr>
          <w:rFonts w:cs="Times New Roman" w:ascii="Times New Roman" w:hAnsi="Times New Roman"/>
          <w:sz w:val="28"/>
          <w:szCs w:val="28"/>
          <w:lang w:val="ru-RU"/>
        </w:rPr>
        <w:t xml:space="preserve"> в інших її сферах слів, що називаються </w:t>
      </w:r>
      <w:r>
        <w:rPr>
          <w:rFonts w:cs="Times New Roman" w:ascii="Times New Roman" w:hAnsi="Times New Roman"/>
          <w:i/>
          <w:sz w:val="28"/>
          <w:szCs w:val="28"/>
          <w:lang w:val="ru-RU"/>
        </w:rPr>
        <w:t>відносними неологізмами</w:t>
      </w:r>
      <w:r>
        <w:rPr>
          <w:rFonts w:cs="Times New Roman" w:ascii="Times New Roman" w:hAnsi="Times New Roman"/>
          <w:sz w:val="28"/>
          <w:szCs w:val="28"/>
          <w:lang w:val="ru-RU"/>
        </w:rPr>
        <w:t xml:space="preserve">. З огляду на інший критерій визначення таких неолексем, а саме джерело походження, їх номінують також </w:t>
      </w:r>
      <w:r>
        <w:rPr>
          <w:rFonts w:cs="Times New Roman" w:ascii="Times New Roman" w:hAnsi="Times New Roman"/>
          <w:i/>
          <w:sz w:val="28"/>
          <w:szCs w:val="28"/>
          <w:lang w:val="ru-RU"/>
        </w:rPr>
        <w:t xml:space="preserve">внутрішніми запозиченнями </w:t>
      </w:r>
      <w:r>
        <w:rPr>
          <w:rFonts w:cs="Times New Roman" w:ascii="Times New Roman" w:hAnsi="Times New Roman"/>
          <w:sz w:val="28"/>
          <w:szCs w:val="28"/>
          <w:lang w:val="ru-RU"/>
        </w:rPr>
        <w:t>[</w:t>
      </w:r>
      <w:r>
        <w:rPr>
          <w:rFonts w:eastAsia="TimesNewRomanPSMT" w:cs="Times New Roman" w:ascii="Times New Roman" w:hAnsi="Times New Roman"/>
          <w:sz w:val="28"/>
          <w:szCs w:val="28"/>
        </w:rPr>
        <w:t>Bär, с. 127</w:t>
      </w:r>
      <w:r>
        <w:rPr>
          <w:rFonts w:cs="Times New Roman" w:ascii="Times New Roman" w:hAnsi="Times New Roman"/>
          <w:sz w:val="28"/>
          <w:szCs w:val="28"/>
          <w:lang w:val="ru-RU"/>
        </w:rPr>
        <w:t>]. У зв’язку з цим, необгрунтованою варто визнати і дефініцію неологізмів лише як ново</w:t>
      </w:r>
      <w:r>
        <w:rPr>
          <w:rFonts w:cs="Times New Roman" w:ascii="Times New Roman" w:hAnsi="Times New Roman"/>
          <w:sz w:val="28"/>
          <w:szCs w:val="28"/>
        </w:rPr>
        <w:t>у</w:t>
      </w:r>
      <w:r>
        <w:rPr>
          <w:rFonts w:cs="Times New Roman" w:ascii="Times New Roman" w:hAnsi="Times New Roman"/>
          <w:sz w:val="28"/>
          <w:szCs w:val="28"/>
          <w:lang w:val="ru-RU"/>
        </w:rPr>
        <w:t>творених слів [</w:t>
      </w:r>
      <w:r>
        <w:rPr>
          <w:rFonts w:eastAsia="TimesNewRomanPSMT" w:cs="Times New Roman" w:ascii="Times New Roman" w:hAnsi="Times New Roman"/>
          <w:sz w:val="28"/>
          <w:szCs w:val="28"/>
        </w:rPr>
        <w:t>Broder Carstensen</w:t>
      </w:r>
      <w:r>
        <w:rPr>
          <w:rFonts w:cs="Times New Roman" w:ascii="Times New Roman" w:hAnsi="Times New Roman"/>
          <w:sz w:val="28"/>
          <w:szCs w:val="28"/>
          <w:lang w:val="ru-RU"/>
        </w:rPr>
        <w:t xml:space="preserve">]. Говорячи про </w:t>
      </w:r>
      <w:r>
        <w:rPr>
          <w:rFonts w:cs="Times New Roman" w:ascii="Times New Roman" w:hAnsi="Times New Roman"/>
          <w:i/>
          <w:sz w:val="28"/>
          <w:szCs w:val="28"/>
          <w:lang w:val="ru-RU"/>
        </w:rPr>
        <w:t>лексичні неологізми</w:t>
      </w:r>
      <w:r>
        <w:rPr>
          <w:rFonts w:cs="Times New Roman" w:ascii="Times New Roman" w:hAnsi="Times New Roman"/>
          <w:sz w:val="28"/>
          <w:szCs w:val="28"/>
          <w:lang w:val="ru-RU"/>
        </w:rPr>
        <w:t>, слід зазначити, що кількісно більш вагомими є екстралінгвально зумовлені новоутворення та запозичення [</w:t>
      </w:r>
      <w:r>
        <w:rPr>
          <w:rFonts w:cs="Times New Roman" w:ascii="Times New Roman" w:hAnsi="Times New Roman"/>
          <w:sz w:val="28"/>
          <w:szCs w:val="28"/>
        </w:rPr>
        <w:t>там само</w:t>
      </w:r>
      <w:r>
        <w:rPr>
          <w:rFonts w:cs="Times New Roman" w:ascii="Times New Roman" w:hAnsi="Times New Roman"/>
          <w:sz w:val="28"/>
          <w:szCs w:val="28"/>
          <w:lang w:val="ru-RU"/>
        </w:rPr>
        <w:t>].</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Отже, у даній роботі під </w:t>
      </w:r>
      <w:r>
        <w:rPr>
          <w:rFonts w:cs="Times New Roman" w:ascii="Times New Roman" w:hAnsi="Times New Roman"/>
          <w:i/>
          <w:sz w:val="28"/>
          <w:szCs w:val="28"/>
          <w:lang w:val="ru-RU"/>
        </w:rPr>
        <w:t xml:space="preserve">неологізмами </w:t>
      </w:r>
      <w:r>
        <w:rPr>
          <w:rFonts w:cs="Times New Roman" w:ascii="Times New Roman" w:hAnsi="Times New Roman"/>
          <w:sz w:val="28"/>
          <w:szCs w:val="28"/>
          <w:lang w:val="ru-RU"/>
        </w:rPr>
        <w:t>будемо розуміти слова, значення і словосполучення, що є як новоутвореннями теперішнього періоду, так і зовнішніми і внутрішніми запозиченнями в ньому, а також слова та словосполучення, які знову стали актуальними у теперішній часовий проміжок.</w:t>
      </w:r>
    </w:p>
    <w:p>
      <w:pPr>
        <w:pStyle w:val="Normal"/>
        <w:spacing w:lineRule="auto" w:line="360" w:before="0" w:after="0"/>
        <w:ind w:left="0" w:right="0" w:firstLine="709"/>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360" w:before="0" w:after="0"/>
        <w:ind w:left="0" w:right="0" w:firstLine="709"/>
        <w:jc w:val="both"/>
        <w:rPr>
          <w:rFonts w:ascii="Times New Roman" w:hAnsi="Times New Roman" w:cs="Times New Roman"/>
          <w:b/>
          <w:b/>
          <w:sz w:val="28"/>
          <w:szCs w:val="28"/>
        </w:rPr>
      </w:pPr>
      <w:r>
        <w:rPr>
          <w:rFonts w:cs="Times New Roman" w:ascii="Times New Roman" w:hAnsi="Times New Roman"/>
          <w:b/>
          <w:sz w:val="28"/>
          <w:szCs w:val="28"/>
        </w:rPr>
        <w:t xml:space="preserve">1.1.2. Проблема класифікації інновацій </w:t>
      </w:r>
    </w:p>
    <w:p>
      <w:pPr>
        <w:pStyle w:val="Normal"/>
        <w:spacing w:lineRule="auto" w:line="360" w:before="0" w:after="0"/>
        <w:ind w:left="0" w:right="0" w:firstLine="709"/>
        <w:jc w:val="both"/>
        <w:rPr/>
      </w:pPr>
      <w:r>
        <w:rPr>
          <w:rFonts w:cs="Times New Roman" w:ascii="Times New Roman" w:hAnsi="Times New Roman"/>
          <w:sz w:val="28"/>
          <w:szCs w:val="28"/>
        </w:rPr>
        <w:t xml:space="preserve">До головних методів чи способів класифікації неологізмів належать: по-перше, класифікація за способом виникнення; по-друге, за тривалістю існування; по-третє, за рівнем новизни; по-четверте, класифікація за відношенням до мови та способом словотворення. Відповідно, класифікація за способом появи поділяє неологізми на лексичні, семантичні та фразеологічні. У той же час, класифікація за тривалістю існування нової лексики диференціює її на випадки одноразового використання, найбільш частого вживання і постійного застосування у мовній системі. За ступенем новизни нові слова можуть бути абсолютними і відносними </w:t>
      </w:r>
      <w:r>
        <w:rPr>
          <w:rFonts w:cs="Times New Roman" w:ascii="Times New Roman" w:hAnsi="Times New Roman"/>
          <w:sz w:val="28"/>
          <w:szCs w:val="28"/>
          <w:lang w:val="ru-RU"/>
        </w:rPr>
        <w:t>[</w:t>
      </w:r>
      <w:r>
        <w:rPr>
          <w:rFonts w:cs="Times New Roman" w:ascii="Times New Roman" w:hAnsi="Times New Roman"/>
          <w:sz w:val="28"/>
          <w:szCs w:val="28"/>
        </w:rPr>
        <w:t>Багаєва, с. 106</w:t>
      </w:r>
      <w:r>
        <w:rPr>
          <w:rFonts w:cs="Times New Roman" w:ascii="Times New Roman" w:hAnsi="Times New Roman"/>
          <w:sz w:val="28"/>
          <w:szCs w:val="28"/>
          <w:lang w:val="ru-RU"/>
        </w:rPr>
        <w:t>]</w:t>
      </w:r>
      <w:r>
        <w:rPr>
          <w:rFonts w:cs="Times New Roman" w:ascii="Times New Roman" w:hAnsi="Times New Roman"/>
          <w:sz w:val="28"/>
          <w:szCs w:val="28"/>
        </w:rPr>
        <w:t>.</w:t>
      </w:r>
    </w:p>
    <w:p>
      <w:pPr>
        <w:pStyle w:val="Normal"/>
        <w:spacing w:lineRule="auto" w:line="360" w:before="0" w:after="0"/>
        <w:ind w:left="0" w:right="0" w:firstLine="709"/>
        <w:jc w:val="both"/>
        <w:rPr/>
      </w:pPr>
      <w:r>
        <w:rPr>
          <w:rFonts w:cs="Times New Roman" w:ascii="Times New Roman" w:hAnsi="Times New Roman"/>
          <w:sz w:val="28"/>
          <w:szCs w:val="28"/>
          <w:lang w:val="ru-RU"/>
        </w:rPr>
        <w:t>Неологізми також можна класифікувати з різних підстав. Відтак, за способом утворення неологізми поділяють на словотворчі, семантичні та запозичення [Дзюбіна, с. 39]. Деякі дослідники виокремлюють лексичні та семантичні неологізми. Відповідно, до лексичних неологізмів науковці відносять як слова, утворені за продуктивними моделями англійського та німецького словотвору, так і запозичення [</w:t>
      </w:r>
      <w:r>
        <w:rPr>
          <w:rFonts w:eastAsia="TimesNewRomanPSMT" w:cs="Times New Roman" w:ascii="Times New Roman" w:hAnsi="Times New Roman"/>
          <w:sz w:val="28"/>
          <w:szCs w:val="28"/>
        </w:rPr>
        <w:t>Боднар, с. 17</w:t>
      </w:r>
      <w:r>
        <w:rPr>
          <w:rFonts w:cs="Times New Roman" w:ascii="Times New Roman" w:hAnsi="Times New Roman"/>
          <w:sz w:val="28"/>
          <w:szCs w:val="28"/>
          <w:lang w:val="ru-RU"/>
        </w:rPr>
        <w:t>]. Додамо, що лексичні неологізми кількісно домінують.</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За умовами утворення розрізняють мовні та індивідуально-авторські неологізми. За цілями виникнення у мові виокремлюють номінативні і стилістичні неологізми. Натомість за параметром ‘мова – мовлення’ неологізми поділяють на мовні (узуальні) </w:t>
      </w:r>
      <w:r>
        <w:rPr>
          <w:rFonts w:cs="Times New Roman" w:ascii="Times New Roman" w:hAnsi="Times New Roman"/>
          <w:sz w:val="28"/>
          <w:szCs w:val="28"/>
        </w:rPr>
        <w:t>та</w:t>
      </w:r>
      <w:r>
        <w:rPr>
          <w:rFonts w:cs="Times New Roman" w:ascii="Times New Roman" w:hAnsi="Times New Roman"/>
          <w:sz w:val="28"/>
          <w:szCs w:val="28"/>
          <w:lang w:val="ru-RU"/>
        </w:rPr>
        <w:t xml:space="preserve"> оказіональні [Гладка, с. 173].</w:t>
      </w:r>
    </w:p>
    <w:p>
      <w:pPr>
        <w:pStyle w:val="Normal"/>
        <w:spacing w:lineRule="auto" w:line="360" w:before="0" w:after="0"/>
        <w:ind w:left="0" w:right="0" w:firstLine="709"/>
        <w:jc w:val="both"/>
        <w:rPr/>
      </w:pPr>
      <w:r>
        <w:rPr>
          <w:rFonts w:cs="Times New Roman" w:ascii="Times New Roman" w:hAnsi="Times New Roman"/>
          <w:sz w:val="28"/>
          <w:szCs w:val="28"/>
          <w:lang w:val="ru-RU"/>
        </w:rPr>
        <w:t xml:space="preserve">Ми вважаємо, що задля подальшого дослідження потрібно виокремити поняття «неологізм», «оказіоналізм» та «потенційне слово». На відміну від неологізмів, оказіоналізми і потенційні слова є частиною мовної системи. У той же час, вживання </w:t>
      </w:r>
      <w:r>
        <w:rPr>
          <w:rFonts w:cs="Times New Roman" w:ascii="Times New Roman" w:hAnsi="Times New Roman"/>
          <w:i/>
          <w:sz w:val="28"/>
          <w:szCs w:val="28"/>
          <w:lang w:val="ru-RU"/>
        </w:rPr>
        <w:t>оказіоналізмів</w:t>
      </w:r>
      <w:r>
        <w:rPr>
          <w:rFonts w:cs="Times New Roman" w:ascii="Times New Roman" w:hAnsi="Times New Roman"/>
          <w:sz w:val="28"/>
          <w:szCs w:val="28"/>
          <w:lang w:val="ru-RU"/>
        </w:rPr>
        <w:t xml:space="preserve"> має так званий «випадковий» характер. Вони стають фактом мовленнєвої (комунікативної) діяльності особистості, використовуючись у певному контексті. Тоді як </w:t>
      </w:r>
      <w:r>
        <w:rPr>
          <w:rFonts w:cs="Times New Roman" w:ascii="Times New Roman" w:hAnsi="Times New Roman"/>
          <w:i/>
          <w:sz w:val="28"/>
          <w:szCs w:val="28"/>
          <w:lang w:val="ru-RU"/>
        </w:rPr>
        <w:t>потенційне слово</w:t>
      </w:r>
      <w:r>
        <w:rPr>
          <w:rFonts w:cs="Times New Roman" w:ascii="Times New Roman" w:hAnsi="Times New Roman"/>
          <w:sz w:val="28"/>
          <w:szCs w:val="28"/>
          <w:lang w:val="ru-RU"/>
        </w:rPr>
        <w:t xml:space="preserve"> є «лексичним оказіоналізмом, утвореним за відомою словотвірною моделлю, що має шанс увійти у вжиток, стати надбанням словника» [Гудманян, с. 54].</w:t>
      </w:r>
    </w:p>
    <w:p>
      <w:pPr>
        <w:pStyle w:val="Normal"/>
        <w:spacing w:lineRule="auto" w:line="360" w:before="0" w:after="0"/>
        <w:ind w:left="0" w:right="0" w:firstLine="709"/>
        <w:jc w:val="both"/>
        <w:rPr>
          <w:rFonts w:ascii="Times New Roman" w:hAnsi="Times New Roman" w:cs="Times New Roman"/>
          <w:sz w:val="28"/>
          <w:szCs w:val="28"/>
        </w:rPr>
      </w:pPr>
      <w:r>
        <w:rPr>
          <w:rFonts w:cs="Times New Roman" w:ascii="Times New Roman" w:hAnsi="Times New Roman"/>
          <w:sz w:val="28"/>
          <w:szCs w:val="28"/>
        </w:rPr>
        <w:t>Слід додати, що у більшості наукових праць учені не проводять чітке розмежування між оказіоналізмами та потенційними словами. Адже обидва вони є словами-дериватами, що не закріплені у мовному лексиконі. Тому їх слід поєднати одним терміном, а саме  «оказіоналізмом».</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Прикметно, що деякі класифікації неологізмів є традиційними. Мова йде про диференціацію нової лексики за способом її утворення, за стилістичними конотаціями. Тоді  як інші спираються на ознаки, притаманні лише цим мовним одиницям [</w:t>
      </w:r>
      <w:r>
        <w:rPr>
          <w:rFonts w:eastAsia="TimesNewRomanPSMT" w:cs="Times New Roman" w:ascii="Times New Roman" w:hAnsi="Times New Roman"/>
          <w:sz w:val="28"/>
          <w:szCs w:val="28"/>
          <w:lang w:val="en-US"/>
        </w:rPr>
        <w:t>Herring</w:t>
      </w:r>
      <w:r>
        <w:rPr>
          <w:rFonts w:eastAsia="TimesNewRomanPSMT" w:cs="Times New Roman" w:ascii="Times New Roman" w:hAnsi="Times New Roman"/>
          <w:sz w:val="28"/>
          <w:szCs w:val="28"/>
        </w:rPr>
        <w:t>].</w:t>
      </w:r>
    </w:p>
    <w:p>
      <w:pPr>
        <w:pStyle w:val="Normal"/>
        <w:spacing w:lineRule="auto" w:line="360" w:before="0" w:after="0"/>
        <w:ind w:left="0" w:right="0" w:firstLine="709"/>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Як правило, виділяють 4 типи класифікації нових слів [Дзюбіна, c. 79-82]:</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I. За видом мовної одиниці: 1) </w:t>
      </w:r>
      <w:r>
        <w:rPr>
          <w:rFonts w:eastAsia="TimesNewRomanPS-ItalicMT" w:cs="Times New Roman" w:ascii="Times New Roman" w:hAnsi="Times New Roman"/>
          <w:iCs/>
          <w:sz w:val="28"/>
          <w:szCs w:val="28"/>
        </w:rPr>
        <w:t>неолексеми, тобто</w:t>
      </w:r>
      <w:r>
        <w:rPr>
          <w:rFonts w:eastAsia="TimesNewRomanPSMT" w:cs="Times New Roman" w:ascii="Times New Roman" w:hAnsi="Times New Roman"/>
          <w:sz w:val="28"/>
          <w:szCs w:val="28"/>
        </w:rPr>
        <w:t xml:space="preserve"> нові слова, які є результатом запозичення; 2) </w:t>
      </w:r>
      <w:r>
        <w:rPr>
          <w:rFonts w:eastAsia="TimesNewRomanPS-ItalicMT" w:cs="Times New Roman" w:ascii="Times New Roman" w:hAnsi="Times New Roman"/>
          <w:iCs/>
          <w:sz w:val="28"/>
          <w:szCs w:val="28"/>
        </w:rPr>
        <w:t>неофраземи або</w:t>
      </w:r>
      <w:r>
        <w:rPr>
          <w:rFonts w:eastAsia="TimesNewRomanPSMT" w:cs="Times New Roman" w:ascii="Times New Roman" w:hAnsi="Times New Roman"/>
          <w:sz w:val="28"/>
          <w:szCs w:val="28"/>
        </w:rPr>
        <w:t xml:space="preserve"> нові стійкі словосполучення слів із фразеологічною семантикою; 3) </w:t>
      </w:r>
      <w:r>
        <w:rPr>
          <w:rFonts w:eastAsia="TimesNewRomanPS-ItalicMT" w:cs="Times New Roman" w:ascii="Times New Roman" w:hAnsi="Times New Roman"/>
          <w:iCs/>
          <w:sz w:val="28"/>
          <w:szCs w:val="28"/>
        </w:rPr>
        <w:t>неосемеми</w:t>
      </w:r>
      <w:r>
        <w:rPr>
          <w:rFonts w:eastAsia="TimesNewRomanPS-ItalicMT" w:cs="Times New Roman" w:ascii="Times New Roman" w:hAnsi="Times New Roman"/>
          <w:i/>
          <w:iCs/>
          <w:sz w:val="28"/>
          <w:szCs w:val="28"/>
        </w:rPr>
        <w:t xml:space="preserve"> </w:t>
      </w:r>
      <w:r>
        <w:rPr>
          <w:rFonts w:eastAsia="TimesNewRomanPSMT" w:cs="Times New Roman" w:ascii="Times New Roman" w:hAnsi="Times New Roman"/>
          <w:sz w:val="28"/>
          <w:szCs w:val="28"/>
        </w:rPr>
        <w:t>чи нові значення старих слів [Дундій, с. 85].</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II. За ступенем новизни мовної одиниці: 1)  </w:t>
      </w:r>
      <w:r>
        <w:rPr>
          <w:rFonts w:eastAsia="TimesNewRomanPS-ItalicMT" w:cs="Times New Roman" w:ascii="Times New Roman" w:hAnsi="Times New Roman"/>
          <w:iCs/>
          <w:sz w:val="28"/>
          <w:szCs w:val="28"/>
        </w:rPr>
        <w:t>абсолютні неологізми (сильні), тобто</w:t>
      </w:r>
      <w:r>
        <w:rPr>
          <w:rFonts w:eastAsia="TimesNewRomanPSMT" w:cs="Times New Roman" w:ascii="Times New Roman" w:hAnsi="Times New Roman"/>
          <w:sz w:val="28"/>
          <w:szCs w:val="28"/>
        </w:rPr>
        <w:t xml:space="preserve"> слова, які були відсутні раніше в мові; 2)  </w:t>
      </w:r>
      <w:r>
        <w:rPr>
          <w:rFonts w:eastAsia="TimesNewRomanPS-ItalicMT" w:cs="Times New Roman" w:ascii="Times New Roman" w:hAnsi="Times New Roman"/>
          <w:iCs/>
          <w:sz w:val="28"/>
          <w:szCs w:val="28"/>
        </w:rPr>
        <w:t xml:space="preserve">відносні неологізми (слабкі) </w:t>
      </w:r>
      <w:r>
        <w:rPr>
          <w:rFonts w:eastAsia="TimesNewRomanPSMT" w:cs="Times New Roman" w:ascii="Times New Roman" w:hAnsi="Times New Roman"/>
          <w:sz w:val="28"/>
          <w:szCs w:val="28"/>
        </w:rPr>
        <w:t xml:space="preserve">або практично не нові слова, тобто лексеми, які колись існували, але на наразі виступають вже в іншому значенні. Крім того, сюди варто віднести так звані «внутрішні запозичення», що слугують своєрідною рекомбінацією у видо-жанровій природі мовлення. Наприклад, термін-неологізм </w:t>
      </w:r>
      <w:r>
        <w:rPr>
          <w:rFonts w:eastAsia="TimesNewRomanPS-ItalicMT" w:cs="Times New Roman" w:ascii="Times New Roman" w:hAnsi="Times New Roman"/>
          <w:i/>
          <w:iCs/>
          <w:sz w:val="28"/>
          <w:szCs w:val="28"/>
        </w:rPr>
        <w:t xml:space="preserve">WI-FI </w:t>
      </w:r>
      <w:r>
        <w:rPr>
          <w:rFonts w:eastAsia="TimesNewRomanPS-ItalicMT" w:cs="Times New Roman" w:ascii="Times New Roman" w:hAnsi="Times New Roman"/>
          <w:iCs/>
          <w:sz w:val="28"/>
          <w:szCs w:val="28"/>
        </w:rPr>
        <w:t>(Wireless</w:t>
      </w:r>
      <w:r>
        <w:rPr>
          <w:rFonts w:eastAsia="TimesNewRomanPSMT" w:cs="Times New Roman" w:ascii="Times New Roman" w:hAnsi="Times New Roman"/>
          <w:sz w:val="28"/>
          <w:szCs w:val="28"/>
        </w:rPr>
        <w:t xml:space="preserve"> </w:t>
      </w:r>
      <w:r>
        <w:rPr>
          <w:rFonts w:eastAsia="TimesNewRomanPS-ItalicMT" w:cs="Times New Roman" w:ascii="Times New Roman" w:hAnsi="Times New Roman"/>
          <w:iCs/>
          <w:sz w:val="28"/>
          <w:szCs w:val="28"/>
        </w:rPr>
        <w:t>Fidelity)</w:t>
      </w:r>
      <w:r>
        <w:rPr>
          <w:rFonts w:eastAsia="TimesNewRomanPS-ItalicMT" w:cs="Times New Roman" w:ascii="Times New Roman" w:hAnsi="Times New Roman"/>
          <w:i/>
          <w:iCs/>
          <w:sz w:val="28"/>
          <w:szCs w:val="28"/>
        </w:rPr>
        <w:t xml:space="preserve"> п </w:t>
      </w:r>
      <w:r>
        <w:rPr>
          <w:rFonts w:eastAsia="TimesNewRomanPSMT" w:cs="Times New Roman" w:ascii="Times New Roman" w:hAnsi="Times New Roman"/>
          <w:sz w:val="28"/>
          <w:szCs w:val="28"/>
        </w:rPr>
        <w:t>– «технологія бездротової передачі даних, що об’єднує декілька протоколів» [УАС, с. 376]. Спочатку це нове слово, з’явившись у колі спеціалістів у ІТ-галузі, згодом почало широко вживатися користувачами. Словом, воно перейшло з фахової підмови у звичайний ужиток.</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III. За видом позначуваної реалії: 1) позначають </w:t>
      </w:r>
      <w:r>
        <w:rPr>
          <w:rFonts w:eastAsia="TimesNewRomanPS-ItalicMT" w:cs="Times New Roman" w:ascii="Times New Roman" w:hAnsi="Times New Roman"/>
          <w:iCs/>
          <w:sz w:val="28"/>
          <w:szCs w:val="28"/>
        </w:rPr>
        <w:t xml:space="preserve">нову </w:t>
      </w:r>
      <w:r>
        <w:rPr>
          <w:rFonts w:eastAsia="TimesNewRomanPSMT" w:cs="Times New Roman" w:ascii="Times New Roman" w:hAnsi="Times New Roman"/>
          <w:sz w:val="28"/>
          <w:szCs w:val="28"/>
        </w:rPr>
        <w:t xml:space="preserve">реалію; 2) іменують </w:t>
      </w:r>
      <w:r>
        <w:rPr>
          <w:rFonts w:eastAsia="TimesNewRomanPS-ItalicMT" w:cs="Times New Roman" w:ascii="Times New Roman" w:hAnsi="Times New Roman"/>
          <w:iCs/>
          <w:sz w:val="28"/>
          <w:szCs w:val="28"/>
        </w:rPr>
        <w:t xml:space="preserve">стару </w:t>
      </w:r>
      <w:r>
        <w:rPr>
          <w:rFonts w:eastAsia="TimesNewRomanPSMT" w:cs="Times New Roman" w:ascii="Times New Roman" w:hAnsi="Times New Roman"/>
          <w:sz w:val="28"/>
          <w:szCs w:val="28"/>
        </w:rPr>
        <w:t xml:space="preserve">реалію; 3) називають </w:t>
      </w:r>
      <w:r>
        <w:rPr>
          <w:rFonts w:eastAsia="TimesNewRomanPS-ItalicMT" w:cs="Times New Roman" w:ascii="Times New Roman" w:hAnsi="Times New Roman"/>
          <w:iCs/>
          <w:sz w:val="28"/>
          <w:szCs w:val="28"/>
        </w:rPr>
        <w:t xml:space="preserve">актуалізовану </w:t>
      </w:r>
      <w:r>
        <w:rPr>
          <w:rFonts w:eastAsia="TimesNewRomanPSMT" w:cs="Times New Roman" w:ascii="Times New Roman" w:hAnsi="Times New Roman"/>
          <w:sz w:val="28"/>
          <w:szCs w:val="28"/>
        </w:rPr>
        <w:t xml:space="preserve">реалію; 4) номінують </w:t>
      </w:r>
      <w:r>
        <w:rPr>
          <w:rFonts w:eastAsia="TimesNewRomanPS-ItalicMT" w:cs="Times New Roman" w:ascii="Times New Roman" w:hAnsi="Times New Roman"/>
          <w:iCs/>
          <w:sz w:val="28"/>
          <w:szCs w:val="28"/>
        </w:rPr>
        <w:t xml:space="preserve">відмираючу </w:t>
      </w:r>
      <w:r>
        <w:rPr>
          <w:rFonts w:eastAsia="TimesNewRomanPSMT" w:cs="Times New Roman" w:ascii="Times New Roman" w:hAnsi="Times New Roman"/>
          <w:sz w:val="28"/>
          <w:szCs w:val="28"/>
        </w:rPr>
        <w:t xml:space="preserve">реалію; 5) називають </w:t>
      </w:r>
      <w:r>
        <w:rPr>
          <w:rFonts w:eastAsia="TimesNewRomanPS-ItalicMT" w:cs="Times New Roman" w:ascii="Times New Roman" w:hAnsi="Times New Roman"/>
          <w:iCs/>
          <w:sz w:val="28"/>
          <w:szCs w:val="28"/>
        </w:rPr>
        <w:t xml:space="preserve">неіснуючу (гіпотетичну) </w:t>
      </w:r>
      <w:r>
        <w:rPr>
          <w:rFonts w:eastAsia="TimesNewRomanPSMT" w:cs="Times New Roman" w:ascii="Times New Roman" w:hAnsi="Times New Roman"/>
          <w:sz w:val="28"/>
          <w:szCs w:val="28"/>
        </w:rPr>
        <w:t>реалію [Юхимець, с. 328].</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IV. За способом утворення неологізми бувають: 1) </w:t>
      </w:r>
      <w:r>
        <w:rPr>
          <w:rFonts w:eastAsia="TimesNewRomanPS-ItalicMT" w:cs="Times New Roman" w:ascii="Times New Roman" w:hAnsi="Times New Roman"/>
          <w:iCs/>
          <w:sz w:val="28"/>
          <w:szCs w:val="28"/>
        </w:rPr>
        <w:t xml:space="preserve">запозичені, тобто </w:t>
      </w:r>
      <w:r>
        <w:rPr>
          <w:rFonts w:eastAsia="TimesNewRomanPSMT" w:cs="Times New Roman" w:ascii="Times New Roman" w:hAnsi="Times New Roman"/>
          <w:sz w:val="28"/>
          <w:szCs w:val="28"/>
        </w:rPr>
        <w:t xml:space="preserve">поділяються на зовнішні і внутрішні; 2) </w:t>
      </w:r>
      <w:r>
        <w:rPr>
          <w:rFonts w:eastAsia="TimesNewRomanPS-ItalicMT" w:cs="Times New Roman" w:ascii="Times New Roman" w:hAnsi="Times New Roman"/>
          <w:iCs/>
          <w:sz w:val="28"/>
          <w:szCs w:val="28"/>
        </w:rPr>
        <w:t xml:space="preserve">словотвірні, тобто </w:t>
      </w:r>
      <w:r>
        <w:rPr>
          <w:rFonts w:eastAsia="TimesNewRomanPSMT" w:cs="Times New Roman" w:ascii="Times New Roman" w:hAnsi="Times New Roman"/>
          <w:sz w:val="28"/>
          <w:szCs w:val="28"/>
        </w:rPr>
        <w:t>утворені за словотвірними моделями; 3) семантичні або нові значення лексичних одиниць [</w:t>
      </w:r>
      <w:r>
        <w:rPr>
          <w:rFonts w:eastAsia="TimesNewRomanPSMT" w:cs="Times New Roman" w:ascii="Times New Roman" w:hAnsi="Times New Roman"/>
          <w:sz w:val="28"/>
          <w:szCs w:val="28"/>
          <w:lang w:val="en-US"/>
        </w:rPr>
        <w:t>Dobrovolska</w:t>
      </w:r>
      <w:r>
        <w:rPr>
          <w:rFonts w:eastAsia="TimesNewRomanPSMT" w:cs="Times New Roman" w:ascii="Times New Roman" w:hAnsi="Times New Roman"/>
          <w:sz w:val="28"/>
          <w:szCs w:val="28"/>
        </w:rPr>
        <w:t>, с. 45].</w:t>
      </w:r>
    </w:p>
    <w:p>
      <w:pPr>
        <w:pStyle w:val="Normal"/>
        <w:spacing w:lineRule="auto" w:line="360" w:before="0" w:after="0"/>
        <w:ind w:left="0" w:right="0" w:firstLine="709"/>
        <w:jc w:val="both"/>
        <w:rPr/>
      </w:pPr>
      <w:r>
        <w:rPr>
          <w:rFonts w:eastAsia="TimesNewRomanPSMT" w:cs="Times New Roman" w:ascii="Times New Roman" w:hAnsi="Times New Roman"/>
          <w:sz w:val="28"/>
          <w:szCs w:val="28"/>
        </w:rPr>
        <w:t>У підсумку, в основі класифікації неологізмів можуть знаходитися</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різноманітні риси. Так, за ознакою мовної одиниці неологізми поділяються</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на: неолексеми, неофраземи і неосемеми. За ступенем новизни неолексеми диференціюють на абсолютні та відносні. За видом</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позначуваної реалії виділяють: нову і стару реалії. Нарешті, за способом утворення неологізми бувають запозиченими, словотвірними</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 xml:space="preserve">та семантичними. </w:t>
      </w:r>
    </w:p>
    <w:p>
      <w:pPr>
        <w:pStyle w:val="Normal"/>
        <w:spacing w:lineRule="auto" w:line="360" w:before="0" w:after="0"/>
        <w:ind w:left="0" w:right="0" w:firstLine="709"/>
        <w:jc w:val="both"/>
        <w:rPr>
          <w:rFonts w:ascii="Times New Roman" w:hAnsi="Times New Roman" w:cs="Times New Roman"/>
          <w:b/>
          <w:b/>
          <w:sz w:val="28"/>
          <w:szCs w:val="28"/>
        </w:rPr>
      </w:pPr>
      <w:r>
        <w:rPr>
          <w:rFonts w:cs="Times New Roman" w:ascii="Times New Roman" w:hAnsi="Times New Roman"/>
          <w:b/>
          <w:sz w:val="28"/>
          <w:szCs w:val="28"/>
        </w:rPr>
        <w:t xml:space="preserve">1.2. Лінгвокультурологічний підхід до класифікації неологізмів </w:t>
      </w:r>
    </w:p>
    <w:p>
      <w:pPr>
        <w:pStyle w:val="Normal"/>
        <w:spacing w:lineRule="auto" w:line="360" w:before="0" w:after="0"/>
        <w:ind w:left="0" w:right="0" w:firstLine="709"/>
        <w:jc w:val="both"/>
        <w:rPr/>
      </w:pPr>
      <w:r>
        <w:rPr>
          <w:rFonts w:cs="Times New Roman" w:ascii="Times New Roman" w:hAnsi="Times New Roman"/>
          <w:sz w:val="28"/>
          <w:szCs w:val="28"/>
        </w:rPr>
        <w:t xml:space="preserve">При зверненні до її національно-культурної самобутності, лексика, що є, на нашу думку, поряд із фразеологією, найбільш культуромісткою частиною мови, викликає найбільший інтерес. У сучасному мовознавстві проведено численні дослідження різних категорій одиниць словникового складу англійської та німецької мови, які мають національно-культурну специфіку. Сюди належить безеквівалентна та фонова лексика, а також лексичні одиниці, на позначення концептів національної культури (наприклад, </w:t>
      </w:r>
      <w:r>
        <w:rPr>
          <w:rFonts w:cs="Times New Roman" w:ascii="Times New Roman" w:hAnsi="Times New Roman"/>
          <w:i/>
          <w:sz w:val="28"/>
          <w:szCs w:val="28"/>
          <w:lang w:val="ru-RU"/>
        </w:rPr>
        <w:t>Seele</w:t>
      </w:r>
      <w:r>
        <w:rPr>
          <w:rFonts w:cs="Times New Roman" w:ascii="Times New Roman" w:hAnsi="Times New Roman"/>
          <w:i/>
          <w:sz w:val="28"/>
          <w:szCs w:val="28"/>
        </w:rPr>
        <w:t xml:space="preserve">, </w:t>
      </w:r>
      <w:r>
        <w:rPr>
          <w:rFonts w:cs="Times New Roman" w:ascii="Times New Roman" w:hAnsi="Times New Roman"/>
          <w:i/>
          <w:sz w:val="28"/>
          <w:szCs w:val="28"/>
          <w:lang w:val="ru-RU"/>
        </w:rPr>
        <w:t>Sehnsucht</w:t>
      </w:r>
      <w:r>
        <w:rPr>
          <w:rFonts w:cs="Times New Roman" w:ascii="Times New Roman" w:hAnsi="Times New Roman"/>
          <w:i/>
          <w:sz w:val="28"/>
          <w:szCs w:val="28"/>
        </w:rPr>
        <w:t>/</w:t>
      </w:r>
      <w:r>
        <w:rPr>
          <w:rFonts w:cs="Times New Roman" w:ascii="Times New Roman" w:hAnsi="Times New Roman"/>
          <w:i/>
          <w:sz w:val="28"/>
          <w:szCs w:val="28"/>
          <w:lang w:val="ru-RU"/>
        </w:rPr>
        <w:t>soul</w:t>
      </w:r>
      <w:r>
        <w:rPr>
          <w:rFonts w:cs="Times New Roman" w:ascii="Times New Roman" w:hAnsi="Times New Roman"/>
          <w:i/>
          <w:sz w:val="28"/>
          <w:szCs w:val="28"/>
        </w:rPr>
        <w:t xml:space="preserve">, </w:t>
      </w:r>
      <w:r>
        <w:rPr>
          <w:rFonts w:cs="Times New Roman" w:ascii="Times New Roman" w:hAnsi="Times New Roman"/>
          <w:i/>
          <w:sz w:val="28"/>
          <w:szCs w:val="28"/>
          <w:lang w:val="ru-RU"/>
        </w:rPr>
        <w:t>longing</w:t>
      </w:r>
      <w:r>
        <w:rPr>
          <w:rFonts w:cs="Times New Roman" w:ascii="Times New Roman" w:hAnsi="Times New Roman"/>
          <w:sz w:val="28"/>
          <w:szCs w:val="28"/>
        </w:rPr>
        <w:t xml:space="preserve"> та ін.) [</w:t>
      </w:r>
      <w:r>
        <w:rPr>
          <w:rFonts w:eastAsia="TimesNewRomanPSMT" w:cs="Times New Roman" w:ascii="Times New Roman" w:hAnsi="Times New Roman"/>
          <w:sz w:val="28"/>
          <w:szCs w:val="28"/>
        </w:rPr>
        <w:t>Mykhalchuk, с. 8</w:t>
      </w:r>
      <w:r>
        <w:rPr>
          <w:rFonts w:cs="Times New Roman" w:ascii="Times New Roman" w:hAnsi="Times New Roman"/>
          <w:sz w:val="28"/>
          <w:szCs w:val="28"/>
        </w:rPr>
        <w:t>].</w:t>
      </w:r>
    </w:p>
    <w:p>
      <w:pPr>
        <w:pStyle w:val="Normal"/>
        <w:spacing w:lineRule="auto" w:line="360" w:before="0" w:after="0"/>
        <w:ind w:left="0" w:right="0" w:firstLine="709"/>
        <w:jc w:val="both"/>
        <w:rPr/>
      </w:pPr>
      <w:r>
        <w:rPr>
          <w:rFonts w:cs="Times New Roman" w:ascii="Times New Roman" w:hAnsi="Times New Roman"/>
          <w:sz w:val="28"/>
          <w:szCs w:val="28"/>
        </w:rPr>
        <w:t xml:space="preserve">Ми вважаємо, що безпосередньо нові слова, а також нові значення слів, які віддзеркалюють у найменуванні динамічні процеси, пов’язані зі швидкими соціальними трансформаціями, що відбуваються в Англії, США, Німеччині та у світі в цілому, активно поповнюють лексичний склад англійської та німецької мов і при цьому становлять невід’ємну частину сучасної мовної картини світу англо- та німецькомовної лінгвокультурної спільноти. Неологізми, які ми розуміємо як </w:t>
      </w:r>
      <w:r>
        <w:rPr>
          <w:rFonts w:cs="Times New Roman" w:ascii="Times New Roman" w:hAnsi="Times New Roman"/>
          <w:i/>
          <w:sz w:val="28"/>
          <w:szCs w:val="28"/>
        </w:rPr>
        <w:t xml:space="preserve">нові лексичні, семантичні </w:t>
      </w:r>
      <w:r>
        <w:rPr>
          <w:rFonts w:cs="Times New Roman" w:ascii="Times New Roman" w:hAnsi="Times New Roman"/>
          <w:sz w:val="28"/>
          <w:szCs w:val="28"/>
        </w:rPr>
        <w:t>та</w:t>
      </w:r>
      <w:r>
        <w:rPr>
          <w:rFonts w:cs="Times New Roman" w:ascii="Times New Roman" w:hAnsi="Times New Roman"/>
          <w:i/>
          <w:sz w:val="28"/>
          <w:szCs w:val="28"/>
        </w:rPr>
        <w:t xml:space="preserve"> фразеологічні одиниці</w:t>
      </w:r>
      <w:r>
        <w:rPr>
          <w:rFonts w:cs="Times New Roman" w:ascii="Times New Roman" w:hAnsi="Times New Roman"/>
          <w:sz w:val="28"/>
          <w:szCs w:val="28"/>
        </w:rPr>
        <w:t>, новизна яких встановлюється щодо певного відрізку часу, є об’єктом опису неології як науки. Адже там їх вивчають у різних аспектах: історичному, соціальному, а також при дослідженні системних відносин у лексиці [</w:t>
      </w:r>
      <w:r>
        <w:rPr>
          <w:rFonts w:cs="Times New Roman" w:ascii="Times New Roman" w:hAnsi="Times New Roman"/>
          <w:sz w:val="28"/>
          <w:szCs w:val="28"/>
          <w:lang w:val="en-US"/>
        </w:rPr>
        <w:t>Sager</w:t>
      </w:r>
      <w:r>
        <w:rPr>
          <w:rFonts w:cs="Times New Roman" w:ascii="Times New Roman" w:hAnsi="Times New Roman"/>
          <w:sz w:val="28"/>
          <w:szCs w:val="28"/>
        </w:rPr>
        <w:t xml:space="preserve">, </w:t>
      </w:r>
      <w:r>
        <w:rPr>
          <w:rFonts w:cs="Times New Roman" w:ascii="Times New Roman" w:hAnsi="Times New Roman"/>
          <w:sz w:val="28"/>
          <w:szCs w:val="28"/>
          <w:lang w:val="en-US"/>
        </w:rPr>
        <w:t>c</w:t>
      </w:r>
      <w:r>
        <w:rPr>
          <w:rFonts w:cs="Times New Roman" w:ascii="Times New Roman" w:hAnsi="Times New Roman"/>
          <w:sz w:val="28"/>
          <w:szCs w:val="28"/>
        </w:rPr>
        <w:t>. 335]. Релевантність вивчення національно-культурного змісту мови виявляє необхідність у розвитку власне тих аспектів неологічної науки, що націлені на культурний та ментальний компонент значення нових лексичних одиниць. У свою чергу, це є сьогоднішнім свідченням національно-зумовленої специфіки іменування фрагментів довкілля.</w:t>
      </w:r>
    </w:p>
    <w:p>
      <w:pPr>
        <w:pStyle w:val="Normal"/>
        <w:spacing w:lineRule="auto" w:line="360" w:before="0" w:after="0"/>
        <w:ind w:left="0" w:right="0" w:firstLine="709"/>
        <w:jc w:val="both"/>
        <w:rPr/>
      </w:pPr>
      <w:r>
        <w:rPr>
          <w:rFonts w:cs="Times New Roman" w:ascii="Times New Roman" w:hAnsi="Times New Roman"/>
          <w:sz w:val="28"/>
          <w:szCs w:val="28"/>
        </w:rPr>
        <w:t xml:space="preserve">Зазначимо, що нові значення слів, активність виникнення яких визначається у численних розвідках, займають особливе місце серед нових лексем англійської та німецької мов. Номінуючи зміни, які мають місце  в англійській та німецькій реальності, і не втрачаючи взаємозв’язку з вихідними значеннями, що їх мотивують, </w:t>
      </w:r>
      <w:r>
        <w:rPr>
          <w:rFonts w:cs="Times New Roman" w:ascii="Times New Roman" w:hAnsi="Times New Roman"/>
          <w:i/>
          <w:sz w:val="28"/>
          <w:szCs w:val="28"/>
        </w:rPr>
        <w:t>семантичні неологізми</w:t>
      </w:r>
      <w:r>
        <w:rPr>
          <w:rFonts w:cs="Times New Roman" w:ascii="Times New Roman" w:hAnsi="Times New Roman"/>
          <w:sz w:val="28"/>
          <w:szCs w:val="28"/>
        </w:rPr>
        <w:t xml:space="preserve"> є відтворенням у мові сучасної культури і свідомості у прямому зв’язку з національною культурою [Shkurte, </w:t>
      </w:r>
      <w:r>
        <w:rPr>
          <w:rFonts w:cs="Times New Roman" w:ascii="Times New Roman" w:hAnsi="Times New Roman"/>
          <w:sz w:val="28"/>
          <w:szCs w:val="28"/>
          <w:lang w:val="en-US"/>
        </w:rPr>
        <w:t>c</w:t>
      </w:r>
      <w:r>
        <w:rPr>
          <w:rFonts w:cs="Times New Roman" w:ascii="Times New Roman" w:hAnsi="Times New Roman"/>
          <w:sz w:val="28"/>
          <w:szCs w:val="28"/>
        </w:rPr>
        <w:t xml:space="preserve">. 78]. Інтенсивне входження нових значень слів у лексикон досліджуваних нами мов, їх широка участь у створенні </w:t>
      </w:r>
      <w:r>
        <w:rPr>
          <w:rFonts w:cs="Times New Roman" w:ascii="Times New Roman" w:hAnsi="Times New Roman"/>
          <w:i/>
          <w:sz w:val="28"/>
          <w:szCs w:val="28"/>
        </w:rPr>
        <w:t>національної мовної картини</w:t>
      </w:r>
      <w:r>
        <w:rPr>
          <w:rFonts w:cs="Times New Roman" w:ascii="Times New Roman" w:hAnsi="Times New Roman"/>
          <w:sz w:val="28"/>
          <w:szCs w:val="28"/>
        </w:rPr>
        <w:t xml:space="preserve"> </w:t>
      </w:r>
      <w:r>
        <w:rPr>
          <w:rFonts w:cs="Times New Roman" w:ascii="Times New Roman" w:hAnsi="Times New Roman"/>
          <w:i/>
          <w:sz w:val="28"/>
          <w:szCs w:val="28"/>
        </w:rPr>
        <w:t>світу</w:t>
      </w:r>
      <w:r>
        <w:rPr>
          <w:rFonts w:cs="Times New Roman" w:ascii="Times New Roman" w:hAnsi="Times New Roman"/>
          <w:sz w:val="28"/>
          <w:szCs w:val="28"/>
        </w:rPr>
        <w:t xml:space="preserve"> індивідів, зіставлення з культурною традицією роблять їх яскравим фрагментом лексики англійської та німецької мов [Шутова, с. 80], що має національно-культурну самобутність.</w:t>
      </w:r>
    </w:p>
    <w:p>
      <w:pPr>
        <w:pStyle w:val="Normal"/>
        <w:spacing w:lineRule="auto" w:line="360" w:before="0" w:after="0"/>
        <w:ind w:left="0" w:right="0" w:firstLine="709"/>
        <w:jc w:val="both"/>
        <w:rPr/>
      </w:pPr>
      <w:r>
        <w:rPr>
          <w:rFonts w:cs="Times New Roman" w:ascii="Times New Roman" w:hAnsi="Times New Roman"/>
          <w:sz w:val="28"/>
          <w:szCs w:val="28"/>
        </w:rPr>
        <w:t xml:space="preserve">Як бачимо, опис </w:t>
      </w:r>
      <w:r>
        <w:rPr>
          <w:rFonts w:cs="Times New Roman" w:ascii="Times New Roman" w:hAnsi="Times New Roman"/>
          <w:i/>
          <w:sz w:val="28"/>
          <w:szCs w:val="28"/>
        </w:rPr>
        <w:t>семантичних неологізмів</w:t>
      </w:r>
      <w:r>
        <w:rPr>
          <w:rFonts w:cs="Times New Roman" w:ascii="Times New Roman" w:hAnsi="Times New Roman"/>
          <w:sz w:val="28"/>
          <w:szCs w:val="28"/>
        </w:rPr>
        <w:t xml:space="preserve"> з боку лінгвокультурології як науки пов’язаний із розв’язанням питань, орієнтованих на взаємозв’язок мови, культури, когнітивної діяльності, світосприйняття та ментальності нації і тому таких, що перебувають на зіткненні різноманітних гуманітарних наук [</w:t>
      </w:r>
      <w:r>
        <w:rPr>
          <w:rFonts w:eastAsia="TimesNewRomanPSMT" w:cs="Times New Roman" w:ascii="Times New Roman" w:hAnsi="Times New Roman"/>
          <w:sz w:val="28"/>
          <w:szCs w:val="28"/>
        </w:rPr>
        <w:t>Ходарєва</w:t>
      </w:r>
      <w:r>
        <w:rPr>
          <w:rFonts w:cs="Times New Roman" w:ascii="Times New Roman" w:hAnsi="Times New Roman"/>
          <w:sz w:val="28"/>
          <w:szCs w:val="28"/>
        </w:rPr>
        <w:t xml:space="preserve">]. Вивчення мови під кутом зору культури і світосприйняття її носіїв говорить про необхідність апелювання до ціннісних засад національної культури, яка переважно формує її національну самобутність. У нашій роботі поняття </w:t>
      </w:r>
      <w:r>
        <w:rPr>
          <w:rFonts w:cs="Times New Roman" w:ascii="Times New Roman" w:hAnsi="Times New Roman"/>
          <w:i/>
          <w:sz w:val="28"/>
          <w:szCs w:val="28"/>
        </w:rPr>
        <w:t>цінності</w:t>
      </w:r>
      <w:r>
        <w:rPr>
          <w:rFonts w:cs="Times New Roman" w:ascii="Times New Roman" w:hAnsi="Times New Roman"/>
          <w:sz w:val="28"/>
          <w:szCs w:val="28"/>
        </w:rPr>
        <w:t xml:space="preserve"> є провідною категорією вивчення національно-культурних ознак мови. При описі семантичних неологізмів це поняття передбачає кореляцію всього нового, що отримує найменування, з ціннісною шкалою сучасних особистостей.</w:t>
      </w:r>
    </w:p>
    <w:p>
      <w:pPr>
        <w:pStyle w:val="Normal"/>
        <w:spacing w:lineRule="auto" w:line="360" w:before="0" w:after="0"/>
        <w:ind w:left="0" w:right="0" w:firstLine="709"/>
        <w:jc w:val="both"/>
        <w:rPr/>
      </w:pPr>
      <w:r>
        <w:rPr>
          <w:rFonts w:cs="Times New Roman" w:ascii="Times New Roman" w:hAnsi="Times New Roman"/>
          <w:sz w:val="28"/>
          <w:szCs w:val="28"/>
        </w:rPr>
        <w:t xml:space="preserve">Цікаво, що, на наш погляд, серед різноманітних підходів, спрямованих на дескрипцію мови як втілення культури, саме </w:t>
      </w:r>
      <w:r>
        <w:rPr>
          <w:rFonts w:cs="Times New Roman" w:ascii="Times New Roman" w:hAnsi="Times New Roman"/>
          <w:i/>
          <w:sz w:val="28"/>
          <w:szCs w:val="28"/>
        </w:rPr>
        <w:t>лінгвокультурологічний підхід</w:t>
      </w:r>
      <w:r>
        <w:rPr>
          <w:rFonts w:cs="Times New Roman" w:ascii="Times New Roman" w:hAnsi="Times New Roman"/>
          <w:sz w:val="28"/>
          <w:szCs w:val="28"/>
        </w:rPr>
        <w:t xml:space="preserve"> містить методологічні основи, що дають змогу направити лінгвістичні розвідки в сферу ціннісних основ національної культури, що знаходять свій відбиток в мові [</w:t>
      </w:r>
      <w:r>
        <w:rPr>
          <w:rFonts w:eastAsia="TimesNewRomanPSMT" w:cs="Times New Roman" w:ascii="Times New Roman" w:hAnsi="Times New Roman"/>
          <w:sz w:val="28"/>
          <w:szCs w:val="28"/>
        </w:rPr>
        <w:t>Bär, с. 127</w:t>
      </w:r>
      <w:r>
        <w:rPr>
          <w:rFonts w:cs="Times New Roman" w:ascii="Times New Roman" w:hAnsi="Times New Roman"/>
          <w:sz w:val="28"/>
          <w:szCs w:val="28"/>
        </w:rPr>
        <w:t xml:space="preserve">]. </w:t>
      </w:r>
      <w:r>
        <w:rPr>
          <w:rFonts w:cs="Times New Roman" w:ascii="Times New Roman" w:hAnsi="Times New Roman"/>
          <w:i/>
          <w:sz w:val="28"/>
          <w:szCs w:val="28"/>
        </w:rPr>
        <w:t>Ціннісно-орієнтований підхід</w:t>
      </w:r>
      <w:r>
        <w:rPr>
          <w:rFonts w:cs="Times New Roman" w:ascii="Times New Roman" w:hAnsi="Times New Roman"/>
          <w:sz w:val="28"/>
          <w:szCs w:val="28"/>
        </w:rPr>
        <w:t xml:space="preserve"> до опису національно-культурної своєрідності мови, зумовлений не тільки тим, що культура та світосприйняття певного народу мають незаперечну ціннісну основу, але й тим, що вона є найбільш прихованим компонентом лінгвальної ментальності [Тищенко, с. 123]. Своєю чергою, опис семантичних неологізмів має брати до уваги своєрідність ціннісних засад національної культури. Адже окрім загальнолюдських є ще й національно-культурні цінності  (як основна частина загальних). У зв’язку з тим, що так зване «національне» можна усвідомлювати як «самобутнє» тільки у порівнянні з іншим «національним» [Сіняговська, с. 52], опис ціннісних засад англійської культури реалізується на тлі цінностей іншої культури або світосприйняття, тобто у межах компаративної лінгвокультурології.</w:t>
      </w:r>
    </w:p>
    <w:p>
      <w:pPr>
        <w:pStyle w:val="Normal"/>
        <w:spacing w:lineRule="auto" w:line="360" w:before="0" w:after="0"/>
        <w:ind w:left="0" w:right="0" w:firstLine="709"/>
        <w:jc w:val="both"/>
        <w:rPr/>
      </w:pPr>
      <w:r>
        <w:rPr>
          <w:rFonts w:cs="Times New Roman" w:ascii="Times New Roman" w:hAnsi="Times New Roman"/>
          <w:sz w:val="28"/>
          <w:szCs w:val="28"/>
        </w:rPr>
        <w:t>У нашій розвідці як «порівнюваної» розглядаються особливості німецької культури. Важливість</w:t>
      </w:r>
      <w:r>
        <w:rPr>
          <w:rFonts w:cs="Times New Roman" w:ascii="Times New Roman" w:hAnsi="Times New Roman"/>
          <w:i/>
          <w:sz w:val="28"/>
          <w:szCs w:val="28"/>
        </w:rPr>
        <w:t xml:space="preserve"> </w:t>
      </w:r>
      <w:r>
        <w:rPr>
          <w:rFonts w:cs="Times New Roman" w:ascii="Times New Roman" w:hAnsi="Times New Roman"/>
          <w:sz w:val="28"/>
          <w:szCs w:val="28"/>
        </w:rPr>
        <w:t>такого зіставлення пояснюємо значним посиленням в останні роки зв’язків між двома і навіть трьома країнами (Україною, Німеччиною та Великою Британією), певним зростанням ролі американської культури в житті та культурі Німеччини, а також у зв’язку з можливістю під’єднання американської культури до традиційного і, водночас, актуального нині зіставлення «Схід–Захід» [Петренко, с. 299].</w:t>
      </w:r>
    </w:p>
    <w:p>
      <w:pPr>
        <w:pStyle w:val="Normal"/>
        <w:spacing w:lineRule="auto" w:line="360" w:before="0" w:after="0"/>
        <w:ind w:left="0" w:right="0" w:firstLine="709"/>
        <w:jc w:val="both"/>
        <w:rPr/>
      </w:pPr>
      <w:r>
        <w:rPr>
          <w:rFonts w:cs="Times New Roman" w:ascii="Times New Roman" w:hAnsi="Times New Roman"/>
          <w:sz w:val="28"/>
          <w:szCs w:val="28"/>
        </w:rPr>
        <w:t>Характерно, що національно-культурна самобутність мови визначається ​​ціннісними основами національної культури. Останні виявляються у вигляді так званих ціннісних намірів або ключових ціннісних якостей, що багато в чому сходять [</w:t>
      </w:r>
      <w:r>
        <w:rPr>
          <w:rFonts w:eastAsia="TimesNewRomanPSMT" w:cs="Times New Roman" w:ascii="Times New Roman" w:hAnsi="Times New Roman"/>
          <w:sz w:val="28"/>
          <w:szCs w:val="28"/>
        </w:rPr>
        <w:t>Павельєва</w:t>
      </w:r>
      <w:r>
        <w:rPr>
          <w:rFonts w:cs="Times New Roman" w:ascii="Times New Roman" w:hAnsi="Times New Roman"/>
          <w:sz w:val="28"/>
          <w:szCs w:val="28"/>
        </w:rPr>
        <w:t xml:space="preserve">] до так званої «великої» традиції у національній культурі. Інакше кажучи, вони апелюють до її морально-релігійних джерел, формуючи специфічні ознаки </w:t>
      </w:r>
      <w:r>
        <w:rPr>
          <w:rFonts w:cs="Times New Roman" w:ascii="Times New Roman" w:hAnsi="Times New Roman"/>
          <w:i/>
          <w:sz w:val="28"/>
          <w:szCs w:val="28"/>
        </w:rPr>
        <w:t>аксіосфери</w:t>
      </w:r>
      <w:r>
        <w:rPr>
          <w:rFonts w:cs="Times New Roman" w:ascii="Times New Roman" w:hAnsi="Times New Roman"/>
          <w:sz w:val="28"/>
          <w:szCs w:val="28"/>
        </w:rPr>
        <w:t xml:space="preserve"> (=духовне утворення, яке включає ціннісні орієнтації, що забезпечують самозбереження людини в просторі і в часі [</w:t>
      </w:r>
      <w:r>
        <w:rPr>
          <w:rFonts w:eastAsia="TimesNewRomanPSMT" w:cs="Times New Roman" w:ascii="Times New Roman" w:hAnsi="Times New Roman"/>
          <w:sz w:val="28"/>
          <w:szCs w:val="28"/>
        </w:rPr>
        <w:t xml:space="preserve">НСІС,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rPr>
        <w:t>. 125</w:t>
      </w:r>
      <w:r>
        <w:rPr>
          <w:rFonts w:cs="Times New Roman" w:ascii="Times New Roman" w:hAnsi="Times New Roman"/>
          <w:sz w:val="28"/>
          <w:szCs w:val="28"/>
        </w:rPr>
        <w:t>]) англійської та німецької культур та особливості її ціннісної ієрархії.</w:t>
      </w:r>
    </w:p>
    <w:p>
      <w:pPr>
        <w:pStyle w:val="Normal"/>
        <w:spacing w:lineRule="auto" w:line="360" w:before="0" w:after="0"/>
        <w:ind w:left="0" w:right="0" w:firstLine="709"/>
        <w:jc w:val="both"/>
        <w:rPr/>
      </w:pPr>
      <w:r>
        <w:rPr>
          <w:rFonts w:cs="Times New Roman" w:ascii="Times New Roman" w:hAnsi="Times New Roman"/>
          <w:sz w:val="28"/>
          <w:szCs w:val="28"/>
        </w:rPr>
        <w:t xml:space="preserve">Незважаючи на певні зміни, спричинені економічно-політичними та іншими історичними факторами, ключові ціннісні переваги лінгвокультурної спільності є свого роду постійною культурною величиною, що є свідченням захисту культурної ідентичності нації. </w:t>
      </w:r>
      <w:r>
        <w:rPr>
          <w:rFonts w:cs="Times New Roman" w:ascii="Times New Roman" w:hAnsi="Times New Roman"/>
          <w:i/>
          <w:sz w:val="28"/>
          <w:szCs w:val="28"/>
        </w:rPr>
        <w:t>Ціннісні інтенції</w:t>
      </w:r>
      <w:r>
        <w:rPr>
          <w:rFonts w:cs="Times New Roman" w:ascii="Times New Roman" w:hAnsi="Times New Roman"/>
          <w:sz w:val="28"/>
          <w:szCs w:val="28"/>
        </w:rPr>
        <w:t xml:space="preserve">, що визначають лінгвокультурну подібність, мають досліджуватися на тлі ціннісних засад іншої культури. Адже власне порівняльно-зіставний підхід уможливлює виявлення </w:t>
      </w:r>
      <w:r>
        <w:rPr>
          <w:rFonts w:cs="Times New Roman" w:ascii="Times New Roman" w:hAnsi="Times New Roman"/>
          <w:i/>
          <w:sz w:val="28"/>
          <w:szCs w:val="28"/>
        </w:rPr>
        <w:t>унікального та універсального</w:t>
      </w:r>
      <w:r>
        <w:rPr>
          <w:rFonts w:cs="Times New Roman" w:ascii="Times New Roman" w:hAnsi="Times New Roman"/>
          <w:sz w:val="28"/>
          <w:szCs w:val="28"/>
        </w:rPr>
        <w:t xml:space="preserve"> в аксіосферах національних культур та відповідних їм мов [</w:t>
      </w:r>
      <w:r>
        <w:rPr>
          <w:rFonts w:cs="Times New Roman" w:ascii="Times New Roman" w:hAnsi="Times New Roman"/>
          <w:color w:val="000000"/>
          <w:sz w:val="28"/>
          <w:szCs w:val="28"/>
          <w:shd w:fill="FFFFFF" w:val="clear"/>
        </w:rPr>
        <w:t>Лю Сюена, с. 32</w:t>
      </w:r>
      <w:r>
        <w:rPr>
          <w:rFonts w:cs="Times New Roman" w:ascii="Times New Roman" w:hAnsi="Times New Roman"/>
          <w:sz w:val="28"/>
          <w:szCs w:val="28"/>
        </w:rPr>
        <w:t>].</w:t>
      </w:r>
    </w:p>
    <w:p>
      <w:pPr>
        <w:pStyle w:val="Normal"/>
        <w:spacing w:lineRule="auto" w:line="360" w:before="0" w:after="0"/>
        <w:ind w:left="0" w:right="0" w:firstLine="709"/>
        <w:jc w:val="both"/>
        <w:rPr/>
      </w:pPr>
      <w:r>
        <w:rPr>
          <w:rFonts w:cs="Times New Roman" w:ascii="Times New Roman" w:hAnsi="Times New Roman"/>
          <w:sz w:val="28"/>
          <w:szCs w:val="28"/>
        </w:rPr>
        <w:t xml:space="preserve">Самобутність ціннісних засад національних культур знаходить  відбиток у лексиці як найбільш культуроємній частині мови. Водночас, національно-культурний зміст лексики, що сягає ціннісних основ культури, присутній у денотативній та конотативній частині значення слова. Однак, найбільш культуро інформативним компонентом за лінгвокультурологічного підходу стає конотативний зміст слова або так звана </w:t>
      </w:r>
      <w:r>
        <w:rPr>
          <w:rFonts w:cs="Times New Roman" w:ascii="Times New Roman" w:hAnsi="Times New Roman"/>
          <w:i/>
          <w:sz w:val="28"/>
          <w:szCs w:val="28"/>
        </w:rPr>
        <w:t xml:space="preserve">культурна конотація </w:t>
      </w:r>
      <w:r>
        <w:rPr>
          <w:rFonts w:cs="Times New Roman" w:ascii="Times New Roman" w:hAnsi="Times New Roman"/>
          <w:sz w:val="28"/>
          <w:szCs w:val="28"/>
        </w:rPr>
        <w:t>(колорит, забарвлення) [Левицький, с. 18]. Національно зумовлена ​​оцінка, що становить основу культурного забарвлення лексеми, співвідноситься з цінностями національної культури. Тому вона визначається високим рівнем прихованості (невираження, імпліцитності) представників іншої культури.</w:t>
      </w:r>
    </w:p>
    <w:p>
      <w:pPr>
        <w:pStyle w:val="Normal"/>
        <w:spacing w:lineRule="auto" w:line="360" w:before="0" w:after="0"/>
        <w:ind w:left="0" w:right="0" w:firstLine="709"/>
        <w:jc w:val="both"/>
        <w:rPr>
          <w:rFonts w:ascii="Times New Roman" w:hAnsi="Times New Roman" w:cs="Times New Roman"/>
          <w:sz w:val="28"/>
          <w:szCs w:val="28"/>
        </w:rPr>
      </w:pPr>
      <w:r>
        <w:rPr>
          <w:rFonts w:cs="Times New Roman" w:ascii="Times New Roman" w:hAnsi="Times New Roman"/>
          <w:sz w:val="28"/>
          <w:szCs w:val="28"/>
        </w:rPr>
        <w:t>Опис оцінного змісту лексики англійської та німецької мов та, передусім, оцінок етичного характеру має на меті проникнення в основу національно-зумовленої оцінки, інакше кажучи, у специфіку ціннісної ієрархії англомовної та німецькомовної культур. При цьому, семантичні неологізми, які активно поповнюють лексикон англійської та німецької мов, обумовлюють релевантність лінгвокультурологічних аспектів неології. Адже вони фіксують у найменуванні сучасне бачення світу безпосередньо через традиції національної культури [Козаченко, с. 167].</w:t>
      </w:r>
    </w:p>
    <w:p>
      <w:pPr>
        <w:pStyle w:val="Normal"/>
        <w:spacing w:lineRule="auto" w:line="360" w:before="0" w:after="0"/>
        <w:ind w:left="0" w:right="0" w:firstLine="709"/>
        <w:jc w:val="both"/>
        <w:rPr/>
      </w:pPr>
      <w:r>
        <w:rPr>
          <w:rFonts w:cs="Times New Roman" w:ascii="Times New Roman" w:hAnsi="Times New Roman"/>
          <w:sz w:val="28"/>
          <w:szCs w:val="28"/>
        </w:rPr>
        <w:t xml:space="preserve">У підсумку, лінгвокультурологічні аспекти англійської та німецької неології становлять передусім </w:t>
      </w:r>
      <w:r>
        <w:rPr>
          <w:rFonts w:cs="Times New Roman" w:ascii="Times New Roman" w:hAnsi="Times New Roman"/>
          <w:i/>
          <w:sz w:val="28"/>
          <w:szCs w:val="28"/>
        </w:rPr>
        <w:t xml:space="preserve">ціннісно-орієнтований </w:t>
      </w:r>
      <w:r>
        <w:rPr>
          <w:rFonts w:cs="Times New Roman" w:ascii="Times New Roman" w:hAnsi="Times New Roman"/>
          <w:sz w:val="28"/>
          <w:szCs w:val="28"/>
        </w:rPr>
        <w:t xml:space="preserve">та </w:t>
      </w:r>
      <w:r>
        <w:rPr>
          <w:rFonts w:cs="Times New Roman" w:ascii="Times New Roman" w:hAnsi="Times New Roman"/>
          <w:i/>
          <w:sz w:val="28"/>
          <w:szCs w:val="28"/>
        </w:rPr>
        <w:t>порівняльно-зіставний підходи</w:t>
      </w:r>
      <w:r>
        <w:rPr>
          <w:rFonts w:cs="Times New Roman" w:ascii="Times New Roman" w:hAnsi="Times New Roman"/>
          <w:sz w:val="28"/>
          <w:szCs w:val="28"/>
        </w:rPr>
        <w:t xml:space="preserve"> до вивчення національно-культурної своєрідності мови. Порівняння нових значень слів, що виникли в англійській мові в кінці </w:t>
      </w:r>
      <w:r>
        <w:rPr>
          <w:rFonts w:cs="Times New Roman" w:ascii="Times New Roman" w:hAnsi="Times New Roman"/>
          <w:sz w:val="28"/>
          <w:szCs w:val="28"/>
          <w:lang w:val="ru-RU"/>
        </w:rPr>
        <w:t>XX</w:t>
      </w:r>
      <w:r>
        <w:rPr>
          <w:rFonts w:cs="Times New Roman" w:ascii="Times New Roman" w:hAnsi="Times New Roman"/>
          <w:sz w:val="28"/>
          <w:szCs w:val="28"/>
        </w:rPr>
        <w:t xml:space="preserve"> ст., зі своїми еквівалентами в німецькій мові демонструють значну самобутність процесів семантичного розвитку лексики. Ця своєрідність полягає не лише у процесах найменування, що фіксують специфічні ознаки пізнання і концептуалізації світу.  Вона визначається також і у процесах номінації фрагментів світу, які відображають культурно-зумовлену своєрідність відношення до нього. Тому серед різноманітних типів нових значень слів найбільш багатий та імпліцитний національно-культурний зміст мають метафорично мотивовані семантичні неологізми, зумовлені конотативним змістом мотивуючого значення.</w:t>
      </w:r>
    </w:p>
    <w:p>
      <w:pPr>
        <w:pStyle w:val="Normal"/>
        <w:spacing w:lineRule="auto" w:line="360" w:before="0" w:after="0"/>
        <w:ind w:left="0" w:right="0"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left="0" w:right="0" w:firstLine="709"/>
        <w:jc w:val="both"/>
        <w:rPr>
          <w:rFonts w:ascii="Times New Roman" w:hAnsi="Times New Roman" w:cs="Times New Roman"/>
          <w:b/>
          <w:b/>
          <w:sz w:val="28"/>
          <w:szCs w:val="28"/>
        </w:rPr>
      </w:pPr>
      <w:r>
        <w:rPr>
          <w:rFonts w:cs="Times New Roman" w:ascii="Times New Roman" w:hAnsi="Times New Roman"/>
          <w:b/>
          <w:sz w:val="28"/>
          <w:szCs w:val="28"/>
        </w:rPr>
        <w:t xml:space="preserve">1.2.1. Походження і типологізація англійських та німецьких новотворів або нових слів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Зазначимо, що неологізми охоплюють майже всі сфери</w:t>
      </w:r>
      <w:r>
        <w:rPr>
          <w:rFonts w:eastAsia="TimesNewRoman" w:cs="Times New Roman" w:ascii="Times New Roman" w:hAnsi="Times New Roman"/>
          <w:sz w:val="28"/>
          <w:szCs w:val="28"/>
        </w:rPr>
        <w:t xml:space="preserve"> повсякденного </w:t>
      </w:r>
      <w:r>
        <w:rPr>
          <w:rFonts w:eastAsia="TimesNewRomanPSMT" w:cs="Times New Roman" w:ascii="Times New Roman" w:hAnsi="Times New Roman"/>
          <w:sz w:val="28"/>
          <w:szCs w:val="28"/>
        </w:rPr>
        <w:t>життя. Поповнення лексикону чи словникового складу англійської</w:t>
      </w:r>
      <w:r>
        <w:rPr>
          <w:rFonts w:eastAsia="TimesNewRoman" w:cs="Times New Roman" w:ascii="Times New Roman" w:hAnsi="Times New Roman"/>
          <w:sz w:val="28"/>
          <w:szCs w:val="28"/>
        </w:rPr>
        <w:t xml:space="preserve"> та німецької </w:t>
      </w:r>
      <w:r>
        <w:rPr>
          <w:rFonts w:eastAsia="TimesNewRomanPSMT" w:cs="Times New Roman" w:ascii="Times New Roman" w:hAnsi="Times New Roman"/>
          <w:sz w:val="28"/>
          <w:szCs w:val="28"/>
        </w:rPr>
        <w:t xml:space="preserve">мов  здійснюється як через </w:t>
      </w:r>
      <w:r>
        <w:rPr>
          <w:rFonts w:eastAsia="TimesNewRomanPSMT" w:cs="Times New Roman" w:ascii="Times New Roman" w:hAnsi="Times New Roman"/>
          <w:i/>
          <w:sz w:val="28"/>
          <w:szCs w:val="28"/>
        </w:rPr>
        <w:t>запозичення</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 xml:space="preserve">з інших мов, так і за допомогою </w:t>
      </w:r>
      <w:r>
        <w:rPr>
          <w:rFonts w:eastAsia="TimesNewRomanPSMT" w:cs="Times New Roman" w:ascii="Times New Roman" w:hAnsi="Times New Roman"/>
          <w:i/>
          <w:sz w:val="28"/>
          <w:szCs w:val="28"/>
        </w:rPr>
        <w:t xml:space="preserve">внутрішньомовних засобів </w:t>
      </w:r>
      <w:r>
        <w:rPr>
          <w:rFonts w:eastAsia="TimesNewRomanPSMT" w:cs="Times New Roman" w:ascii="Times New Roman" w:hAnsi="Times New Roman"/>
          <w:sz w:val="28"/>
          <w:szCs w:val="28"/>
        </w:rPr>
        <w:t>[Костенко, с. 99], які необхідно усвідомлювати задля адекватного перекладу певного неологізму.</w:t>
      </w:r>
    </w:p>
    <w:p>
      <w:pPr>
        <w:pStyle w:val="Normal"/>
        <w:spacing w:lineRule="auto" w:line="360" w:before="0" w:after="0"/>
        <w:ind w:left="0" w:right="0" w:firstLine="709"/>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Під «національно-культурним компонентом значення» зазвичай розуміють семантичні складові частини мовної одиниці, що виражають культурно-національну специфіку сприйняття дійсності членами певної спільноти [Лю Сюена, с. 32].</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Відповідно, культурно-марковану лексику класифікуємо за такими </w:t>
      </w:r>
      <w:r>
        <w:rPr>
          <w:rFonts w:eastAsia="TimesNewRomanPSMT" w:cs="Times New Roman" w:ascii="Times New Roman" w:hAnsi="Times New Roman"/>
          <w:i/>
          <w:sz w:val="28"/>
          <w:szCs w:val="28"/>
        </w:rPr>
        <w:t>ознаками</w:t>
      </w:r>
      <w:r>
        <w:rPr>
          <w:rFonts w:eastAsia="TimesNewRomanPSMT" w:cs="Times New Roman" w:ascii="Times New Roman" w:hAnsi="Times New Roman"/>
          <w:sz w:val="28"/>
          <w:szCs w:val="28"/>
        </w:rPr>
        <w:t>:</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 тематичною (найменування об’єктів географії, назви тварин, рослин, їжі, напоїв, свят, музичних інструментів,</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одиниць виміру та валюти і т.д.);</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 синтаксичною (слова та стійкі сполучення/ідіоми);</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 часовою (історичні та сучасні);</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 xml:space="preserve">– семантичною (реалії, фонова лексика) </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Кіщенко,</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lang w:val="ru-RU"/>
        </w:rPr>
        <w:t>. 47]</w:t>
      </w:r>
      <w:r>
        <w:rPr>
          <w:rFonts w:eastAsia="TimesNewRomanPSMT" w:cs="Times New Roman" w:ascii="Times New Roman" w:hAnsi="Times New Roman"/>
          <w:sz w:val="28"/>
          <w:szCs w:val="28"/>
        </w:rPr>
        <w:t>.</w:t>
      </w:r>
    </w:p>
    <w:p>
      <w:pPr>
        <w:pStyle w:val="Normal"/>
        <w:spacing w:lineRule="auto" w:line="360" w:before="0" w:after="0"/>
        <w:ind w:left="0" w:right="0" w:firstLine="709"/>
        <w:jc w:val="both"/>
        <w:rPr/>
      </w:pPr>
      <w:r>
        <w:rPr>
          <w:rFonts w:eastAsia="TimesNewRomanPSMT" w:cs="Times New Roman" w:ascii="Times New Roman" w:hAnsi="Times New Roman"/>
          <w:sz w:val="28"/>
          <w:szCs w:val="28"/>
        </w:rPr>
        <w:t>Сьогоднішній етап розвитку неології вирізняє низка ознак, що відображають динаміку відповідного напрямку мовознавчих досліджень. Еволюційний розвиток  неології призвів до розширення самого поняття «неологізм». Адже воно почало включати не тільки нову лексику, але й інші категорії слів, скажімо, семантичні неологізми чи функціонально нові лексеми. Тому прогрес у</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 xml:space="preserve">галузі дослідження нових слів пов’язаний як з мовними, так і з культурними факторами. Отже, теперішній стан вивчення нових слів визначається зацікавленістю як мовними, так і позамовними чинниками утворення нових лексичних одиниць. Вагомою ознакою сучасного етапу неології стало дослідження реального життя через аналіз впливу нових реалій на мову. Адже неологізми відбивають у собі ціннісні, культурні та соціальні зміни, що є адекватним віддзеркаленням модифікацій дійсності у мові [Бігунова,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rPr>
        <w:t>. 54].</w:t>
      </w:r>
    </w:p>
    <w:p>
      <w:pPr>
        <w:pStyle w:val="Normal"/>
        <w:spacing w:lineRule="auto" w:line="360" w:before="0" w:after="0"/>
        <w:ind w:left="0" w:right="0" w:firstLine="709"/>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 xml:space="preserve">Характерно, що неологізми зображають способи пізнання дійсності, властиві для будь-якої нації або соціуму, світосприйняття яких перебуває у діалектичному взаємозв’язку з процесом трансформації мови через включення до його лексикону нових слів та виразів. Одночасно нові лексичні одиниці відображають та формують специфіку мислення суспільства. Неологізми розкривають ціннісні орієнтири різноманітних груп людей, будучи вираженням своєрідності культурного коду націй та соціальних прошарків населення [Кияк, с. 4]. Відтак, нова лексика стає маркером культурних та лінгвальних модифікацій. При цьому, диференціація неологізмів за групами відбиває складний зв’язок мовних та позамовних (культурних) чинників розвитку мови.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В історії розвитку будь-якої мови запозичення лексики однієї мови іншою є закономірним</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результатом мовних зв</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язків. Якщо в</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минулому збільшення лексикону німецької мови</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здійснювалося передусім як запозичення з латини, а пізніше і з</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 xml:space="preserve">французької мови, то вже в 19 ст. англійська мова стала джерелом нових поповнень. І нині англійська продовжує впливати на німецьку мову [Дундій, с. 82].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Відтак, проаналізувавши наукові праці переважної більшості мовознавців, які розглядали цю проблему [Тищенко 218, Юхимець 2012, </w:t>
      </w:r>
      <w:r>
        <w:rPr>
          <w:rFonts w:eastAsia="TimesNewRomanPSMT" w:cs="Times New Roman" w:ascii="Times New Roman" w:hAnsi="Times New Roman"/>
          <w:sz w:val="28"/>
          <w:szCs w:val="28"/>
          <w:lang w:val="en-US"/>
        </w:rPr>
        <w:t>Dobrovolska</w:t>
      </w:r>
      <w:r>
        <w:rPr>
          <w:rFonts w:eastAsia="TimesNewRomanPSMT" w:cs="Times New Roman" w:ascii="Times New Roman" w:hAnsi="Times New Roman"/>
          <w:sz w:val="28"/>
          <w:szCs w:val="28"/>
        </w:rPr>
        <w:t xml:space="preserve"> 2024,  Mykhalchuk 2021], ми зараховуємо до </w:t>
      </w:r>
      <w:r>
        <w:rPr>
          <w:rFonts w:eastAsia="TimesNewRomanPSMT" w:cs="Times New Roman" w:ascii="Times New Roman" w:hAnsi="Times New Roman"/>
          <w:b/>
          <w:sz w:val="28"/>
          <w:szCs w:val="28"/>
        </w:rPr>
        <w:t>мовно-культурологічних</w:t>
      </w:r>
      <w:r>
        <w:rPr>
          <w:rFonts w:eastAsia="TimesNewRomanPSMT" w:cs="Times New Roman" w:ascii="Times New Roman" w:hAnsi="Times New Roman"/>
          <w:sz w:val="28"/>
          <w:szCs w:val="28"/>
        </w:rPr>
        <w:t xml:space="preserve"> такі причини: культурний вплив одного народу на інший;  усно-писемні контакти країн з різними мовами; посилення зацікавленості до вивчення певної мови; авторитетність мови-джерела (зумовлює запозичення багатьма мовами та появу інтернаціональної лексики); історично спричинене захоплення певних соціальних прошарків культурою іншомовної держави; умови лінгвістичної культури соціальних верств, які запозичують неологізм. До переліку причин слід внести теж такий фактор, як «новаторство нації в певній сфері діяльності» [Дундій,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rPr>
        <w:t>. 86]. Насамкінець, важливо виділити і наступний лінгвокультурологічний фактор, який полягає в тому, що з кінця Другої світової війни культура  США стрімко поширюється по всьому світу. Тоді як німецький народ переживав так звану «кризу» своєї ідентичності.</w:t>
      </w:r>
    </w:p>
    <w:p>
      <w:pPr>
        <w:pStyle w:val="Normal"/>
        <w:spacing w:lineRule="auto" w:line="360" w:before="0" w:after="0"/>
        <w:ind w:left="0" w:right="0" w:firstLine="709"/>
        <w:jc w:val="both"/>
        <w:rPr/>
      </w:pPr>
      <w:r>
        <w:rPr>
          <w:rFonts w:cs="Times New Roman" w:ascii="Times New Roman" w:hAnsi="Times New Roman"/>
          <w:sz w:val="28"/>
          <w:szCs w:val="28"/>
        </w:rPr>
        <w:t xml:space="preserve">З огляду на все вищезазначене, під </w:t>
      </w:r>
      <w:r>
        <w:rPr>
          <w:rFonts w:cs="Times New Roman" w:ascii="Times New Roman" w:hAnsi="Times New Roman"/>
          <w:bCs/>
          <w:i/>
          <w:sz w:val="28"/>
          <w:szCs w:val="28"/>
        </w:rPr>
        <w:t>запозиченням</w:t>
      </w:r>
      <w:r>
        <w:rPr>
          <w:rFonts w:cs="Times New Roman" w:ascii="Times New Roman" w:hAnsi="Times New Roman"/>
          <w:b/>
          <w:bCs/>
          <w:sz w:val="28"/>
          <w:szCs w:val="28"/>
        </w:rPr>
        <w:t xml:space="preserve"> </w:t>
      </w:r>
      <w:r>
        <w:rPr>
          <w:rFonts w:cs="Times New Roman" w:ascii="Times New Roman" w:hAnsi="Times New Roman"/>
          <w:sz w:val="28"/>
          <w:szCs w:val="28"/>
        </w:rPr>
        <w:t>варто розуміти, передусім, слово чи</w:t>
      </w:r>
      <w:r>
        <w:rPr>
          <w:rFonts w:eastAsia="TimesNewRomanPSMT" w:cs="Times New Roman" w:ascii="Times New Roman" w:hAnsi="Times New Roman"/>
          <w:sz w:val="28"/>
          <w:szCs w:val="28"/>
        </w:rPr>
        <w:t xml:space="preserve"> </w:t>
      </w:r>
      <w:r>
        <w:rPr>
          <w:rFonts w:cs="Times New Roman" w:ascii="Times New Roman" w:hAnsi="Times New Roman"/>
          <w:sz w:val="28"/>
          <w:szCs w:val="28"/>
        </w:rPr>
        <w:t>словосполучення, які були перенесені з вихідної мови в мову-рецепієнт унаслідок мовних контактів з подальшою асиміляцією в новому мовному</w:t>
      </w:r>
      <w:r>
        <w:rPr>
          <w:rFonts w:eastAsia="TimesNewRomanPSMT" w:cs="Times New Roman" w:ascii="Times New Roman" w:hAnsi="Times New Roman"/>
          <w:sz w:val="28"/>
          <w:szCs w:val="28"/>
        </w:rPr>
        <w:t xml:space="preserve"> </w:t>
      </w:r>
      <w:r>
        <w:rPr>
          <w:rFonts w:cs="Times New Roman" w:ascii="Times New Roman" w:hAnsi="Times New Roman"/>
          <w:sz w:val="28"/>
          <w:szCs w:val="28"/>
        </w:rPr>
        <w:t>оточенні [Застровська]. Відповідно до мовного лексикону Метцлера,</w:t>
      </w:r>
      <w:r>
        <w:rPr>
          <w:rFonts w:eastAsia="TimesNewRomanPSMT" w:cs="Times New Roman" w:ascii="Times New Roman" w:hAnsi="Times New Roman"/>
          <w:sz w:val="28"/>
          <w:szCs w:val="28"/>
        </w:rPr>
        <w:t xml:space="preserve"> </w:t>
      </w:r>
      <w:r>
        <w:rPr>
          <w:rFonts w:cs="Times New Roman" w:ascii="Times New Roman" w:hAnsi="Times New Roman"/>
          <w:bCs/>
          <w:i/>
          <w:sz w:val="28"/>
          <w:szCs w:val="28"/>
        </w:rPr>
        <w:t>англіцизми</w:t>
      </w:r>
      <w:r>
        <w:rPr>
          <w:rFonts w:cs="Times New Roman" w:ascii="Times New Roman" w:hAnsi="Times New Roman"/>
          <w:b/>
          <w:bCs/>
          <w:sz w:val="28"/>
          <w:szCs w:val="28"/>
        </w:rPr>
        <w:t xml:space="preserve"> </w:t>
      </w:r>
      <w:r>
        <w:rPr>
          <w:rFonts w:cs="Times New Roman" w:ascii="Times New Roman" w:hAnsi="Times New Roman"/>
          <w:sz w:val="28"/>
          <w:szCs w:val="28"/>
        </w:rPr>
        <w:t xml:space="preserve">чи </w:t>
      </w:r>
      <w:r>
        <w:rPr>
          <w:rFonts w:cs="Times New Roman" w:ascii="Times New Roman" w:hAnsi="Times New Roman"/>
          <w:i/>
          <w:sz w:val="28"/>
          <w:szCs w:val="28"/>
        </w:rPr>
        <w:t>англо-американізми</w:t>
      </w:r>
      <w:r>
        <w:rPr>
          <w:rFonts w:cs="Times New Roman" w:ascii="Times New Roman" w:hAnsi="Times New Roman"/>
          <w:sz w:val="28"/>
          <w:szCs w:val="28"/>
        </w:rPr>
        <w:t xml:space="preserve"> становлять запозичення з англійської, які</w:t>
      </w:r>
      <w:r>
        <w:rPr>
          <w:rFonts w:eastAsia="TimesNewRomanPSMT" w:cs="Times New Roman" w:ascii="Times New Roman" w:hAnsi="Times New Roman"/>
          <w:sz w:val="28"/>
          <w:szCs w:val="28"/>
        </w:rPr>
        <w:t xml:space="preserve"> </w:t>
      </w:r>
      <w:r>
        <w:rPr>
          <w:rFonts w:cs="Times New Roman" w:ascii="Times New Roman" w:hAnsi="Times New Roman"/>
          <w:sz w:val="28"/>
          <w:szCs w:val="28"/>
        </w:rPr>
        <w:t>певним чином інтегрувалися в німецьку мову [</w:t>
      </w:r>
      <w:r>
        <w:rPr>
          <w:rFonts w:eastAsia="TimesNewRomanPSMT" w:cs="Times New Roman" w:ascii="Times New Roman" w:hAnsi="Times New Roman"/>
          <w:sz w:val="28"/>
          <w:szCs w:val="28"/>
          <w:lang w:val="en-US"/>
        </w:rPr>
        <w:t>NW</w:t>
      </w:r>
      <w:r>
        <w:rPr>
          <w:rFonts w:cs="Times New Roman" w:ascii="Times New Roman" w:hAnsi="Times New Roman"/>
          <w:sz w:val="28"/>
          <w:szCs w:val="28"/>
        </w:rPr>
        <w:t>].</w:t>
      </w:r>
      <w:r>
        <w:rPr>
          <w:rFonts w:eastAsia="TimesNewRomanPSMT" w:cs="Times New Roman" w:ascii="Times New Roman" w:hAnsi="Times New Roman"/>
          <w:sz w:val="28"/>
          <w:szCs w:val="28"/>
        </w:rPr>
        <w:t xml:space="preserve"> </w:t>
      </w:r>
      <w:r>
        <w:rPr>
          <w:rFonts w:cs="Times New Roman" w:ascii="Times New Roman" w:hAnsi="Times New Roman"/>
          <w:sz w:val="28"/>
          <w:szCs w:val="28"/>
        </w:rPr>
        <w:t xml:space="preserve">Разом із В.Янгом, ми визначаємо </w:t>
      </w:r>
      <w:r>
        <w:rPr>
          <w:rFonts w:cs="Times New Roman" w:ascii="Times New Roman" w:hAnsi="Times New Roman"/>
          <w:bCs/>
          <w:i/>
          <w:sz w:val="28"/>
          <w:szCs w:val="28"/>
        </w:rPr>
        <w:t>англіцизми</w:t>
      </w:r>
      <w:r>
        <w:rPr>
          <w:rFonts w:cs="Times New Roman" w:ascii="Times New Roman" w:hAnsi="Times New Roman"/>
          <w:bCs/>
          <w:sz w:val="28"/>
          <w:szCs w:val="28"/>
        </w:rPr>
        <w:t xml:space="preserve"> </w:t>
      </w:r>
      <w:r>
        <w:rPr>
          <w:rFonts w:cs="Times New Roman" w:ascii="Times New Roman" w:hAnsi="Times New Roman"/>
          <w:sz w:val="28"/>
          <w:szCs w:val="28"/>
        </w:rPr>
        <w:t>як родове поняття для</w:t>
      </w:r>
      <w:r>
        <w:rPr>
          <w:rFonts w:eastAsia="TimesNewRomanPSMT" w:cs="Times New Roman" w:ascii="Times New Roman" w:hAnsi="Times New Roman"/>
          <w:sz w:val="28"/>
          <w:szCs w:val="28"/>
        </w:rPr>
        <w:t xml:space="preserve"> </w:t>
      </w:r>
      <w:r>
        <w:rPr>
          <w:rFonts w:cs="Times New Roman" w:ascii="Times New Roman" w:hAnsi="Times New Roman"/>
          <w:sz w:val="28"/>
          <w:szCs w:val="28"/>
        </w:rPr>
        <w:t>запозичень з американської англійської (AE), британської англійської (BE), а</w:t>
      </w:r>
      <w:r>
        <w:rPr>
          <w:rFonts w:eastAsia="TimesNewRomanPSMT" w:cs="Times New Roman" w:ascii="Times New Roman" w:hAnsi="Times New Roman"/>
          <w:sz w:val="28"/>
          <w:szCs w:val="28"/>
        </w:rPr>
        <w:t xml:space="preserve"> </w:t>
      </w:r>
      <w:r>
        <w:rPr>
          <w:rFonts w:cs="Times New Roman" w:ascii="Times New Roman" w:hAnsi="Times New Roman"/>
          <w:sz w:val="28"/>
          <w:szCs w:val="28"/>
        </w:rPr>
        <w:t>також інших мовних округів, таких як Канада, Австралія, Південна Африка та</w:t>
      </w:r>
      <w:r>
        <w:rPr>
          <w:rFonts w:eastAsia="TimesNewRomanPSMT" w:cs="Times New Roman" w:ascii="Times New Roman" w:hAnsi="Times New Roman"/>
          <w:sz w:val="28"/>
          <w:szCs w:val="28"/>
        </w:rPr>
        <w:t xml:space="preserve"> </w:t>
      </w:r>
      <w:r>
        <w:rPr>
          <w:rFonts w:cs="Times New Roman" w:ascii="Times New Roman" w:hAnsi="Times New Roman"/>
          <w:sz w:val="28"/>
          <w:szCs w:val="28"/>
        </w:rPr>
        <w:t>ін. [</w:t>
      </w:r>
      <w:r>
        <w:rPr>
          <w:rFonts w:cs="Times New Roman" w:ascii="Times New Roman" w:hAnsi="Times New Roman"/>
          <w:sz w:val="28"/>
          <w:szCs w:val="28"/>
          <w:lang w:val="en-US"/>
        </w:rPr>
        <w:t>Yang</w:t>
      </w:r>
      <w:r>
        <w:rPr>
          <w:rFonts w:cs="Times New Roman" w:ascii="Times New Roman" w:hAnsi="Times New Roman"/>
          <w:sz w:val="28"/>
          <w:szCs w:val="28"/>
        </w:rPr>
        <w:t>, с. 7].</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Найбільш активно запозичення відбуваються в таких сферах, як: реклама, комп’ютерні та інформаційні технології (далі – КТ або ІТ), новітні ЗМІ, економіка, відпочинок,  молодіжна субкультура з поп-культурою. Саме ці сфери мають особливий вплив на свідомість суспільства </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Bär</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lang w:val="ru-RU"/>
        </w:rPr>
        <w:t>. 124]</w:t>
      </w:r>
      <w:r>
        <w:rPr>
          <w:rFonts w:eastAsia="TimesNewRomanPSMT" w:cs="Times New Roman" w:ascii="Times New Roman" w:hAnsi="Times New Roman"/>
          <w:sz w:val="28"/>
          <w:szCs w:val="28"/>
        </w:rPr>
        <w:t>. У першу чергу, тут формуються лексичні та термінологічні одиниці мови, розповсюджуючись на інші субмови, зокрема на розмовну. Отже, ми маємо справу з так званою «американізацією» соціуму з її як позитивними, так і негативними наслідками для мови та соціуму.</w:t>
      </w:r>
    </w:p>
    <w:p>
      <w:pPr>
        <w:pStyle w:val="Normal"/>
        <w:spacing w:lineRule="auto" w:line="360" w:before="0" w:after="0"/>
        <w:ind w:left="0" w:right="0" w:firstLine="709"/>
        <w:jc w:val="both"/>
        <w:rPr/>
      </w:pPr>
      <w:r>
        <w:rPr>
          <w:rFonts w:eastAsia="TimesNewRomanPSMT" w:cs="Times New Roman" w:ascii="Times New Roman" w:hAnsi="Times New Roman"/>
          <w:sz w:val="28"/>
          <w:szCs w:val="28"/>
        </w:rPr>
        <w:t>У загальному, англійські запозичення в німецькій мові</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свідчать про вплив культурного</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обміну між країнами. Адже світ сьогодні, зокрема його цифрові технології, відбивають точність і лаконічність у мові [Паничок, с. 78]. Наприклад, англійська мова вирізняється своєю простотою вираження. Своєю чергою, це робить її бажаною для використання в різних</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ситуаціях і контекстах, зокрема науково-технічному.</w:t>
      </w:r>
    </w:p>
    <w:p>
      <w:pPr>
        <w:pStyle w:val="Normal"/>
        <w:spacing w:lineRule="auto" w:line="360" w:before="0" w:after="0"/>
        <w:ind w:left="0" w:right="0" w:firstLine="709"/>
        <w:jc w:val="both"/>
        <w:rPr/>
      </w:pPr>
      <w:r>
        <w:rPr>
          <w:rFonts w:eastAsia="TimesNewRomanPSMT" w:cs="Times New Roman" w:ascii="Times New Roman" w:hAnsi="Times New Roman"/>
          <w:sz w:val="28"/>
          <w:szCs w:val="28"/>
          <w:lang w:val="ru-RU"/>
        </w:rPr>
        <w:t>До того ж, відтворення англійських та німецьких термінів-</w:t>
      </w:r>
      <w:r>
        <w:rPr>
          <w:rFonts w:eastAsia="TimesNewRomanPSMT" w:cs="Times New Roman" w:ascii="Times New Roman" w:hAnsi="Times New Roman"/>
          <w:sz w:val="28"/>
          <w:szCs w:val="28"/>
        </w:rPr>
        <w:t>неологізмів іншими мовами, зокрема українською, є особливим викликом. Адже нові слова нерідко мають стилістичні конотації і можуть належати до реалій або слів, які відображають культуру країни, її побут тощо [Рись, с. 152]. Власне тому їхній переклад є складним завданням, що потребує значної уваги до деталей для точної передачі значень слів.</w:t>
      </w:r>
    </w:p>
    <w:p>
      <w:pPr>
        <w:pStyle w:val="Normal"/>
        <w:spacing w:lineRule="auto" w:line="360" w:before="0" w:after="0"/>
        <w:ind w:left="0" w:right="0" w:firstLine="709"/>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r>
    </w:p>
    <w:p>
      <w:pPr>
        <w:pStyle w:val="Normal"/>
        <w:spacing w:lineRule="auto" w:line="360" w:before="0" w:after="0"/>
        <w:ind w:left="0" w:right="0" w:firstLine="709"/>
        <w:jc w:val="both"/>
        <w:rPr>
          <w:rFonts w:ascii="Times New Roman" w:hAnsi="Times New Roman" w:cs="Times New Roman"/>
          <w:b/>
          <w:b/>
          <w:sz w:val="28"/>
          <w:szCs w:val="28"/>
        </w:rPr>
      </w:pPr>
      <w:r>
        <w:rPr>
          <w:rFonts w:cs="Times New Roman" w:ascii="Times New Roman" w:hAnsi="Times New Roman"/>
          <w:b/>
          <w:sz w:val="28"/>
          <w:szCs w:val="28"/>
        </w:rPr>
        <w:t xml:space="preserve">1.3. Англомовний та німецькомовний науково-технічний дискурс як контекст функціонування неологізмів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Загальновідомо, що для науково-технічного дискурсу характерним є вживання спеціальної термінології. Переважна більшість слів і словосполучень належать до термінологічних систем науки, техніки, мистецтва, торгівлі, права, спорту і т.д. За межами конкретної спеціальності люди не використовують і навіть не розуміють ці мовні одиниці. У кожній сфері науки або діяльності є своя </w:t>
      </w:r>
      <w:r>
        <w:rPr>
          <w:rFonts w:eastAsia="TimesNewRomanPSMT" w:cs="Times New Roman" w:ascii="Times New Roman" w:hAnsi="Times New Roman"/>
          <w:b/>
          <w:sz w:val="28"/>
          <w:szCs w:val="28"/>
        </w:rPr>
        <w:t xml:space="preserve">спеціальна лексика </w:t>
      </w:r>
      <w:r>
        <w:rPr>
          <w:rFonts w:eastAsia="TimesNewRomanPSMT" w:cs="Times New Roman" w:ascii="Times New Roman" w:hAnsi="Times New Roman"/>
          <w:sz w:val="28"/>
          <w:szCs w:val="28"/>
        </w:rPr>
        <w:t>[Сливка, с. 146]. Навіть існує професійна медична лексика або фахова термінологія з хімії, фізики, енергетики, будівництва, авіації та інших галузей.</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Звідси, у традиційному розумінні </w:t>
      </w:r>
      <w:r>
        <w:rPr>
          <w:rFonts w:eastAsia="TimesNewRomanPSMT" w:cs="Times New Roman" w:ascii="Times New Roman" w:hAnsi="Times New Roman"/>
          <w:i/>
          <w:sz w:val="28"/>
          <w:szCs w:val="28"/>
        </w:rPr>
        <w:t>термін</w:t>
      </w:r>
      <w:r>
        <w:rPr>
          <w:rFonts w:eastAsia="TimesNewRomanPSMT" w:cs="Times New Roman" w:ascii="Times New Roman" w:hAnsi="Times New Roman"/>
          <w:sz w:val="28"/>
          <w:szCs w:val="28"/>
        </w:rPr>
        <w:t xml:space="preserve"> становить слово чи словосполучення, яке спеціально вживається в певній галузі науки, техніки, тощо для передачі поняття, властивого для цієї конкретної галузі </w:t>
      </w:r>
      <w:r>
        <w:rPr>
          <w:rFonts w:eastAsia="TimesNewRomanPSMT" w:cs="Times New Roman" w:ascii="Times New Roman" w:hAnsi="Times New Roman"/>
          <w:sz w:val="28"/>
          <w:szCs w:val="28"/>
          <w:lang w:val="ru-RU"/>
        </w:rPr>
        <w:t>[</w:t>
      </w:r>
      <w:r>
        <w:rPr>
          <w:rFonts w:cs="Times New Roman" w:ascii="Times New Roman" w:hAnsi="Times New Roman"/>
          <w:color w:val="000000"/>
          <w:sz w:val="28"/>
          <w:szCs w:val="28"/>
          <w:lang w:val="en-US"/>
        </w:rPr>
        <w:t>TTT</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Термінологічні одиниці поєднуються в групи або комплекси, які разом утворюють систему найменувань понять дослідження. Варто теж зауважити, що терміни не мають жодних емоційних чи суб’єктивних конотативних відтінків.</w:t>
      </w:r>
    </w:p>
    <w:p>
      <w:pPr>
        <w:pStyle w:val="Normal"/>
        <w:spacing w:lineRule="auto" w:line="360" w:before="0" w:after="0"/>
        <w:ind w:left="0" w:right="0" w:firstLine="709"/>
        <w:jc w:val="both"/>
        <w:rPr/>
      </w:pPr>
      <w:r>
        <w:rPr>
          <w:rFonts w:eastAsia="TimesNewRomanPSMT" w:cs="Times New Roman" w:ascii="Times New Roman" w:hAnsi="Times New Roman"/>
          <w:sz w:val="28"/>
          <w:szCs w:val="28"/>
        </w:rPr>
        <w:t>У сучасній лінгвістиці існує декілька спірних питань, пов</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язаних із термінами.</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По-перше, чи втрачає</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термін свій термінологічний статус, стаючи загальновживаним. Сьогодні це відбувається доволі часто. Адже різні елементи ЗМІ забезпечують знаннями людей з різних галузей науки, техніки, тощо. Проте, поширення техніки та загальноосвітніх знань теж обумовлює перехід термінологічних одиниць до загальнолітературної лексики. Природно, що за таких умов численні терміни стають загальновживаними. При цьому, вони не втрачають зв’язок зі своїми фаховими сферами вживання [АП, c. 154].</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Перший погляд висловлюють мовознавці, за словами яких,  термінами вважаються ті слова, які зберегли свою винятковість і не вживаються за межами своєї професійної галузі.</w:t>
      </w:r>
      <w:r>
        <w:rPr>
          <w:rFonts w:eastAsia="TimesNewRomanPSMT" w:cs="TimesNewRomanPSMT" w:ascii="TimesNewRomanPSMT" w:hAnsi="TimesNewRomanPSMT"/>
        </w:rPr>
        <w:t xml:space="preserve"> </w:t>
      </w:r>
      <w:r>
        <w:rPr>
          <w:rFonts w:eastAsia="TimesNewRomanPSMT" w:cs="Times New Roman" w:ascii="Times New Roman" w:hAnsi="Times New Roman"/>
          <w:sz w:val="28"/>
          <w:szCs w:val="28"/>
        </w:rPr>
        <w:t>Щодо протилежної точки зору, будь-яка термінологічна система має містити мовні одиниці, що передають поняття, характерні для певної сфери знань, незалежно від їхньої винятковості. Сучасні розвідки різних терміносистем показали, що між термінами і загальною системою мови не існує перешкод [</w:t>
      </w:r>
      <w:r>
        <w:rPr>
          <w:rFonts w:cs="Times New Roman" w:ascii="Times New Roman" w:hAnsi="Times New Roman"/>
          <w:color w:val="000000"/>
          <w:sz w:val="28"/>
          <w:szCs w:val="28"/>
          <w:lang w:val="en-US"/>
        </w:rPr>
        <w:t>MWD</w:t>
      </w:r>
      <w:r>
        <w:rPr>
          <w:rFonts w:eastAsia="TimesNewRomanPSMT" w:cs="Times New Roman" w:ascii="Times New Roman" w:hAnsi="Times New Roman"/>
          <w:sz w:val="28"/>
          <w:szCs w:val="28"/>
        </w:rPr>
        <w:t>]. Отже, обмін між терміносистемами і загальною лексикою є нормальним явищем. Тому вважати термін чимось «особливим» було б невірно.</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Як правило, терміни пов’язані з певною сферою науки, що обслуговує вимоги високорозвинених технологій. Однак, потрібно зазначити, що через швидке поширення науково-технічних ідей, зокрема в точних дисциплінах, можна побачити процес так званої </w:t>
      </w:r>
      <w:r>
        <w:rPr>
          <w:rFonts w:eastAsia="TimesNewRomanPSMT" w:cs="Times New Roman" w:ascii="Times New Roman" w:hAnsi="Times New Roman"/>
          <w:i/>
          <w:sz w:val="28"/>
          <w:szCs w:val="28"/>
        </w:rPr>
        <w:t xml:space="preserve">«детермінізації» </w:t>
      </w:r>
      <w:r>
        <w:rPr>
          <w:rFonts w:eastAsia="TimesNewRomanPSMT" w:cs="Times New Roman" w:ascii="Times New Roman" w:hAnsi="Times New Roman"/>
          <w:sz w:val="28"/>
          <w:szCs w:val="28"/>
        </w:rPr>
        <w:t>[Duden 2022]. Іншими словами, деякі науково-технічні термінологічні одиниці починають функціонувати поза межами своїх галузей,  а згодом розвивають нові значення. Проте, більшість термінів не проходять процес детермінізації, функціонуючи тільки в науковому просторі.</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Отже, такі терміни можуть розвивати нові значення, виходячи з ужитку в одній</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конкретній сфері. Звичайно, що у створенні нових мовних одиниць  найбільш</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плідними є наука і техніка.</w:t>
      </w:r>
      <w:r>
        <w:rPr>
          <w:rFonts w:eastAsia="TimesNewRomanPSMT" w:cs="Times New Roman" w:ascii="Times New Roman" w:hAnsi="Times New Roman"/>
          <w:sz w:val="28"/>
          <w:szCs w:val="28"/>
          <w:lang w:val="ru-RU"/>
        </w:rPr>
        <w:t xml:space="preserve"> Потреба у</w:t>
      </w:r>
      <w:r>
        <w:rPr>
          <w:rFonts w:eastAsia="TimesNewRomanPSMT" w:cs="Times New Roman" w:ascii="Times New Roman" w:hAnsi="Times New Roman"/>
          <w:sz w:val="28"/>
          <w:szCs w:val="28"/>
        </w:rPr>
        <w:t xml:space="preserve"> глибшому проникненні в суть</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 xml:space="preserve">речей та явищ призводить до появи </w:t>
      </w:r>
      <w:r>
        <w:rPr>
          <w:rFonts w:eastAsia="TimesNewRomanPSMT" w:cs="Times New Roman" w:ascii="Times New Roman" w:hAnsi="Times New Roman"/>
          <w:i/>
          <w:sz w:val="28"/>
          <w:szCs w:val="28"/>
        </w:rPr>
        <w:t>нових понять</w:t>
      </w:r>
      <w:r>
        <w:rPr>
          <w:rFonts w:eastAsia="TimesNewRomanPSMT" w:cs="Times New Roman" w:ascii="Times New Roman" w:hAnsi="Times New Roman"/>
          <w:sz w:val="28"/>
          <w:szCs w:val="28"/>
        </w:rPr>
        <w:t xml:space="preserve">, для найменування яких необхідні нові слова </w:t>
      </w:r>
      <w:r>
        <w:rPr>
          <w:rFonts w:eastAsia="TimesNewRomanPSMT" w:cs="Times New Roman" w:ascii="Times New Roman" w:hAnsi="Times New Roman"/>
          <w:sz w:val="28"/>
          <w:szCs w:val="28"/>
          <w:lang w:val="ru-RU"/>
        </w:rPr>
        <w:t>[</w:t>
      </w:r>
      <w:r>
        <w:rPr>
          <w:rFonts w:cs="Times New Roman" w:ascii="Times New Roman" w:hAnsi="Times New Roman"/>
          <w:sz w:val="28"/>
          <w:szCs w:val="28"/>
          <w:lang w:val="ru-RU"/>
        </w:rPr>
        <w:t>АП, с. 67</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 Головним чином, термін має більш пряме</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посилання на предмет, ніж експліцитне</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пояснення, тобто не термін. Це зумовлює стрімке створення нових термінологічних одиниць у будь-якій сфері дослідження.</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Необхідно додати, що загальна лексика, що використовується в науковій літературі, передає своє пряме значення. Інакше кажучи, слова і групи слів завжди прагнуть вживатися в своєму первинному значенні. Так, слово, вживане в науковій прозі, рідко є багатозначним (на відміну від художнього стилю). Більше того, терміни практично не залежать від контексту, тобто вони є абсолютно зрозумілими. Проте, незважаючи на цей факт, новий термін у фахових текстах нерідко вимагає пояснень. Подібно до цього, нейтральні та загальноприйняті літературні слова, які вживаються в науковій літературі, також пояснюються. Навіть якщо їхнє значення лише трохи є зміненим, чи в контексті (через дужку або атрибутивну фразу), або в примітці [Бігунова, с. 54].</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Примітно, що обмін термінами між різними галузями науки є характерним явищем для сучасної наукової прози. Спільна праця спеціалістів суміжних наук є результативною в багатьох галузях [</w:t>
      </w:r>
      <w:r>
        <w:rPr>
          <w:rFonts w:cs="Times New Roman" w:ascii="Times New Roman" w:hAnsi="Times New Roman"/>
          <w:sz w:val="28"/>
          <w:szCs w:val="28"/>
        </w:rPr>
        <w:t>Баловнєва, с. 17</w:t>
      </w:r>
      <w:r>
        <w:rPr>
          <w:rFonts w:eastAsia="TimesNewRomanPSMT" w:cs="Times New Roman" w:ascii="Times New Roman" w:hAnsi="Times New Roman"/>
          <w:sz w:val="28"/>
          <w:szCs w:val="28"/>
        </w:rPr>
        <w:t>]. Через те, що мови різних наук мають свої унікальні ознаки, обмін термінами можна вважати природним результатом цього взаємозв’язку. У цьому відношенні перевагою є математика, бо математичні терміни полишили власну сферу і вільно функціонують в інших науках, зокрема в комп’ютерній лінгвістиці.</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Іншими дискусійними проблемами в галузі термінології є </w:t>
      </w:r>
      <w:r>
        <w:rPr>
          <w:rFonts w:eastAsia="TimesNewRomanPSMT" w:cs="Times New Roman" w:ascii="Times New Roman" w:hAnsi="Times New Roman"/>
          <w:i/>
          <w:sz w:val="28"/>
          <w:szCs w:val="28"/>
        </w:rPr>
        <w:t xml:space="preserve">полісемія та синонімія </w:t>
      </w:r>
      <w:r>
        <w:rPr>
          <w:rFonts w:eastAsia="TimesNewRomanPSMT" w:cs="Times New Roman" w:ascii="Times New Roman" w:hAnsi="Times New Roman"/>
          <w:sz w:val="28"/>
          <w:szCs w:val="28"/>
        </w:rPr>
        <w:t xml:space="preserve">термінів. На думку одних лінгвістів, «ідеальний» термін має бути однозначним. Тоді як полісемічні або багатозначні термінологічні одиниці можуть спричиняти плутанину. Своєю чергою, це  є серйозною проблемою як у фаховій комунікації, так і при відтворенні професійного науково-технічного тексту [Коваленко, c. 247].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З одного боку, ця вимога виглядає доволі прийнятною. З іншого боку, лінгвістичні факти не завжди цьому відповідають. Адже різні терміносистеми містять значну кількість полісемічних термінів. І адекватність їхнього перекладу цілком залежатиме від контексту. Інше дискусійне питання термінологічних одиниць відноситься до </w:t>
      </w:r>
      <w:r>
        <w:rPr>
          <w:rFonts w:eastAsia="TimesNewRomanPSMT" w:cs="Times New Roman" w:ascii="Times New Roman" w:hAnsi="Times New Roman"/>
          <w:i/>
          <w:sz w:val="28"/>
          <w:szCs w:val="28"/>
        </w:rPr>
        <w:t>синонімів.</w:t>
      </w:r>
      <w:r>
        <w:rPr>
          <w:rFonts w:eastAsia="TimesNewRomanPSMT" w:cs="Times New Roman" w:ascii="Times New Roman" w:hAnsi="Times New Roman"/>
          <w:sz w:val="28"/>
          <w:szCs w:val="28"/>
        </w:rPr>
        <w:t xml:space="preserve"> Відтак, на думку деяких лінгвістів, термінологічні одиниці не повинні мати синонімів [Сливка, с. 147]. Проте насправді в різних галузях науки і техніки існує чимало термінів- синонімів.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Нарешті, значна увага приділяється </w:t>
      </w:r>
      <w:r>
        <w:rPr>
          <w:rFonts w:eastAsia="TimesNewRomanPSMT" w:cs="Times New Roman" w:ascii="Times New Roman" w:hAnsi="Times New Roman"/>
          <w:i/>
          <w:sz w:val="28"/>
          <w:szCs w:val="28"/>
        </w:rPr>
        <w:t>системності</w:t>
      </w:r>
      <w:r>
        <w:rPr>
          <w:rFonts w:eastAsia="TimesNewRomanPSMT" w:cs="Times New Roman" w:ascii="Times New Roman" w:hAnsi="Times New Roman"/>
          <w:sz w:val="28"/>
          <w:szCs w:val="28"/>
        </w:rPr>
        <w:t xml:space="preserve"> нових термінів-слів. У численних галузях науки і техніки існують спеціальні правила утворення термінологічних одиниць на позначення понять та об’єктів певного класу. З точки зору структури термін може: по-перше, складатися з одного слова чи, по-друге, бути словосполученням одного ключового слова та одного чи кількох додаткових слів, які уточнюють (або змінюють) значення термінологічної одиниці. Такі терміни є поширеними і можуть при перекладі спричиняти проблеми </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Кияк, с. 4</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 Відповідно, такі поєднання можуть складатися з двох і більше елементів: а) словосполучення, що складається з двох слів, б) словосполучення, що складається з кількох компонентів [Бондар, c. 86].</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Окремо слід згадати про те, що терміносистеми численних галузей знань, таких як математика, фізика, техніка тощо містять так звані </w:t>
      </w:r>
      <w:r>
        <w:rPr>
          <w:rFonts w:eastAsia="TimesNewRomanPSMT" w:cs="Times New Roman" w:ascii="Times New Roman" w:hAnsi="Times New Roman"/>
          <w:i/>
          <w:sz w:val="28"/>
          <w:szCs w:val="28"/>
        </w:rPr>
        <w:t>епонімічні одиниці</w:t>
      </w:r>
      <w:r>
        <w:rPr>
          <w:rFonts w:eastAsia="TimesNewRomanPSMT" w:cs="Times New Roman" w:ascii="Times New Roman" w:hAnsi="Times New Roman"/>
          <w:sz w:val="28"/>
          <w:szCs w:val="28"/>
        </w:rPr>
        <w:t xml:space="preserve">. Це терміни, до складу яких входять власні імена видатних учених, винахідників і т.д. </w:t>
      </w:r>
      <w:r>
        <w:rPr>
          <w:rFonts w:eastAsia="TimesNewRomanPSMT" w:cs="Times New Roman" w:ascii="Times New Roman" w:hAnsi="Times New Roman"/>
          <w:sz w:val="28"/>
          <w:szCs w:val="28"/>
          <w:lang w:val="ru-RU"/>
        </w:rPr>
        <w:t>[Карабан, с. 125]</w:t>
      </w:r>
      <w:r>
        <w:rPr>
          <w:rFonts w:eastAsia="TimesNewRomanPSMT" w:cs="Times New Roman" w:ascii="Times New Roman" w:hAnsi="Times New Roman"/>
          <w:sz w:val="28"/>
          <w:szCs w:val="28"/>
        </w:rPr>
        <w:t>. Новий іншомовний термін вимагає точної розшифровки шляхом логічного та лінгвістичного аналізу цього слова та його зв’язку з контекстом задля утворення однозначного еквівалента.</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З точки зору труднощів розуміння терміни можна розділити також на три групи: терміни, що позначають </w:t>
      </w:r>
      <w:r>
        <w:rPr>
          <w:rFonts w:eastAsia="TimesNewRomanPSMT" w:cs="Times New Roman" w:ascii="Times New Roman" w:hAnsi="Times New Roman"/>
          <w:i/>
          <w:sz w:val="28"/>
          <w:szCs w:val="28"/>
        </w:rPr>
        <w:t xml:space="preserve">реалії </w:t>
      </w:r>
      <w:r>
        <w:rPr>
          <w:rFonts w:eastAsia="TimesNewRomanPSMT" w:cs="Times New Roman" w:ascii="Times New Roman" w:hAnsi="Times New Roman"/>
          <w:sz w:val="28"/>
          <w:szCs w:val="28"/>
        </w:rPr>
        <w:t>інших країн; терміни, що позначають реалії інших країн, але мають загальноприйняті українські термінологічні відповідники; терміни, що позначають реалії інших країн і не мають загальноприйнятих українських термінологічних відповідників [Кучман, с. 26]. Слід зазначити, що основною помилкою при перекладі таких термінів є те, що перекладачі іноді намагаються знайти буквальний відповідник англійського чи німецького терміна в українській мові. Такий підхід є не зовсім вірним, адже важливо передати специфіку іншомовних реалій. Крім того, ці терміни можуть виражати поняття, характерні лише для іноземної дійсності, а отже, не відповідати реаліям, властивим українським фаховим текстам.</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Наразі галузь </w:t>
      </w:r>
      <w:r>
        <w:rPr>
          <w:rFonts w:eastAsia="TimesNewRomanPSMT" w:cs="Times New Roman" w:ascii="Times New Roman" w:hAnsi="Times New Roman"/>
          <w:i/>
          <w:sz w:val="28"/>
          <w:szCs w:val="28"/>
        </w:rPr>
        <w:t>інформаційних технологій</w:t>
      </w:r>
      <w:r>
        <w:rPr>
          <w:rFonts w:eastAsia="TimesNewRomanPSMT" w:cs="Times New Roman" w:ascii="Times New Roman" w:hAnsi="Times New Roman"/>
          <w:sz w:val="28"/>
          <w:szCs w:val="28"/>
        </w:rPr>
        <w:t xml:space="preserve"> чи </w:t>
      </w:r>
      <w:r>
        <w:rPr>
          <w:rFonts w:eastAsia="TimesNewRomanPSMT" w:cs="Times New Roman" w:ascii="Times New Roman" w:hAnsi="Times New Roman"/>
          <w:i/>
          <w:sz w:val="28"/>
          <w:szCs w:val="28"/>
        </w:rPr>
        <w:t>ІТ-галузь</w:t>
      </w:r>
      <w:r>
        <w:rPr>
          <w:rFonts w:eastAsia="TimesNewRomanPSMT" w:cs="Times New Roman" w:ascii="Times New Roman" w:hAnsi="Times New Roman"/>
          <w:sz w:val="28"/>
          <w:szCs w:val="28"/>
        </w:rPr>
        <w:t xml:space="preserve"> швидко розвивається. Це обумовлює виникнення значної кількості нових термінологічних одиниць. Відтворення текстів відповідної тематики вимагає цілісного розуміння питання. Тому навіть грунтовне вивчення окремої термінології може не привести до потрібного результату. Вагомим є переклад тексту як цілісної одиниці. Переважна кількість фахових текстів містить термінологію сфери ІТ, вже не говорячи про саму ІТ-галузь.  Саме тому важливо розуміти необхідність бути добре обізнаним у комп’ютерній галузі та відповідній лексиці </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Богач, с. 120</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 Адже нерідко саме вона стає основною у процесі створення спеціального тексту.</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rPr>
        <w:t xml:space="preserve">Задля правильного трактування будь-якого </w:t>
      </w:r>
      <w:r>
        <w:rPr>
          <w:rFonts w:eastAsia="TimesNewRomanPSMT" w:cs="Times New Roman" w:ascii="Times New Roman" w:hAnsi="Times New Roman"/>
          <w:i/>
          <w:sz w:val="28"/>
          <w:szCs w:val="28"/>
        </w:rPr>
        <w:t>фахового терміна</w:t>
      </w:r>
      <w:r>
        <w:rPr>
          <w:rFonts w:eastAsia="TimesNewRomanPSMT" w:cs="Times New Roman" w:ascii="Times New Roman" w:hAnsi="Times New Roman"/>
          <w:sz w:val="28"/>
          <w:szCs w:val="28"/>
        </w:rPr>
        <w:t>, зокрема комп’ютерного, необхідно знати особливості семантики, які відрізняють його від загальновживаних слів, а також ознаки функціонування цієї мовної одиниці в контексті [Богач, с. 121]. Разом з тим, важливого значення набуває і усвідомлення особливостей структури самого терміна.</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Відомо, що комп’ютерна лексика англійської та німецької мов мають свої специфічні ознаки. Одна з них виявляється у наявності </w:t>
      </w:r>
      <w:r>
        <w:rPr>
          <w:rFonts w:eastAsia="TimesNewRomanPSMT" w:cs="Times New Roman" w:ascii="Times New Roman" w:hAnsi="Times New Roman"/>
          <w:i/>
          <w:sz w:val="28"/>
          <w:szCs w:val="28"/>
        </w:rPr>
        <w:t xml:space="preserve">образності </w:t>
      </w:r>
      <w:r>
        <w:rPr>
          <w:rFonts w:eastAsia="TimesNewRomanPSMT" w:cs="Times New Roman" w:ascii="Times New Roman" w:hAnsi="Times New Roman"/>
          <w:sz w:val="28"/>
          <w:szCs w:val="28"/>
        </w:rPr>
        <w:t xml:space="preserve">в окремих термінів. З огляду на те, що загалом науково-технічні терміни визначаються стилістичною нейтральністю, окремі комп’ютерні термінологічні одиниці все ж таки мають яскраво виражену метафоричність [Кучман, с. 17]. Наприклад, термін </w:t>
      </w:r>
      <w:r>
        <w:rPr>
          <w:rFonts w:eastAsia="TimesNewRomanPS-ItalicMT" w:cs="Times New Roman" w:ascii="Times New Roman" w:hAnsi="Times New Roman"/>
          <w:i/>
          <w:iCs/>
          <w:sz w:val="28"/>
          <w:szCs w:val="28"/>
        </w:rPr>
        <w:t>mоusе</w:t>
      </w:r>
      <w:r>
        <w:rPr>
          <w:rFonts w:eastAsia="TimesNewRomanPSMT" w:cs="Times New Roman" w:ascii="Times New Roman" w:hAnsi="Times New Roman"/>
          <w:sz w:val="28"/>
          <w:szCs w:val="28"/>
        </w:rPr>
        <w:t>, що позначає «устрій для регуляції пересування курсору»,  справді нагадує мишу [</w:t>
      </w:r>
      <w:r>
        <w:rPr>
          <w:rFonts w:cs="Times New Roman" w:ascii="Times New Roman" w:hAnsi="Times New Roman"/>
          <w:color w:val="000000"/>
          <w:sz w:val="28"/>
          <w:szCs w:val="28"/>
          <w:lang w:val="en-US"/>
        </w:rPr>
        <w:t>FCT</w:t>
      </w:r>
      <w:r>
        <w:rPr>
          <w:rFonts w:eastAsia="TimesNewRomanPSMT" w:cs="Times New Roman" w:ascii="Times New Roman" w:hAnsi="Times New Roman"/>
          <w:sz w:val="28"/>
          <w:szCs w:val="28"/>
        </w:rPr>
        <w:t xml:space="preserve">]. Натомість назва програми </w:t>
      </w:r>
      <w:r>
        <w:rPr>
          <w:rFonts w:eastAsia="TimesNewRomanPS-ItalicMT" w:cs="Times New Roman" w:ascii="Times New Roman" w:hAnsi="Times New Roman"/>
          <w:i/>
          <w:iCs/>
          <w:sz w:val="28"/>
          <w:szCs w:val="28"/>
        </w:rPr>
        <w:t>Windows</w:t>
      </w:r>
      <w:r>
        <w:rPr>
          <w:rFonts w:eastAsia="TimesNewRomanPSMT" w:cs="Times New Roman" w:ascii="Times New Roman" w:hAnsi="Times New Roman"/>
          <w:sz w:val="28"/>
          <w:szCs w:val="28"/>
        </w:rPr>
        <w:t xml:space="preserve"> грунтується на подібності принципу надання інформації у вигляді вікон на дисплеї комп’ютера [</w:t>
      </w:r>
      <w:r>
        <w:rPr>
          <w:rFonts w:cs="Times New Roman" w:ascii="Times New Roman" w:hAnsi="Times New Roman"/>
          <w:color w:val="000000"/>
          <w:sz w:val="28"/>
          <w:szCs w:val="28"/>
          <w:lang w:val="en-US"/>
        </w:rPr>
        <w:t>TUD</w:t>
      </w:r>
      <w:r>
        <w:rPr>
          <w:rFonts w:eastAsia="TimesNewRomanPSMT" w:cs="Times New Roman" w:ascii="Times New Roman" w:hAnsi="Times New Roman"/>
          <w:sz w:val="28"/>
          <w:szCs w:val="28"/>
        </w:rPr>
        <w:t xml:space="preserve">]. </w:t>
      </w:r>
      <w:r>
        <w:rPr>
          <w:rFonts w:cs="Times New Roman" w:ascii="Times New Roman" w:hAnsi="Times New Roman"/>
          <w:sz w:val="28"/>
          <w:szCs w:val="28"/>
        </w:rPr>
        <w:t>До  того ж, для науково-технічної літератури властивим є вживання значної кількості термінів, що відображають специфіку понять. Однак, жоден з чинних словників не в змозі вмістити усі наявні і новоутворені в певній галузі науки терміни. Через те, що терміносистема мови, зокрема німецької, постійно поповнюється, необхідно засвоїти основні принципи утворення термінологічних одиниць, що  існують у системі кожної розвиненої мови [Петренко, с. 302].</w:t>
      </w:r>
    </w:p>
    <w:p>
      <w:pPr>
        <w:pStyle w:val="Normal"/>
        <w:spacing w:lineRule="auto" w:line="360" w:before="0" w:after="0"/>
        <w:ind w:left="0" w:right="0" w:firstLine="709"/>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Отже, швидкий розвиток новітніх технологій сприяв зростанню динаміки розвитку фахової мови IT-галузі та виникненню нової лексики, серед якої значне місце займають термінологічні одиниці. Збагачення терміносистеми IT-галузі виявляється в утворенні нових термінів.</w:t>
      </w:r>
    </w:p>
    <w:p>
      <w:pPr>
        <w:pStyle w:val="Normal"/>
        <w:spacing w:lineRule="auto" w:line="360" w:before="0" w:after="0"/>
        <w:ind w:left="0" w:right="0" w:firstLine="709"/>
        <w:jc w:val="both"/>
        <w:rPr>
          <w:rFonts w:ascii="Times New Roman" w:hAnsi="Times New Roman" w:eastAsia="TimesNewRomanPSMT" w:cs="Times New Roman"/>
          <w:sz w:val="28"/>
          <w:szCs w:val="28"/>
          <w:u w:val="single"/>
        </w:rPr>
      </w:pPr>
      <w:r>
        <w:rPr>
          <w:rFonts w:eastAsia="TimesNewRomanPSMT" w:cs="Times New Roman" w:ascii="Times New Roman" w:hAnsi="Times New Roman"/>
          <w:sz w:val="28"/>
          <w:szCs w:val="28"/>
          <w:u w:val="single"/>
        </w:rPr>
      </w:r>
    </w:p>
    <w:p>
      <w:pPr>
        <w:pStyle w:val="Normal"/>
        <w:spacing w:lineRule="auto" w:line="360" w:before="0" w:after="0"/>
        <w:ind w:left="0" w:right="0" w:firstLine="709"/>
        <w:jc w:val="both"/>
        <w:rPr/>
      </w:pPr>
      <w:r>
        <w:rPr>
          <w:rFonts w:cs="Times New Roman" w:ascii="Times New Roman" w:hAnsi="Times New Roman"/>
          <w:b/>
          <w:sz w:val="28"/>
          <w:szCs w:val="28"/>
        </w:rPr>
        <w:t>1.4. Особливості перекладу науково-технічної термінології</w:t>
      </w:r>
      <w:r>
        <w:rPr>
          <w:rFonts w:cs="Times New Roman" w:ascii="Times New Roman" w:hAnsi="Times New Roman"/>
          <w:sz w:val="28"/>
          <w:szCs w:val="28"/>
        </w:rPr>
        <w:t xml:space="preserve"> </w:t>
      </w:r>
    </w:p>
    <w:p>
      <w:pPr>
        <w:pStyle w:val="Normal"/>
        <w:spacing w:lineRule="auto" w:line="360" w:before="0" w:after="0"/>
        <w:ind w:left="0" w:right="0" w:firstLine="709"/>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Проблеми, пов’язані з перекладом науково-технічної термінології є сьогодні досить актуальними у повсякденному житті. Навіть, не зважаючи на те, що існує значна кількість досліджень з даної тематики, деякі питання все ж ще залишаються недостатньо розкритими в сучасній перекладознавчій науці [Сливка, с. 145].</w:t>
      </w:r>
    </w:p>
    <w:p>
      <w:pPr>
        <w:pStyle w:val="Normal"/>
        <w:spacing w:lineRule="auto" w:line="360" w:before="0" w:after="0"/>
        <w:ind w:left="0" w:right="0" w:firstLine="709"/>
        <w:jc w:val="both"/>
        <w:rPr/>
      </w:pPr>
      <w:r>
        <w:rPr>
          <w:rFonts w:cs="Times New Roman" w:ascii="Times New Roman" w:hAnsi="Times New Roman"/>
          <w:sz w:val="28"/>
          <w:szCs w:val="28"/>
        </w:rPr>
        <w:t>З розвитком ролі іноземних мов, а в нашому випадку власне англійської та німецької, досить часто постає питання щодо неологізмів, їхніх ознак та особливостей перекладу. Адже найбільш часто саме стадія перекладу спричиняє проблеми, бо лексичні значення нових слів не відповідають прямому перекладу з англійської чи німецької мови на українську [Багаєва, с. 104]. Тому слід визначити особливості перекладу англійських та німецьких неологізмів для виключення труднощів під час розуміння англомовних та німецькомовних текстів.</w:t>
      </w:r>
    </w:p>
    <w:p>
      <w:pPr>
        <w:pStyle w:val="Normal"/>
        <w:spacing w:lineRule="auto" w:line="360" w:before="0" w:after="0"/>
        <w:ind w:left="0" w:right="0" w:firstLine="709"/>
        <w:jc w:val="both"/>
        <w:rPr/>
      </w:pPr>
      <w:r>
        <w:rPr>
          <w:rFonts w:eastAsia="TimesNewRoman" w:cs="Times New Roman" w:ascii="Times New Roman" w:hAnsi="Times New Roman"/>
          <w:sz w:val="28"/>
          <w:szCs w:val="28"/>
        </w:rPr>
        <w:t xml:space="preserve">Характерно, що термін є словом чи словосполученням, які мають спеціальне значення, виражають професійні поняття про наукові та професійно-технічні об’єкти і відносини між ними [Баловнєва]. Поняття </w:t>
      </w:r>
      <w:r>
        <w:rPr>
          <w:rFonts w:eastAsia="TimesNewRoman" w:cs="Times New Roman" w:ascii="Times New Roman" w:hAnsi="Times New Roman"/>
          <w:i/>
          <w:sz w:val="28"/>
          <w:szCs w:val="28"/>
        </w:rPr>
        <w:t>«науково-технічний термін»</w:t>
      </w:r>
      <w:r>
        <w:rPr>
          <w:rFonts w:eastAsia="TimesNewRoman" w:cs="Times New Roman" w:ascii="Times New Roman" w:hAnsi="Times New Roman"/>
          <w:sz w:val="28"/>
          <w:szCs w:val="28"/>
        </w:rPr>
        <w:t xml:space="preserve"> визначають як номінативну групу (іменник чи субстантивне словосполучення), пов’язану із певним науково-технічним поняттям, що має такі ознаки: системність, наявність дефініцій, тенденція до однозначності в межах окремої термінології, відсутність експресії, стилістична нейтральність [Юхимець, с. 325].</w:t>
      </w:r>
    </w:p>
    <w:p>
      <w:pPr>
        <w:pStyle w:val="Normal"/>
        <w:spacing w:lineRule="auto" w:line="360" w:before="0" w:after="0"/>
        <w:ind w:left="0" w:right="0" w:firstLine="709"/>
        <w:jc w:val="both"/>
        <w:rPr/>
      </w:pPr>
      <w:r>
        <w:rPr>
          <w:rFonts w:cs="Times New Roman" w:ascii="Times New Roman" w:hAnsi="Times New Roman"/>
          <w:sz w:val="28"/>
          <w:szCs w:val="28"/>
        </w:rPr>
        <w:t>Цікаво, що основними труднощами під час перекладу неологізмів є з’ясування значення нового слова. Власне, переклад неологізму, значення якого відомо перекладачеві, є порівняно простішим завданням. До того ж, воно вирішується завдяки використанню способів, залежно від того, до якого типу слів належить неологізм [</w:t>
      </w:r>
      <w:r>
        <w:rPr>
          <w:rFonts w:eastAsia="TimesNewRomanPSMT" w:cs="Times New Roman" w:ascii="Times New Roman" w:hAnsi="Times New Roman"/>
          <w:sz w:val="28"/>
          <w:szCs w:val="28"/>
          <w:lang w:val="en-US"/>
        </w:rPr>
        <w:t>Dobrovolska</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rPr>
        <w:t>. 46</w:t>
      </w:r>
      <w:r>
        <w:rPr>
          <w:rFonts w:cs="Times New Roman" w:ascii="Times New Roman" w:hAnsi="Times New Roman"/>
          <w:sz w:val="28"/>
          <w:szCs w:val="28"/>
        </w:rPr>
        <w:t xml:space="preserve">]. Так, поява нових слів у мові відбувається двома способами. Сутність </w:t>
      </w:r>
      <w:r>
        <w:rPr>
          <w:rFonts w:cs="Times New Roman" w:ascii="Times New Roman" w:hAnsi="Times New Roman"/>
          <w:i/>
          <w:sz w:val="28"/>
          <w:szCs w:val="28"/>
        </w:rPr>
        <w:t>першого способу</w:t>
      </w:r>
      <w:r>
        <w:rPr>
          <w:rFonts w:cs="Times New Roman" w:ascii="Times New Roman" w:hAnsi="Times New Roman"/>
          <w:sz w:val="28"/>
          <w:szCs w:val="28"/>
        </w:rPr>
        <w:t xml:space="preserve"> полягає в запозиченні слів з іншої мови, </w:t>
      </w:r>
      <w:r>
        <w:rPr>
          <w:rFonts w:cs="Times New Roman" w:ascii="Times New Roman" w:hAnsi="Times New Roman"/>
          <w:i/>
          <w:sz w:val="28"/>
          <w:szCs w:val="28"/>
        </w:rPr>
        <w:t>другий спосіб</w:t>
      </w:r>
      <w:r>
        <w:rPr>
          <w:rFonts w:cs="Times New Roman" w:ascii="Times New Roman" w:hAnsi="Times New Roman"/>
          <w:sz w:val="28"/>
          <w:szCs w:val="28"/>
        </w:rPr>
        <w:t xml:space="preserve"> має на меті їхнє створення в самій мові з використанням продуктивних способів. У сучасній англійській і німецькій мовах способи словотвору поділяють на продуктивні та непродуктивні</w:t>
      </w:r>
      <w:r>
        <w:rPr>
          <w:rFonts w:cs="Times New Roman" w:ascii="Times New Roman" w:hAnsi="Times New Roman"/>
          <w:sz w:val="28"/>
          <w:szCs w:val="28"/>
          <w:lang w:val="ru-RU"/>
        </w:rPr>
        <w:t xml:space="preserve"> [</w:t>
      </w:r>
      <w:r>
        <w:rPr>
          <w:rFonts w:cs="Times New Roman" w:ascii="Times New Roman" w:hAnsi="Times New Roman"/>
          <w:sz w:val="28"/>
          <w:szCs w:val="28"/>
        </w:rPr>
        <w:t>Crystal</w:t>
      </w:r>
      <w:r>
        <w:rPr>
          <w:rFonts w:cs="Times New Roman" w:ascii="Times New Roman" w:hAnsi="Times New Roman"/>
          <w:sz w:val="28"/>
          <w:szCs w:val="28"/>
          <w:lang w:val="ru-RU"/>
        </w:rPr>
        <w:t xml:space="preserve">, </w:t>
      </w:r>
      <w:r>
        <w:rPr>
          <w:rFonts w:cs="Times New Roman" w:ascii="Times New Roman" w:hAnsi="Times New Roman"/>
          <w:sz w:val="28"/>
          <w:szCs w:val="28"/>
          <w:lang w:val="en-US"/>
        </w:rPr>
        <w:t>c</w:t>
      </w:r>
      <w:r>
        <w:rPr>
          <w:rFonts w:cs="Times New Roman" w:ascii="Times New Roman" w:hAnsi="Times New Roman"/>
          <w:sz w:val="28"/>
          <w:szCs w:val="28"/>
          <w:lang w:val="ru-RU"/>
        </w:rPr>
        <w:t>. 342]</w:t>
      </w:r>
      <w:r>
        <w:rPr>
          <w:rFonts w:cs="Times New Roman" w:ascii="Times New Roman" w:hAnsi="Times New Roman"/>
          <w:sz w:val="28"/>
          <w:szCs w:val="28"/>
        </w:rPr>
        <w:t xml:space="preserve">.  Визнаним фактом є те, що сьогодні англійська та німецька мови передбачають три найбільш продуктивні способи словотвору, серед яких – афіксація, словоскладання і конверсія. Проте, не всі ці способи використовуються однаково. Найбільш популярним з них є спосіб словоскладання [Bauer, </w:t>
      </w:r>
      <w:r>
        <w:rPr>
          <w:rFonts w:cs="Times New Roman" w:ascii="Times New Roman" w:hAnsi="Times New Roman"/>
          <w:sz w:val="28"/>
          <w:szCs w:val="28"/>
          <w:lang w:val="en-US"/>
        </w:rPr>
        <w:t>c</w:t>
      </w:r>
      <w:r>
        <w:rPr>
          <w:rFonts w:cs="Times New Roman" w:ascii="Times New Roman" w:hAnsi="Times New Roman"/>
          <w:sz w:val="28"/>
          <w:szCs w:val="28"/>
        </w:rPr>
        <w:t xml:space="preserve">. 125], що дає найбільшу кількість сучасних новоутворень.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Науковці А.Г. Гудманян та І.М. Баклан пропонують виокремлювати поняття</w:t>
      </w:r>
      <w:r>
        <w:rPr>
          <w:rFonts w:cs="Times New Roman" w:ascii="Times New Roman" w:hAnsi="Times New Roman"/>
          <w:sz w:val="28"/>
          <w:szCs w:val="28"/>
        </w:rPr>
        <w:t xml:space="preserve"> «</w:t>
      </w:r>
      <w:r>
        <w:rPr>
          <w:rFonts w:eastAsia="TimesNewRomanPSMT" w:cs="Times New Roman" w:ascii="Times New Roman" w:hAnsi="Times New Roman"/>
          <w:sz w:val="28"/>
          <w:szCs w:val="28"/>
        </w:rPr>
        <w:t xml:space="preserve">стратегія», «спосіб» та «прийом» перекладу. До </w:t>
      </w:r>
      <w:r>
        <w:rPr>
          <w:rFonts w:eastAsia="TimesNewRomanPSMT" w:cs="Times New Roman" w:ascii="Times New Roman" w:hAnsi="Times New Roman"/>
          <w:i/>
          <w:sz w:val="28"/>
          <w:szCs w:val="28"/>
        </w:rPr>
        <w:t>стратегій перекладу</w:t>
      </w:r>
      <w:r>
        <w:rPr>
          <w:rFonts w:cs="Times New Roman" w:ascii="Times New Roman" w:hAnsi="Times New Roman"/>
          <w:sz w:val="28"/>
          <w:szCs w:val="28"/>
        </w:rPr>
        <w:t xml:space="preserve"> </w:t>
      </w:r>
      <w:r>
        <w:rPr>
          <w:rFonts w:eastAsia="TimesNewRomanPSMT" w:cs="Times New Roman" w:ascii="Times New Roman" w:hAnsi="Times New Roman"/>
          <w:sz w:val="28"/>
          <w:szCs w:val="28"/>
        </w:rPr>
        <w:t>належать очуження («форенізація») та одомашнення («доместикація»). При перекладі неологізмів</w:t>
      </w:r>
      <w:r>
        <w:rPr>
          <w:rFonts w:cs="Times New Roman" w:ascii="Times New Roman" w:hAnsi="Times New Roman"/>
          <w:sz w:val="28"/>
          <w:szCs w:val="28"/>
        </w:rPr>
        <w:t xml:space="preserve"> </w:t>
      </w:r>
      <w:r>
        <w:rPr>
          <w:rFonts w:eastAsia="TimesNewRomanPSMT" w:cs="Times New Roman" w:ascii="Times New Roman" w:hAnsi="Times New Roman"/>
          <w:sz w:val="28"/>
          <w:szCs w:val="28"/>
        </w:rPr>
        <w:t xml:space="preserve">краще віддавати перевагу стратегії очуження. Існує два </w:t>
      </w:r>
      <w:r>
        <w:rPr>
          <w:rFonts w:eastAsia="TimesNewRomanPSMT" w:cs="Times New Roman" w:ascii="Times New Roman" w:hAnsi="Times New Roman"/>
          <w:i/>
          <w:sz w:val="28"/>
          <w:szCs w:val="28"/>
        </w:rPr>
        <w:t>способи перекладу</w:t>
      </w:r>
      <w:r>
        <w:rPr>
          <w:rFonts w:eastAsia="TimesNewRomanPSMT" w:cs="Times New Roman" w:ascii="Times New Roman" w:hAnsi="Times New Roman"/>
          <w:sz w:val="28"/>
          <w:szCs w:val="28"/>
        </w:rPr>
        <w:t>: власне переклад та перенесення слова без змін в</w:t>
      </w:r>
      <w:r>
        <w:rPr>
          <w:rFonts w:cs="Times New Roman" w:ascii="Times New Roman" w:hAnsi="Times New Roman"/>
          <w:sz w:val="28"/>
          <w:szCs w:val="28"/>
        </w:rPr>
        <w:t xml:space="preserve"> </w:t>
      </w:r>
      <w:r>
        <w:rPr>
          <w:rFonts w:eastAsia="TimesNewRomanPSMT" w:cs="Times New Roman" w:ascii="Times New Roman" w:hAnsi="Times New Roman"/>
          <w:sz w:val="28"/>
          <w:szCs w:val="28"/>
        </w:rPr>
        <w:t xml:space="preserve">мову перекладу. До </w:t>
      </w:r>
      <w:r>
        <w:rPr>
          <w:rFonts w:eastAsia="TimesNewRomanPSMT" w:cs="Times New Roman" w:ascii="Times New Roman" w:hAnsi="Times New Roman"/>
          <w:i/>
          <w:sz w:val="28"/>
          <w:szCs w:val="28"/>
        </w:rPr>
        <w:t>перекладацьких прийомів</w:t>
      </w:r>
      <w:r>
        <w:rPr>
          <w:rFonts w:eastAsia="TimesNewRomanPSMT" w:cs="Times New Roman" w:ascii="Times New Roman" w:hAnsi="Times New Roman"/>
          <w:sz w:val="28"/>
          <w:szCs w:val="28"/>
        </w:rPr>
        <w:t xml:space="preserve"> дослідники відносять: лексичне запозичення (шляхом калькування чи транскрипції), модуляція (передача змісту через зміну форми на основі вербалізації інших ознак)</w:t>
      </w:r>
      <w:r>
        <w:rPr>
          <w:rFonts w:eastAsia="TimesNewRomanPS-BoldMT" w:cs="Times New Roman" w:ascii="Times New Roman" w:hAnsi="Times New Roman"/>
          <w:b/>
          <w:bCs/>
          <w:sz w:val="28"/>
          <w:szCs w:val="28"/>
        </w:rPr>
        <w:t>,</w:t>
      </w:r>
      <w:r>
        <w:rPr>
          <w:rFonts w:cs="Times New Roman" w:ascii="Times New Roman" w:hAnsi="Times New Roman"/>
          <w:sz w:val="28"/>
          <w:szCs w:val="28"/>
        </w:rPr>
        <w:t xml:space="preserve"> </w:t>
      </w:r>
      <w:r>
        <w:rPr>
          <w:rFonts w:eastAsia="TimesNewRomanPSMT" w:cs="Times New Roman" w:ascii="Times New Roman" w:hAnsi="Times New Roman"/>
          <w:sz w:val="28"/>
          <w:szCs w:val="28"/>
        </w:rPr>
        <w:t>експлікація (розгорнуте представлення змісту лексеми, описовий</w:t>
      </w:r>
      <w:r>
        <w:rPr>
          <w:rFonts w:cs="Times New Roman" w:ascii="Times New Roman" w:hAnsi="Times New Roman"/>
          <w:sz w:val="28"/>
          <w:szCs w:val="28"/>
        </w:rPr>
        <w:t xml:space="preserve"> </w:t>
      </w:r>
      <w:r>
        <w:rPr>
          <w:rFonts w:eastAsia="TimesNewRomanPSMT" w:cs="Times New Roman" w:ascii="Times New Roman" w:hAnsi="Times New Roman"/>
          <w:sz w:val="28"/>
          <w:szCs w:val="28"/>
        </w:rPr>
        <w:t>переклад)</w:t>
      </w:r>
      <w:r>
        <w:rPr>
          <w:rFonts w:eastAsia="TimesNewRomanPS-BoldMT" w:cs="Times New Roman" w:ascii="Times New Roman" w:hAnsi="Times New Roman"/>
          <w:bCs/>
          <w:sz w:val="28"/>
          <w:szCs w:val="28"/>
        </w:rPr>
        <w:t xml:space="preserve">, </w:t>
      </w:r>
      <w:r>
        <w:rPr>
          <w:rFonts w:eastAsia="TimesNewRomanPSMT" w:cs="Times New Roman" w:ascii="Times New Roman" w:hAnsi="Times New Roman"/>
          <w:sz w:val="28"/>
          <w:szCs w:val="28"/>
        </w:rPr>
        <w:t>імплікація (стискання до коротшої форми шляхом</w:t>
      </w:r>
      <w:r>
        <w:rPr>
          <w:rFonts w:cs="Times New Roman" w:ascii="Times New Roman" w:hAnsi="Times New Roman"/>
          <w:sz w:val="28"/>
          <w:szCs w:val="28"/>
        </w:rPr>
        <w:t xml:space="preserve"> </w:t>
      </w:r>
      <w:r>
        <w:rPr>
          <w:rFonts w:eastAsia="TimesNewRomanPSMT" w:cs="Times New Roman" w:ascii="Times New Roman" w:hAnsi="Times New Roman"/>
          <w:sz w:val="28"/>
          <w:szCs w:val="28"/>
        </w:rPr>
        <w:t>вилучення семантично надлишкових елементів) [Гудманян, с. 56].</w:t>
      </w:r>
    </w:p>
    <w:p>
      <w:pPr>
        <w:pStyle w:val="Normal"/>
        <w:spacing w:lineRule="auto" w:line="360" w:before="0" w:after="0"/>
        <w:ind w:left="0" w:right="0" w:firstLine="709"/>
        <w:jc w:val="both"/>
        <w:rPr/>
      </w:pPr>
      <w:r>
        <w:rPr>
          <w:rFonts w:eastAsia="TimesNewRomanPSMT" w:cs="Times New Roman" w:ascii="Times New Roman" w:hAnsi="Times New Roman"/>
          <w:sz w:val="28"/>
          <w:szCs w:val="28"/>
        </w:rPr>
        <w:t>У розвідці, присвяченій вивченню особливостей перекладу неологізмів, А. Гудманян та І. Баклан запропонували алгоритм перекладу неолексем, що складається</w:t>
      </w:r>
      <w:r>
        <w:rPr>
          <w:rFonts w:cs="Times New Roman" w:ascii="Times New Roman" w:hAnsi="Times New Roman"/>
          <w:sz w:val="28"/>
          <w:szCs w:val="28"/>
        </w:rPr>
        <w:t xml:space="preserve"> </w:t>
      </w:r>
      <w:r>
        <w:rPr>
          <w:rFonts w:eastAsia="TimesNewRomanPSMT" w:cs="Times New Roman" w:ascii="Times New Roman" w:hAnsi="Times New Roman"/>
          <w:sz w:val="28"/>
          <w:szCs w:val="28"/>
        </w:rPr>
        <w:t>з трьох етапів [Гудманян, с. 56]:</w:t>
      </w:r>
      <w:r>
        <w:rPr>
          <w:rFonts w:cs="Times New Roman" w:ascii="Times New Roman" w:hAnsi="Times New Roman"/>
          <w:sz w:val="28"/>
          <w:szCs w:val="28"/>
        </w:rPr>
        <w:t xml:space="preserve"> </w:t>
      </w:r>
      <w:r>
        <w:rPr>
          <w:rFonts w:eastAsia="TimesNewRomanPSMT" w:cs="Times New Roman" w:ascii="Times New Roman" w:hAnsi="Times New Roman"/>
          <w:sz w:val="28"/>
          <w:szCs w:val="28"/>
        </w:rPr>
        <w:t>перший передперекладацький етап полягає у з’ясуванні значення неологізму з урахуванням контексту та невербальних засобів; другий етап – технологія перекладу, коли</w:t>
      </w:r>
      <w:r>
        <w:rPr>
          <w:rFonts w:cs="Times New Roman" w:ascii="Times New Roman" w:hAnsi="Times New Roman"/>
          <w:sz w:val="28"/>
          <w:szCs w:val="28"/>
        </w:rPr>
        <w:t xml:space="preserve"> </w:t>
      </w:r>
      <w:r>
        <w:rPr>
          <w:rFonts w:eastAsia="TimesNewRomanPSMT" w:cs="Times New Roman" w:ascii="Times New Roman" w:hAnsi="Times New Roman"/>
          <w:sz w:val="28"/>
          <w:szCs w:val="28"/>
        </w:rPr>
        <w:t>перекладач обирає найкращий прийом перекладу неологізму,</w:t>
      </w:r>
      <w:r>
        <w:rPr>
          <w:rFonts w:cs="Times New Roman" w:ascii="Times New Roman" w:hAnsi="Times New Roman"/>
          <w:sz w:val="28"/>
          <w:szCs w:val="28"/>
        </w:rPr>
        <w:t xml:space="preserve"> </w:t>
      </w:r>
      <w:r>
        <w:rPr>
          <w:rFonts w:eastAsia="TimesNewRomanPSMT" w:cs="Times New Roman" w:ascii="Times New Roman" w:hAnsi="Times New Roman"/>
          <w:sz w:val="28"/>
          <w:szCs w:val="28"/>
        </w:rPr>
        <w:t>щоб зробити переклад адекватним; третій етап – постперекладацьке редагування, що включає в себе перевірку адекватності перекладу.</w:t>
      </w:r>
    </w:p>
    <w:p>
      <w:pPr>
        <w:pStyle w:val="Normal"/>
        <w:spacing w:lineRule="auto" w:line="360" w:before="0" w:after="0"/>
        <w:ind w:left="0" w:right="0" w:firstLine="709"/>
        <w:jc w:val="both"/>
        <w:rPr/>
      </w:pPr>
      <w:r>
        <w:rPr>
          <w:rFonts w:cs="Times New Roman" w:ascii="Times New Roman" w:hAnsi="Times New Roman"/>
          <w:sz w:val="28"/>
          <w:szCs w:val="28"/>
        </w:rPr>
        <w:t xml:space="preserve">Майже будь-який переклад вимагає використання </w:t>
      </w:r>
      <w:r>
        <w:rPr>
          <w:rFonts w:cs="Times New Roman" w:ascii="Times New Roman" w:hAnsi="Times New Roman"/>
          <w:i/>
          <w:sz w:val="28"/>
          <w:szCs w:val="28"/>
        </w:rPr>
        <w:t>перекладацьких трансформацій</w:t>
      </w:r>
      <w:r>
        <w:rPr>
          <w:rFonts w:cs="Times New Roman" w:ascii="Times New Roman" w:hAnsi="Times New Roman"/>
          <w:sz w:val="28"/>
          <w:szCs w:val="28"/>
        </w:rPr>
        <w:t xml:space="preserve">, тобто способи перекладу для тих випадків, коли ми не можемо віднайти лексичне значення у словнику. Серед таких способів можемо виділити: </w:t>
      </w:r>
      <w:r>
        <w:rPr>
          <w:rFonts w:cs="Times New Roman" w:ascii="Times New Roman" w:hAnsi="Times New Roman"/>
          <w:i/>
          <w:sz w:val="28"/>
          <w:szCs w:val="28"/>
        </w:rPr>
        <w:t>лексичні,</w:t>
      </w:r>
      <w:r>
        <w:rPr>
          <w:rFonts w:cs="Times New Roman" w:ascii="Times New Roman" w:hAnsi="Times New Roman"/>
          <w:sz w:val="28"/>
          <w:szCs w:val="28"/>
        </w:rPr>
        <w:t xml:space="preserve"> до яких входять калькування, транслітерація, транскрибування; </w:t>
      </w:r>
      <w:r>
        <w:rPr>
          <w:rFonts w:cs="Times New Roman" w:ascii="Times New Roman" w:hAnsi="Times New Roman"/>
          <w:i/>
          <w:sz w:val="28"/>
          <w:szCs w:val="28"/>
        </w:rPr>
        <w:t>граматичні,</w:t>
      </w:r>
      <w:r>
        <w:rPr>
          <w:rFonts w:cs="Times New Roman" w:ascii="Times New Roman" w:hAnsi="Times New Roman"/>
          <w:sz w:val="28"/>
          <w:szCs w:val="28"/>
        </w:rPr>
        <w:t xml:space="preserve"> до яких відносимо поділ речення, дослівний переклад та граматичні зміни;  </w:t>
      </w:r>
      <w:r>
        <w:rPr>
          <w:rFonts w:cs="Times New Roman" w:ascii="Times New Roman" w:hAnsi="Times New Roman"/>
          <w:i/>
          <w:sz w:val="28"/>
          <w:szCs w:val="28"/>
        </w:rPr>
        <w:t>комплексні</w:t>
      </w:r>
      <w:r>
        <w:rPr>
          <w:rFonts w:cs="Times New Roman" w:ascii="Times New Roman" w:hAnsi="Times New Roman"/>
          <w:sz w:val="28"/>
          <w:szCs w:val="28"/>
        </w:rPr>
        <w:t xml:space="preserve">, тобто лексико-граматичні зміни, до яких відносимо перетворення, які поєднують граматичні та лексичні трансформації. До такого способу можна віднести антонімічний та описовий переклад </w:t>
      </w:r>
      <w:r>
        <w:rPr>
          <w:rFonts w:cs="Times New Roman" w:ascii="Times New Roman" w:hAnsi="Times New Roman"/>
          <w:sz w:val="28"/>
          <w:szCs w:val="28"/>
          <w:lang w:val="ru-RU"/>
        </w:rPr>
        <w:t>[Тищенко, с. 129]</w:t>
      </w:r>
      <w:r>
        <w:rPr>
          <w:rFonts w:cs="Times New Roman" w:ascii="Times New Roman" w:hAnsi="Times New Roman"/>
          <w:sz w:val="28"/>
          <w:szCs w:val="28"/>
        </w:rPr>
        <w:t>.</w:t>
      </w:r>
    </w:p>
    <w:p>
      <w:pPr>
        <w:pStyle w:val="Normal"/>
        <w:spacing w:lineRule="auto" w:line="360" w:before="0" w:after="0"/>
        <w:ind w:left="0" w:right="0" w:firstLine="709"/>
        <w:jc w:val="both"/>
        <w:rPr>
          <w:rFonts w:ascii="Times New Roman" w:hAnsi="Times New Roman" w:cs="Times New Roman"/>
          <w:sz w:val="28"/>
          <w:szCs w:val="28"/>
        </w:rPr>
      </w:pPr>
      <w:r>
        <w:rPr>
          <w:rFonts w:cs="Times New Roman" w:ascii="Times New Roman" w:hAnsi="Times New Roman"/>
          <w:sz w:val="28"/>
          <w:szCs w:val="28"/>
        </w:rPr>
        <w:t xml:space="preserve">За іншою класифікацією, існує кілька прийомів перекладу словосполучень: дослівний переклад (калькування), транскрипція і транслітерація, семантичний еквівалент або функціональний аналог,  експлікація, поєднання кількох прийомів перекладу, повне копіювання англомовного словосполучення (метод прямого включення) [Рись, с. 154]. </w:t>
      </w:r>
    </w:p>
    <w:p>
      <w:pPr>
        <w:pStyle w:val="Normal"/>
        <w:spacing w:lineRule="auto" w:line="360" w:before="0" w:after="0"/>
        <w:ind w:left="0" w:right="0" w:firstLine="709"/>
        <w:jc w:val="both"/>
        <w:rPr/>
      </w:pPr>
      <w:r>
        <w:rPr>
          <w:rFonts w:cs="Times New Roman" w:ascii="Times New Roman" w:hAnsi="Times New Roman"/>
          <w:i/>
          <w:sz w:val="28"/>
          <w:szCs w:val="28"/>
        </w:rPr>
        <w:t>Дослівний переклад</w:t>
      </w:r>
      <w:r>
        <w:rPr>
          <w:rFonts w:cs="Times New Roman" w:ascii="Times New Roman" w:hAnsi="Times New Roman"/>
          <w:sz w:val="28"/>
          <w:szCs w:val="28"/>
        </w:rPr>
        <w:t xml:space="preserve"> (калькування) полягає «в перекладі частинами слова або словосполучення з подальшим поєднанням частин» </w:t>
      </w:r>
      <w:r>
        <w:rPr>
          <w:rFonts w:cs="Times New Roman" w:ascii="Times New Roman" w:hAnsi="Times New Roman"/>
          <w:sz w:val="28"/>
          <w:szCs w:val="28"/>
          <w:lang w:val="ru-RU"/>
        </w:rPr>
        <w:t>[Ходарєва]</w:t>
      </w:r>
      <w:r>
        <w:rPr>
          <w:rFonts w:cs="Times New Roman" w:ascii="Times New Roman" w:hAnsi="Times New Roman"/>
          <w:sz w:val="28"/>
          <w:szCs w:val="28"/>
        </w:rPr>
        <w:t xml:space="preserve">. Нерідко визначальна частина терміна-неологізму може передаватися прикметником, також можлива зміна порядку проходження компонентів. Тоді як смислові зв’язки можуть передаватися прийменниками [Карабан, </w:t>
      </w:r>
      <w:r>
        <w:rPr>
          <w:rFonts w:cs="Times New Roman" w:ascii="Times New Roman" w:hAnsi="Times New Roman"/>
          <w:sz w:val="28"/>
          <w:szCs w:val="28"/>
          <w:lang w:val="en-US"/>
        </w:rPr>
        <w:t>c</w:t>
      </w:r>
      <w:r>
        <w:rPr>
          <w:rFonts w:cs="Times New Roman" w:ascii="Times New Roman" w:hAnsi="Times New Roman"/>
          <w:sz w:val="28"/>
          <w:szCs w:val="28"/>
        </w:rPr>
        <w:t xml:space="preserve">. 45]. </w:t>
      </w:r>
      <w:r>
        <w:rPr>
          <w:rFonts w:cs="Times New Roman" w:ascii="Times New Roman" w:hAnsi="Times New Roman"/>
          <w:i/>
          <w:sz w:val="28"/>
          <w:szCs w:val="28"/>
        </w:rPr>
        <w:t xml:space="preserve">Транскрипція </w:t>
      </w:r>
      <w:r>
        <w:rPr>
          <w:rFonts w:cs="Times New Roman" w:ascii="Times New Roman" w:hAnsi="Times New Roman"/>
          <w:sz w:val="28"/>
          <w:szCs w:val="28"/>
        </w:rPr>
        <w:t xml:space="preserve">є «передачею англійської лексеми українською мовою шляхом відтворення за допомогою українських літер його звукового вигляду (фонемного складу)». Натомість </w:t>
      </w:r>
      <w:r>
        <w:rPr>
          <w:rFonts w:cs="Times New Roman" w:ascii="Times New Roman" w:hAnsi="Times New Roman"/>
          <w:i/>
          <w:sz w:val="28"/>
          <w:szCs w:val="28"/>
        </w:rPr>
        <w:t>транслітерація</w:t>
      </w:r>
      <w:r>
        <w:rPr>
          <w:rFonts w:cs="Times New Roman" w:ascii="Times New Roman" w:hAnsi="Times New Roman"/>
          <w:sz w:val="28"/>
          <w:szCs w:val="28"/>
        </w:rPr>
        <w:t xml:space="preserve"> є «передачею англійського слова українською мовою шляхом відтворення його графічної форми (літерного складу) за допомогою української абетки» [Погоріла, с. 145]. Наступний спосіб перекладу термінів-неологізмів – </w:t>
      </w:r>
      <w:r>
        <w:rPr>
          <w:rFonts w:cs="Times New Roman" w:ascii="Times New Roman" w:hAnsi="Times New Roman"/>
          <w:i/>
          <w:sz w:val="28"/>
          <w:szCs w:val="28"/>
        </w:rPr>
        <w:t>семантичний еквівалент або функціональний аналог</w:t>
      </w:r>
      <w:r>
        <w:rPr>
          <w:rFonts w:cs="Times New Roman" w:ascii="Times New Roman" w:hAnsi="Times New Roman"/>
          <w:sz w:val="28"/>
          <w:szCs w:val="28"/>
        </w:rPr>
        <w:t xml:space="preserve">. Він передбачає «використання реально існуючих українських слів, які повністю або частково відображають значення англомовного терміна» [Петренко, с. 300]. </w:t>
      </w:r>
      <w:r>
        <w:rPr>
          <w:rFonts w:cs="Times New Roman" w:ascii="Times New Roman" w:hAnsi="Times New Roman"/>
          <w:i/>
          <w:sz w:val="28"/>
          <w:szCs w:val="28"/>
        </w:rPr>
        <w:t>Прийом конкретизації</w:t>
      </w:r>
      <w:r>
        <w:rPr>
          <w:rFonts w:cs="Times New Roman" w:ascii="Times New Roman" w:hAnsi="Times New Roman"/>
          <w:sz w:val="28"/>
          <w:szCs w:val="28"/>
        </w:rPr>
        <w:t xml:space="preserve"> належить до відтворення мовної одиниці мовою перекладу через одиницю конкретного змісту [Юхимець, с. 326]. Слова або словосполучення, що мають широке значення в українській мові, слід замінити еквівалентом, що вказує на значення відповідно до контексту чи стилістичних вимог. </w:t>
      </w:r>
      <w:r>
        <w:rPr>
          <w:rFonts w:cs="Times New Roman" w:ascii="Times New Roman" w:hAnsi="Times New Roman"/>
          <w:i/>
          <w:sz w:val="28"/>
          <w:szCs w:val="28"/>
        </w:rPr>
        <w:t>Експлікацію (описовий переклад)</w:t>
      </w:r>
      <w:r>
        <w:rPr>
          <w:rFonts w:cs="Times New Roman" w:ascii="Times New Roman" w:hAnsi="Times New Roman"/>
          <w:sz w:val="28"/>
          <w:szCs w:val="28"/>
        </w:rPr>
        <w:t xml:space="preserve"> використовують тоді, коли неможливо підібрати еквівалент в мові, на яку здійснюється переклад. Цей спосіб полягає в передачі значення слова за допомогою його опису, пояснення</w:t>
      </w:r>
      <w:r>
        <w:rPr>
          <w:rFonts w:cs="Times New Roman" w:ascii="Times New Roman" w:hAnsi="Times New Roman"/>
          <w:sz w:val="28"/>
          <w:szCs w:val="28"/>
          <w:lang w:val="ru-RU"/>
        </w:rPr>
        <w:t xml:space="preserve"> [там само, с. 301]</w:t>
      </w:r>
      <w:r>
        <w:rPr>
          <w:rFonts w:cs="Times New Roman" w:ascii="Times New Roman" w:hAnsi="Times New Roman"/>
          <w:sz w:val="28"/>
          <w:szCs w:val="28"/>
        </w:rPr>
        <w:t>.</w:t>
      </w:r>
    </w:p>
    <w:p>
      <w:pPr>
        <w:pStyle w:val="Normal"/>
        <w:spacing w:lineRule="auto" w:line="360" w:before="0" w:after="0"/>
        <w:ind w:left="0" w:right="0" w:firstLine="709"/>
        <w:jc w:val="both"/>
        <w:rPr/>
      </w:pPr>
      <w:r>
        <w:rPr>
          <w:rFonts w:cs="Times New Roman" w:ascii="Times New Roman" w:hAnsi="Times New Roman"/>
          <w:sz w:val="28"/>
          <w:szCs w:val="28"/>
        </w:rPr>
        <w:t xml:space="preserve">Можливим є поєднання декількох прийомів перекладу паралельно, наприклад:  використання калькування і транслітерації або транскрипції; транскрипції і експлікації; транскрипції, калькування і функціонального аналогу; калькування, транскрипції та описового перекладу тощо. У разі повного копіювання англомовного чи німецькомовного сполучення термін відтворюється латиницею </w:t>
      </w:r>
      <w:r>
        <w:rPr>
          <w:rFonts w:cs="Times New Roman" w:ascii="Times New Roman" w:hAnsi="Times New Roman"/>
          <w:sz w:val="28"/>
          <w:szCs w:val="28"/>
          <w:lang w:val="ru-RU"/>
        </w:rPr>
        <w:t>[</w:t>
      </w:r>
      <w:r>
        <w:rPr>
          <w:rFonts w:cs="Times New Roman" w:ascii="Times New Roman" w:hAnsi="Times New Roman"/>
          <w:sz w:val="28"/>
          <w:szCs w:val="28"/>
        </w:rPr>
        <w:t xml:space="preserve">Гладуш, </w:t>
      </w:r>
      <w:r>
        <w:rPr>
          <w:rFonts w:cs="Times New Roman" w:ascii="Times New Roman" w:hAnsi="Times New Roman"/>
          <w:sz w:val="28"/>
          <w:szCs w:val="28"/>
          <w:lang w:val="en-US"/>
        </w:rPr>
        <w:t>c</w:t>
      </w:r>
      <w:r>
        <w:rPr>
          <w:rFonts w:cs="Times New Roman" w:ascii="Times New Roman" w:hAnsi="Times New Roman"/>
          <w:sz w:val="28"/>
          <w:szCs w:val="28"/>
          <w:lang w:val="ru-RU"/>
        </w:rPr>
        <w:t xml:space="preserve">. </w:t>
      </w:r>
      <w:r>
        <w:rPr>
          <w:rFonts w:cs="Times New Roman" w:ascii="Times New Roman" w:hAnsi="Times New Roman"/>
          <w:sz w:val="28"/>
          <w:szCs w:val="28"/>
        </w:rPr>
        <w:t>51</w:t>
      </w:r>
      <w:r>
        <w:rPr>
          <w:rFonts w:cs="Times New Roman" w:ascii="Times New Roman" w:hAnsi="Times New Roman"/>
          <w:sz w:val="28"/>
          <w:szCs w:val="28"/>
          <w:lang w:val="ru-RU"/>
        </w:rPr>
        <w:t>]</w:t>
      </w:r>
      <w:r>
        <w:rPr>
          <w:rFonts w:cs="Times New Roman" w:ascii="Times New Roman" w:hAnsi="Times New Roman"/>
          <w:sz w:val="28"/>
          <w:szCs w:val="28"/>
        </w:rPr>
        <w:t>.</w:t>
      </w:r>
    </w:p>
    <w:p>
      <w:pPr>
        <w:pStyle w:val="Normal"/>
        <w:spacing w:lineRule="auto" w:line="360" w:before="0" w:after="0"/>
        <w:ind w:left="0" w:right="0" w:firstLine="709"/>
        <w:jc w:val="both"/>
        <w:rPr/>
      </w:pPr>
      <w:r>
        <w:rPr>
          <w:rFonts w:cs="Times New Roman" w:ascii="Times New Roman" w:hAnsi="Times New Roman"/>
          <w:sz w:val="28"/>
          <w:szCs w:val="28"/>
        </w:rPr>
        <w:t xml:space="preserve">Переклад неологізмів в  </w:t>
      </w:r>
      <w:r>
        <w:rPr>
          <w:rFonts w:cs="Times New Roman" w:ascii="Times New Roman" w:hAnsi="Times New Roman"/>
          <w:color w:val="000000"/>
          <w:sz w:val="28"/>
          <w:szCs w:val="28"/>
          <w:lang w:val="az-Cyrl-AZ"/>
        </w:rPr>
        <w:t>ІТ-галузі</w:t>
      </w:r>
      <w:r>
        <w:rPr>
          <w:rFonts w:cs="Times New Roman" w:ascii="Times New Roman" w:hAnsi="Times New Roman"/>
          <w:sz w:val="28"/>
          <w:szCs w:val="28"/>
        </w:rPr>
        <w:t xml:space="preserve"> є складним завданням. Використання</w:t>
      </w:r>
      <w:r>
        <w:rPr>
          <w:rFonts w:cs="Times New Roman" w:ascii="Times New Roman" w:hAnsi="Times New Roman"/>
          <w:b/>
          <w:sz w:val="28"/>
          <w:szCs w:val="28"/>
        </w:rPr>
        <w:t xml:space="preserve"> </w:t>
      </w:r>
      <w:r>
        <w:rPr>
          <w:rFonts w:cs="Times New Roman" w:ascii="Times New Roman" w:hAnsi="Times New Roman"/>
          <w:sz w:val="28"/>
          <w:szCs w:val="28"/>
        </w:rPr>
        <w:t>певних стратегій перекладу уможливлює збереження термінологічної точності та забезпечення</w:t>
      </w:r>
      <w:r>
        <w:rPr>
          <w:rFonts w:cs="Times New Roman" w:ascii="Times New Roman" w:hAnsi="Times New Roman"/>
          <w:b/>
          <w:sz w:val="28"/>
          <w:szCs w:val="28"/>
        </w:rPr>
        <w:t xml:space="preserve"> </w:t>
      </w:r>
      <w:r>
        <w:rPr>
          <w:rFonts w:cs="Times New Roman" w:ascii="Times New Roman" w:hAnsi="Times New Roman"/>
          <w:sz w:val="28"/>
          <w:szCs w:val="28"/>
        </w:rPr>
        <w:t xml:space="preserve">адекватного спілкування між спеціалістами [Ємельянова, с. 77]. При перекладі неологізмів в цілому використовують наступні стратегії: </w:t>
      </w:r>
      <w:r>
        <w:rPr>
          <w:rFonts w:cs="Times New Roman" w:ascii="Times New Roman" w:hAnsi="Times New Roman"/>
          <w:i/>
          <w:sz w:val="28"/>
          <w:szCs w:val="28"/>
        </w:rPr>
        <w:t xml:space="preserve">транскрипція і транслітерація, калькування, адаптація та осучаснення, описовий переклад, різноманітні гібридні підходи. </w:t>
      </w:r>
      <w:r>
        <w:rPr>
          <w:rFonts w:cs="Times New Roman" w:ascii="Times New Roman" w:hAnsi="Times New Roman"/>
          <w:sz w:val="28"/>
          <w:szCs w:val="28"/>
        </w:rPr>
        <w:t xml:space="preserve">Проте відсутність уніфікованих стандартів перекладу, а також мовна і технічна варіативність понять ускладнюють процес передачі нової лексики </w:t>
      </w:r>
      <w:r>
        <w:rPr>
          <w:rFonts w:cs="Times New Roman" w:ascii="Times New Roman" w:hAnsi="Times New Roman"/>
          <w:sz w:val="28"/>
          <w:szCs w:val="28"/>
          <w:lang w:val="ru-RU"/>
        </w:rPr>
        <w:t>[</w:t>
      </w:r>
      <w:r>
        <w:rPr>
          <w:rFonts w:cs="Times New Roman" w:ascii="Times New Roman" w:hAnsi="Times New Roman"/>
          <w:sz w:val="28"/>
          <w:szCs w:val="28"/>
        </w:rPr>
        <w:t>там само, с. 79</w:t>
      </w:r>
      <w:r>
        <w:rPr>
          <w:rFonts w:cs="Times New Roman" w:ascii="Times New Roman" w:hAnsi="Times New Roman"/>
          <w:sz w:val="28"/>
          <w:szCs w:val="28"/>
          <w:lang w:val="ru-RU"/>
        </w:rPr>
        <w:t>]</w:t>
      </w:r>
      <w:r>
        <w:rPr>
          <w:rFonts w:cs="Times New Roman" w:ascii="Times New Roman" w:hAnsi="Times New Roman"/>
          <w:sz w:val="28"/>
          <w:szCs w:val="28"/>
        </w:rPr>
        <w:t>.</w:t>
      </w:r>
    </w:p>
    <w:p>
      <w:pPr>
        <w:pStyle w:val="Normal"/>
        <w:spacing w:lineRule="auto" w:line="360" w:before="0" w:after="0"/>
        <w:ind w:left="0" w:right="0" w:firstLine="709"/>
        <w:jc w:val="both"/>
        <w:rPr/>
      </w:pPr>
      <w:r>
        <w:rPr>
          <w:rFonts w:cs="Times New Roman" w:ascii="Times New Roman" w:hAnsi="Times New Roman"/>
          <w:sz w:val="28"/>
          <w:szCs w:val="28"/>
        </w:rPr>
        <w:t xml:space="preserve">Щодо перекладу власне неологізмів, то мовознавці частіше за все використовують спосіб підбору аналога, транскрипції та транслітерації, описовий метод і калькування, а також метод прямого включення. Одним із способів, що найчастіше використовують, є </w:t>
      </w:r>
      <w:r>
        <w:rPr>
          <w:rFonts w:cs="Times New Roman" w:ascii="Times New Roman" w:hAnsi="Times New Roman"/>
          <w:i/>
          <w:sz w:val="28"/>
          <w:szCs w:val="28"/>
        </w:rPr>
        <w:t>транскрипція</w:t>
      </w:r>
      <w:r>
        <w:rPr>
          <w:rFonts w:cs="Times New Roman" w:ascii="Times New Roman" w:hAnsi="Times New Roman"/>
          <w:sz w:val="28"/>
          <w:szCs w:val="28"/>
        </w:rPr>
        <w:t xml:space="preserve">. Використовуючи цей метод, зазвичай передають англійське слово українськими звуками </w:t>
      </w:r>
      <w:r>
        <w:rPr>
          <w:rFonts w:cs="Times New Roman" w:ascii="Times New Roman" w:hAnsi="Times New Roman"/>
          <w:sz w:val="28"/>
          <w:szCs w:val="28"/>
          <w:lang w:val="ru-RU"/>
        </w:rPr>
        <w:t>[</w:t>
      </w:r>
      <w:r>
        <w:rPr>
          <w:rFonts w:eastAsia="TimesNewRomanPSMT" w:cs="Times New Roman" w:ascii="Times New Roman" w:hAnsi="Times New Roman"/>
          <w:sz w:val="28"/>
          <w:szCs w:val="28"/>
        </w:rPr>
        <w:t>Остапенко</w:t>
      </w:r>
      <w:r>
        <w:rPr>
          <w:rFonts w:eastAsia="TimesNewRomanPSMT" w:cs="Times New Roman" w:ascii="Times New Roman" w:hAnsi="Times New Roman"/>
          <w:sz w:val="28"/>
          <w:szCs w:val="28"/>
          <w:lang w:val="ru-RU"/>
        </w:rPr>
        <w:t xml:space="preserve">, </w:t>
      </w:r>
      <w:r>
        <w:rPr>
          <w:rFonts w:eastAsia="TimesNewRomanPSMT" w:cs="Times New Roman" w:ascii="Times New Roman" w:hAnsi="Times New Roman"/>
          <w:sz w:val="28"/>
          <w:szCs w:val="28"/>
          <w:lang w:val="en-US"/>
        </w:rPr>
        <w:t>c</w:t>
      </w:r>
      <w:r>
        <w:rPr>
          <w:rFonts w:eastAsia="TimesNewRomanPSMT" w:cs="Times New Roman" w:ascii="Times New Roman" w:hAnsi="Times New Roman"/>
          <w:sz w:val="28"/>
          <w:szCs w:val="28"/>
          <w:lang w:val="ru-RU"/>
        </w:rPr>
        <w:t>. 36</w:t>
      </w:r>
      <w:r>
        <w:rPr>
          <w:rFonts w:cs="Times New Roman" w:ascii="Times New Roman" w:hAnsi="Times New Roman"/>
          <w:sz w:val="28"/>
          <w:szCs w:val="28"/>
          <w:lang w:val="ru-RU"/>
        </w:rPr>
        <w:t>]</w:t>
      </w:r>
      <w:r>
        <w:rPr>
          <w:rFonts w:cs="Times New Roman" w:ascii="Times New Roman" w:hAnsi="Times New Roman"/>
          <w:sz w:val="28"/>
          <w:szCs w:val="28"/>
        </w:rPr>
        <w:t xml:space="preserve">. Найчастіше саме транскрипція використовується для перекладів власних назв. Наступний спосіб – </w:t>
      </w:r>
      <w:r>
        <w:rPr>
          <w:rFonts w:cs="Times New Roman" w:ascii="Times New Roman" w:hAnsi="Times New Roman"/>
          <w:i/>
          <w:sz w:val="28"/>
          <w:szCs w:val="28"/>
        </w:rPr>
        <w:t>калькування.</w:t>
      </w:r>
      <w:r>
        <w:rPr>
          <w:rFonts w:cs="Times New Roman" w:ascii="Times New Roman" w:hAnsi="Times New Roman"/>
          <w:sz w:val="28"/>
          <w:szCs w:val="28"/>
        </w:rPr>
        <w:t xml:space="preserve"> Цей спосіб існує для перекладу понять у двох мовах або одного поняття, яке зовсім нещодавно з’явилося</w:t>
      </w:r>
      <w:r>
        <w:rPr>
          <w:rFonts w:cs="Times New Roman" w:ascii="Times New Roman" w:hAnsi="Times New Roman"/>
          <w:sz w:val="28"/>
          <w:szCs w:val="28"/>
          <w:lang w:val="ru-RU"/>
        </w:rPr>
        <w:t xml:space="preserve"> [</w:t>
      </w:r>
      <w:r>
        <w:rPr>
          <w:rFonts w:cs="Times New Roman" w:ascii="Times New Roman" w:hAnsi="Times New Roman"/>
          <w:sz w:val="28"/>
          <w:szCs w:val="28"/>
        </w:rPr>
        <w:t>Монарцик, с. 30</w:t>
      </w:r>
      <w:r>
        <w:rPr>
          <w:rFonts w:cs="Times New Roman" w:ascii="Times New Roman" w:hAnsi="Times New Roman"/>
          <w:sz w:val="28"/>
          <w:szCs w:val="28"/>
          <w:lang w:val="ru-RU"/>
        </w:rPr>
        <w:t>]</w:t>
      </w:r>
      <w:r>
        <w:rPr>
          <w:rFonts w:cs="Times New Roman" w:ascii="Times New Roman" w:hAnsi="Times New Roman"/>
          <w:sz w:val="28"/>
          <w:szCs w:val="28"/>
        </w:rPr>
        <w:t xml:space="preserve">. Цей метод переважно використовується в процесі перекладу еквівалентної лексики. Безеквівалентна лексика перекладається за допомогою </w:t>
      </w:r>
      <w:r>
        <w:rPr>
          <w:rFonts w:cs="Times New Roman" w:ascii="Times New Roman" w:hAnsi="Times New Roman"/>
          <w:i/>
          <w:sz w:val="28"/>
          <w:szCs w:val="28"/>
        </w:rPr>
        <w:t>описового способу</w:t>
      </w:r>
      <w:r>
        <w:rPr>
          <w:rFonts w:cs="Times New Roman" w:ascii="Times New Roman" w:hAnsi="Times New Roman"/>
          <w:sz w:val="28"/>
          <w:szCs w:val="28"/>
        </w:rPr>
        <w:t xml:space="preserve">, фонова – приблизного перекладу. </w:t>
      </w:r>
    </w:p>
    <w:p>
      <w:pPr>
        <w:pStyle w:val="Normal"/>
        <w:spacing w:lineRule="auto" w:line="360" w:before="0" w:after="0"/>
        <w:ind w:left="0" w:right="0" w:firstLine="709"/>
        <w:jc w:val="both"/>
        <w:rPr/>
      </w:pPr>
      <w:r>
        <w:rPr>
          <w:rFonts w:cs="Times New Roman" w:ascii="Times New Roman" w:hAnsi="Times New Roman"/>
          <w:sz w:val="28"/>
          <w:szCs w:val="28"/>
        </w:rPr>
        <w:t xml:space="preserve">Слід зазначити, що описовий метод перекладу використовується також під час перекладу неологізмів у тексті. За В.І. Карабаном, описовий переклад: повинен чітко відображати основний зміст поняття, яке позначене неологізмом; не повинен бути надто досконалим; синтаксична структура словосполучення не повинна бути складною </w:t>
      </w:r>
      <w:r>
        <w:rPr>
          <w:rFonts w:cs="Times New Roman" w:ascii="Times New Roman" w:hAnsi="Times New Roman"/>
          <w:sz w:val="28"/>
          <w:szCs w:val="28"/>
          <w:lang w:val="ru-RU"/>
        </w:rPr>
        <w:t>[</w:t>
      </w:r>
      <w:r>
        <w:rPr>
          <w:rFonts w:cs="Times New Roman" w:ascii="Times New Roman" w:hAnsi="Times New Roman"/>
          <w:sz w:val="28"/>
          <w:szCs w:val="28"/>
        </w:rPr>
        <w:t>Карабан, с. 34</w:t>
      </w:r>
      <w:r>
        <w:rPr>
          <w:rFonts w:cs="Times New Roman" w:ascii="Times New Roman" w:hAnsi="Times New Roman"/>
          <w:sz w:val="28"/>
          <w:szCs w:val="28"/>
          <w:lang w:val="ru-RU"/>
        </w:rPr>
        <w:t>]</w:t>
      </w:r>
      <w:r>
        <w:rPr>
          <w:rFonts w:cs="Times New Roman" w:ascii="Times New Roman" w:hAnsi="Times New Roman"/>
          <w:sz w:val="28"/>
          <w:szCs w:val="28"/>
        </w:rPr>
        <w:t>.</w:t>
      </w:r>
    </w:p>
    <w:p>
      <w:pPr>
        <w:pStyle w:val="Normal"/>
        <w:spacing w:lineRule="auto" w:line="360" w:before="0" w:after="0"/>
        <w:ind w:left="0" w:right="0" w:firstLine="709"/>
        <w:jc w:val="both"/>
        <w:rPr/>
      </w:pPr>
      <w:r>
        <w:rPr>
          <w:rFonts w:cs="Times New Roman" w:ascii="Times New Roman" w:hAnsi="Times New Roman"/>
          <w:sz w:val="28"/>
          <w:szCs w:val="28"/>
        </w:rPr>
        <w:t xml:space="preserve">Перед використанням будь-якого з вищенаведених способів перекладу неологізмів перекладач повинен зрозуміти значення нової лексеми. Для цього він може: а) використовувати англійські тлумачні словники найсучасніших видань [Карабан, </w:t>
      </w:r>
      <w:r>
        <w:rPr>
          <w:rFonts w:cs="Times New Roman" w:ascii="Times New Roman" w:hAnsi="Times New Roman"/>
          <w:sz w:val="28"/>
          <w:szCs w:val="28"/>
          <w:lang w:val="en-US"/>
        </w:rPr>
        <w:t>c</w:t>
      </w:r>
      <w:r>
        <w:rPr>
          <w:rFonts w:cs="Times New Roman" w:ascii="Times New Roman" w:hAnsi="Times New Roman"/>
          <w:sz w:val="28"/>
          <w:szCs w:val="28"/>
        </w:rPr>
        <w:t xml:space="preserve">. 24]; б) усвідомити значення неологізму в контексті. Іноді для правильного розуміння неологізму необхідно враховувати історію його виникнення, різноманітні літературні асоціації, пов’язані з новим словом; в) проаналізувати структуру неологізму; г) скористатися електронними словниками, пошуковими системами Інтернету [Багаєва, </w:t>
      </w:r>
      <w:r>
        <w:rPr>
          <w:rFonts w:cs="Times New Roman" w:ascii="Times New Roman" w:hAnsi="Times New Roman"/>
          <w:sz w:val="28"/>
          <w:szCs w:val="28"/>
          <w:lang w:val="en-US"/>
        </w:rPr>
        <w:t>c</w:t>
      </w:r>
      <w:r>
        <w:rPr>
          <w:rFonts w:cs="Times New Roman" w:ascii="Times New Roman" w:hAnsi="Times New Roman"/>
          <w:sz w:val="28"/>
          <w:szCs w:val="28"/>
        </w:rPr>
        <w:t>. 106-107].</w:t>
      </w:r>
    </w:p>
    <w:p>
      <w:pPr>
        <w:pStyle w:val="Normal"/>
        <w:spacing w:lineRule="auto" w:line="360" w:before="0" w:after="0"/>
        <w:ind w:left="0" w:right="0" w:firstLine="709"/>
        <w:jc w:val="both"/>
        <w:rPr/>
      </w:pPr>
      <w:r>
        <w:rPr>
          <w:rFonts w:cs="Times New Roman" w:ascii="Times New Roman" w:hAnsi="Times New Roman"/>
          <w:i/>
          <w:sz w:val="28"/>
          <w:szCs w:val="28"/>
        </w:rPr>
        <w:t>Лексичні заміни</w:t>
      </w:r>
      <w:r>
        <w:rPr>
          <w:rFonts w:cs="Times New Roman" w:ascii="Times New Roman" w:hAnsi="Times New Roman"/>
          <w:sz w:val="28"/>
          <w:szCs w:val="28"/>
        </w:rPr>
        <w:t xml:space="preserve"> використовуються під час передачі значення безеквівалентного слова в контексті за допомогою одного з видів перекладацьких трансформацій. При цьому відповідник утворюється шляхом семантичних перетворень значення безеквівалентного слова.</w:t>
      </w:r>
    </w:p>
    <w:p>
      <w:pPr>
        <w:pStyle w:val="Normal"/>
        <w:spacing w:lineRule="auto" w:line="360" w:before="0" w:after="0"/>
        <w:ind w:left="0" w:right="0" w:firstLine="709"/>
        <w:jc w:val="both"/>
        <w:rPr/>
      </w:pPr>
      <w:r>
        <w:rPr>
          <w:rFonts w:cs="Times New Roman" w:ascii="Times New Roman" w:hAnsi="Times New Roman"/>
          <w:sz w:val="28"/>
          <w:szCs w:val="28"/>
        </w:rPr>
        <w:t xml:space="preserve">Для полегшення процесу перекладу використовують також </w:t>
      </w:r>
      <w:r>
        <w:rPr>
          <w:rFonts w:cs="Times New Roman" w:ascii="Times New Roman" w:hAnsi="Times New Roman"/>
          <w:i/>
          <w:sz w:val="28"/>
          <w:szCs w:val="28"/>
        </w:rPr>
        <w:t>аналогії</w:t>
      </w:r>
      <w:r>
        <w:rPr>
          <w:rFonts w:cs="Times New Roman" w:ascii="Times New Roman" w:hAnsi="Times New Roman"/>
          <w:sz w:val="28"/>
          <w:szCs w:val="28"/>
        </w:rPr>
        <w:t xml:space="preserve">. Переклад за допомогою аналогії – це переклад шляхом вибору одного із декількох варіантів, слова або словосполучення, який є доволі близьким до слова вихідної мови. Аналог знаходять шляхом аналізу синонімів, в результаті чого зупиняються на слові, що найбільш повно відповідає контексту [Кучман, с. 31]. Слово або словосполучення в цільовому тексті  має в контексті те ж саме значення, що і не еквівалентне слово у вихідному тексті </w:t>
      </w:r>
      <w:r>
        <w:rPr>
          <w:rFonts w:cs="Times New Roman" w:ascii="Times New Roman" w:hAnsi="Times New Roman"/>
          <w:sz w:val="28"/>
          <w:szCs w:val="28"/>
          <w:lang w:val="ru-RU"/>
        </w:rPr>
        <w:t>[</w:t>
      </w:r>
      <w:r>
        <w:rPr>
          <w:rFonts w:cs="Times New Roman" w:ascii="Times New Roman" w:hAnsi="Times New Roman"/>
          <w:sz w:val="28"/>
          <w:szCs w:val="28"/>
        </w:rPr>
        <w:t xml:space="preserve">Random House, </w:t>
      </w:r>
      <w:r>
        <w:rPr>
          <w:rFonts w:cs="Times New Roman" w:ascii="Times New Roman" w:hAnsi="Times New Roman"/>
          <w:sz w:val="28"/>
          <w:szCs w:val="28"/>
          <w:lang w:val="en-US"/>
        </w:rPr>
        <w:t>c</w:t>
      </w:r>
      <w:r>
        <w:rPr>
          <w:rFonts w:cs="Times New Roman" w:ascii="Times New Roman" w:hAnsi="Times New Roman"/>
          <w:sz w:val="28"/>
          <w:szCs w:val="28"/>
          <w:lang w:val="ru-RU"/>
        </w:rPr>
        <w:t>.</w:t>
      </w:r>
      <w:r>
        <w:rPr>
          <w:rFonts w:cs="Times New Roman" w:ascii="Times New Roman" w:hAnsi="Times New Roman"/>
          <w:sz w:val="28"/>
          <w:szCs w:val="28"/>
        </w:rPr>
        <w:t xml:space="preserve"> 353</w:t>
      </w:r>
      <w:r>
        <w:rPr>
          <w:rFonts w:cs="Times New Roman" w:ascii="Times New Roman" w:hAnsi="Times New Roman"/>
          <w:sz w:val="28"/>
          <w:szCs w:val="28"/>
          <w:lang w:val="ru-RU"/>
        </w:rPr>
        <w:t>]</w:t>
      </w:r>
      <w:r>
        <w:rPr>
          <w:rFonts w:cs="Times New Roman" w:ascii="Times New Roman" w:hAnsi="Times New Roman"/>
          <w:sz w:val="28"/>
          <w:szCs w:val="28"/>
        </w:rPr>
        <w:t xml:space="preserve">. Аналогії утворюються шляхом підбору найближчої за значенням одиниці, на яку робиться переклад для безеквівалентної лексеми оригіналу.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Іншим способом перекладу неологізмів є </w:t>
      </w:r>
      <w:r>
        <w:rPr>
          <w:rFonts w:eastAsia="TimesNewRomanPSMT" w:cs="Times New Roman" w:ascii="Times New Roman" w:hAnsi="Times New Roman"/>
          <w:i/>
          <w:sz w:val="28"/>
          <w:szCs w:val="28"/>
        </w:rPr>
        <w:t>модуляція</w:t>
      </w:r>
      <w:r>
        <w:rPr>
          <w:rFonts w:eastAsia="TimesNewRomanPSMT" w:cs="Times New Roman" w:ascii="Times New Roman" w:hAnsi="Times New Roman"/>
          <w:sz w:val="28"/>
          <w:szCs w:val="28"/>
        </w:rPr>
        <w:t>. Це прийом перекладу, при якому трансформується формулювання, а зміст залишається без змін. Цей прийом дозволяє зробити переклад передусім адекватним, а також природним</w:t>
      </w:r>
      <w:r>
        <w:rPr>
          <w:rFonts w:eastAsia="TimesNewRomanPSMT" w:cs="Times New Roman" w:ascii="Times New Roman" w:hAnsi="Times New Roman"/>
          <w:sz w:val="28"/>
          <w:szCs w:val="28"/>
          <w:lang w:val="ru-RU"/>
        </w:rPr>
        <w:t xml:space="preserve"> [</w:t>
      </w:r>
      <w:r>
        <w:rPr>
          <w:rFonts w:cs="Times New Roman" w:ascii="Times New Roman" w:hAnsi="Times New Roman"/>
          <w:sz w:val="28"/>
          <w:szCs w:val="28"/>
        </w:rPr>
        <w:t>Ємельянова, с. 77</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 Отже, модуляція забезпечує адаптацію неологізму, адже ми зберігаємо значення слова мови оригіналу. Однак зміна його форми сприяє його кращій інтеграції у лексико-семантичну систему української мови.</w:t>
      </w:r>
    </w:p>
    <w:p>
      <w:pPr>
        <w:pStyle w:val="Normal"/>
        <w:spacing w:lineRule="auto" w:line="360" w:before="0" w:after="0"/>
        <w:ind w:left="0" w:right="0" w:firstLine="709"/>
        <w:jc w:val="both"/>
        <w:rPr/>
      </w:pPr>
      <w:r>
        <w:rPr>
          <w:rFonts w:eastAsia="TimesNewRomanPSMT" w:cs="Times New Roman" w:ascii="Times New Roman" w:hAnsi="Times New Roman"/>
          <w:sz w:val="28"/>
          <w:szCs w:val="28"/>
        </w:rPr>
        <w:t xml:space="preserve">У випадках, коли неологізм є реалією або позначає поняття, яке не має точного відповідника в українській мові, застосовується </w:t>
      </w:r>
      <w:r>
        <w:rPr>
          <w:rFonts w:eastAsia="TimesNewRomanPSMT" w:cs="Times New Roman" w:ascii="Times New Roman" w:hAnsi="Times New Roman"/>
          <w:i/>
          <w:sz w:val="28"/>
          <w:szCs w:val="28"/>
        </w:rPr>
        <w:t>описовий переклад</w:t>
      </w:r>
      <w:r>
        <w:rPr>
          <w:rFonts w:eastAsia="TimesNewRomanPSMT" w:cs="Times New Roman" w:ascii="Times New Roman" w:hAnsi="Times New Roman"/>
          <w:sz w:val="28"/>
          <w:szCs w:val="28"/>
        </w:rPr>
        <w:t>. Цей прийом полягає у передачі значення через розгорнутий опис. Описовий переклад дозволяє пояснити нове явище, навіть якщо воно незнайоме україномовним читачам</w:t>
      </w:r>
      <w:r>
        <w:rPr>
          <w:rFonts w:eastAsia="TimesNewRomanPSMT" w:cs="Times New Roman" w:ascii="Times New Roman" w:hAnsi="Times New Roman"/>
          <w:sz w:val="28"/>
          <w:szCs w:val="28"/>
          <w:lang w:val="ru-RU"/>
        </w:rPr>
        <w:t xml:space="preserve"> [Гладуш, с. 52]</w:t>
      </w:r>
      <w:r>
        <w:rPr>
          <w:rFonts w:eastAsia="TimesNewRomanPSMT" w:cs="Times New Roman" w:ascii="Times New Roman" w:hAnsi="Times New Roman"/>
          <w:sz w:val="28"/>
          <w:szCs w:val="28"/>
        </w:rPr>
        <w:t>.</w:t>
      </w:r>
      <w:r>
        <w:rPr>
          <w:rFonts w:eastAsia="TimesNewRomanPSMT" w:cs="TimesNewRomanPSMT" w:ascii="TimesNewRomanPSMT" w:hAnsi="TimesNewRomanPSMT"/>
        </w:rPr>
        <w:t xml:space="preserve"> </w:t>
      </w:r>
      <w:r>
        <w:rPr>
          <w:rFonts w:eastAsia="TimesNewRomanPSMT" w:cs="Times New Roman" w:ascii="Times New Roman" w:hAnsi="Times New Roman"/>
          <w:i/>
          <w:sz w:val="28"/>
          <w:szCs w:val="28"/>
        </w:rPr>
        <w:t xml:space="preserve">Пояснення </w:t>
      </w:r>
      <w:r>
        <w:rPr>
          <w:rFonts w:eastAsia="TimesNewRomanPSMT" w:cs="Times New Roman" w:ascii="Times New Roman" w:hAnsi="Times New Roman"/>
          <w:sz w:val="28"/>
          <w:szCs w:val="28"/>
        </w:rPr>
        <w:t>вимагають і складні слова, які є метафоричним найменуванням певного поняття, та які не завжди можна передати із збереженням метафоричного перенесення значення одного із складників.</w:t>
      </w:r>
    </w:p>
    <w:p>
      <w:pPr>
        <w:pStyle w:val="Normal"/>
        <w:spacing w:lineRule="auto" w:line="360" w:before="0" w:after="0"/>
        <w:ind w:left="0" w:right="0" w:firstLine="709"/>
        <w:jc w:val="both"/>
        <w:rPr/>
      </w:pPr>
      <w:r>
        <w:rPr>
          <w:rFonts w:eastAsia="TimesNewRomanPSMT" w:cs="Times New Roman" w:ascii="Times New Roman" w:hAnsi="Times New Roman"/>
          <w:sz w:val="28"/>
          <w:szCs w:val="28"/>
        </w:rPr>
        <w:t>Іноді неологізм перекладають, поєднуючи різні прийоми, особливо у випадку його передачі за допомогою транскрипції чи транслітерації можна добавити ще коротке пояснення, поєднавши таким чином два прийоми перекладу</w:t>
      </w:r>
      <w:r>
        <w:rPr>
          <w:rFonts w:eastAsia="TimesNewRomanPSMT" w:cs="Times New Roman" w:ascii="Times New Roman" w:hAnsi="Times New Roman"/>
          <w:sz w:val="28"/>
          <w:szCs w:val="28"/>
          <w:lang w:val="ru-RU"/>
        </w:rPr>
        <w:t xml:space="preserve"> [Боднар, с. 20]</w:t>
      </w:r>
      <w:r>
        <w:rPr>
          <w:rFonts w:eastAsia="TimesNewRomanPSMT" w:cs="Times New Roman" w:ascii="Times New Roman" w:hAnsi="Times New Roman"/>
          <w:sz w:val="28"/>
          <w:szCs w:val="28"/>
        </w:rPr>
        <w:t xml:space="preserve">. Таке поєднання прийомів є доречним, коли слово не є відомим широкій аудиторії. </w:t>
      </w:r>
    </w:p>
    <w:p>
      <w:pPr>
        <w:pStyle w:val="Normal"/>
        <w:spacing w:lineRule="auto" w:line="360" w:before="0" w:after="0"/>
        <w:ind w:left="0" w:right="0" w:firstLine="709"/>
        <w:jc w:val="both"/>
        <w:rPr/>
      </w:pPr>
      <w:r>
        <w:rPr>
          <w:rFonts w:eastAsia="TimesNewRomanPSMT" w:cs="Times New Roman" w:ascii="Times New Roman" w:hAnsi="Times New Roman"/>
          <w:sz w:val="28"/>
          <w:szCs w:val="28"/>
        </w:rPr>
        <w:t>Неологізми, які в німецькій мові складаються з поєднання іншомовного та власне німецького компонентів, часто перекладаємо поєднанням калькування та транскрипції чи транслітерації. Під час перекладу українською мовою запозичений з англійської компонент відтворюється шляхом транскрибування, що свідчить про великий вплив англійської мови на німецьку та українську [Баловнєва, с. 8], оскільки саме з англійської обидві мови отримують найбільшу кількість прямих запозичень.</w:t>
      </w:r>
    </w:p>
    <w:p>
      <w:pPr>
        <w:pStyle w:val="Normal"/>
        <w:spacing w:lineRule="auto" w:line="360" w:before="0" w:after="0"/>
        <w:ind w:left="0" w:right="0" w:firstLine="709"/>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Як видно, вибір конкретного прийому зумовлений значенням неологізму, типом позначуваного поняття (власна назва, термін, скорочення), сферою вживання, культурним та стилістичним маркуванням.</w:t>
      </w:r>
    </w:p>
    <w:p>
      <w:pPr>
        <w:pStyle w:val="Normal"/>
        <w:spacing w:lineRule="auto" w:line="360" w:before="0" w:after="0"/>
        <w:ind w:left="0" w:right="0" w:firstLine="709"/>
        <w:jc w:val="both"/>
        <w:rPr>
          <w:rFonts w:ascii="Times New Roman" w:hAnsi="Times New Roman" w:cs="Times New Roman"/>
          <w:sz w:val="28"/>
          <w:szCs w:val="28"/>
        </w:rPr>
      </w:pPr>
      <w:r>
        <w:rPr>
          <w:rFonts w:cs="Times New Roman" w:ascii="Times New Roman" w:hAnsi="Times New Roman"/>
          <w:sz w:val="28"/>
          <w:szCs w:val="28"/>
        </w:rPr>
        <w:t>У підсумку, ми бачимо, що існує чимало способів перекладу неологізмів, якими може користуватись кожен перекладач. Але під час перекладу тих чи інших лексичних одиниць, які несуть у собі новизну значення, перекладач часто натрапляє на труднощі вибору способу перекладу. Спеціальних способів перекладу неологізмів не існує. Тому доводиться зіставляти наявні прийоми перекладу і обирати той, що найбільше відповідає контексту.</w:t>
      </w:r>
    </w:p>
    <w:p>
      <w:pPr>
        <w:pStyle w:val="Normal"/>
        <w:spacing w:lineRule="auto" w:line="360" w:before="0" w:after="0"/>
        <w:ind w:left="0" w:right="0"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left="0" w:right="0" w:firstLine="709"/>
        <w:jc w:val="both"/>
        <w:rPr>
          <w:rFonts w:ascii="Times New Roman" w:hAnsi="Times New Roman" w:eastAsia="TimesNewRoman" w:cs="Times New Roman"/>
          <w:b/>
          <w:b/>
          <w:sz w:val="28"/>
          <w:szCs w:val="28"/>
        </w:rPr>
      </w:pPr>
      <w:r>
        <w:rPr>
          <w:rFonts w:eastAsia="TimesNewRoman" w:cs="Times New Roman" w:ascii="Times New Roman" w:hAnsi="Times New Roman"/>
          <w:b/>
          <w:sz w:val="28"/>
          <w:szCs w:val="28"/>
        </w:rPr>
        <w:t xml:space="preserve">Висновки до Розділу 1 </w:t>
      </w:r>
    </w:p>
    <w:p>
      <w:pPr>
        <w:pStyle w:val="Normal"/>
        <w:spacing w:lineRule="auto" w:line="360" w:before="0" w:after="0"/>
        <w:ind w:left="0" w:right="0" w:firstLine="709"/>
        <w:jc w:val="both"/>
        <w:rPr>
          <w:rFonts w:ascii="Times New Roman" w:hAnsi="Times New Roman" w:eastAsia="TimesNewRoman" w:cs="Times New Roman"/>
          <w:sz w:val="28"/>
          <w:szCs w:val="28"/>
        </w:rPr>
      </w:pPr>
      <w:r>
        <w:rPr>
          <w:rFonts w:eastAsia="TimesNewRoman" w:cs="Times New Roman" w:ascii="Times New Roman" w:hAnsi="Times New Roman"/>
          <w:sz w:val="28"/>
          <w:szCs w:val="28"/>
        </w:rPr>
        <w:t>Результати проведеного дослідження дозволяють сформулювати наступні висновки.</w:t>
      </w:r>
    </w:p>
    <w:p>
      <w:pPr>
        <w:pStyle w:val="Normal"/>
        <w:spacing w:lineRule="auto" w:line="360" w:before="0" w:after="0"/>
        <w:ind w:left="0" w:right="0" w:firstLine="709"/>
        <w:jc w:val="both"/>
        <w:rPr/>
      </w:pPr>
      <w:r>
        <w:rPr>
          <w:rFonts w:eastAsia="TimesNewRoman" w:cs="Times New Roman" w:ascii="Times New Roman" w:hAnsi="Times New Roman"/>
          <w:sz w:val="28"/>
          <w:szCs w:val="28"/>
        </w:rPr>
        <w:t xml:space="preserve">1. </w:t>
      </w:r>
      <w:r>
        <w:rPr>
          <w:rFonts w:eastAsia="TimesNewRomanPSMT" w:cs="Times New Roman" w:ascii="Times New Roman" w:hAnsi="Times New Roman"/>
          <w:sz w:val="28"/>
          <w:szCs w:val="28"/>
        </w:rPr>
        <w:t>Сучасний етап розвитку неології як науки визначається комплексною розробкою тематики природи і функціонування неологізмів. Неологічна наука розширила межі усвідомлення терміна «неологізм». Під ним мовознавці сьогодні розуміють</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як безпосередньо нові лексеми, так і звичні слова та сполучення слів, що отримали нові значення (семантичні та функціональні</w:t>
      </w:r>
      <w:r>
        <w:rPr>
          <w:rFonts w:eastAsia="TimesNewRoman" w:cs="Times New Roman" w:ascii="Times New Roman" w:hAnsi="Times New Roman"/>
          <w:sz w:val="28"/>
          <w:szCs w:val="28"/>
        </w:rPr>
        <w:t xml:space="preserve"> </w:t>
      </w:r>
      <w:r>
        <w:rPr>
          <w:rFonts w:eastAsia="TimesNewRomanPSMT" w:cs="Times New Roman" w:ascii="Times New Roman" w:hAnsi="Times New Roman"/>
          <w:sz w:val="28"/>
          <w:szCs w:val="28"/>
        </w:rPr>
        <w:t>неологізми). Сучасна тенденція до розширення поняття «неологізм» є властивою як для вітчизняного, так і для зарубіжного мовознавства.</w:t>
      </w:r>
    </w:p>
    <w:p>
      <w:pPr>
        <w:pStyle w:val="Normal"/>
        <w:spacing w:lineRule="auto" w:line="360" w:before="0" w:after="0"/>
        <w:ind w:left="0" w:right="0" w:firstLine="709"/>
        <w:jc w:val="both"/>
        <w:rPr/>
      </w:pPr>
      <w:r>
        <w:rPr>
          <w:rFonts w:eastAsia="TimesNewRoman" w:cs="Times New Roman" w:ascii="Times New Roman" w:hAnsi="Times New Roman"/>
          <w:sz w:val="28"/>
          <w:szCs w:val="28"/>
        </w:rPr>
        <w:t>2.</w:t>
      </w:r>
      <w:r>
        <w:rPr>
          <w:rFonts w:cs="Times New Roman" w:ascii="Times New Roman" w:hAnsi="Times New Roman"/>
          <w:color w:val="000000"/>
          <w:sz w:val="28"/>
          <w:szCs w:val="28"/>
        </w:rPr>
        <w:t xml:space="preserve"> Лінгвокультурологічний підхід є одним із найбільш ефективних методів, спрямованих на формування навичок та умінь реалізації міжкультурної комунікації через вивчення мови. Важливо, що переважна кількість нових слів викликала значний інтерес у лінгвістів. Це, у свою чергу, призвело до створення неології або науки про неологізми. Цей підхід має положення про те, що неологізми є результатом діяльності людини і можуть мати культурне навантаження. Необхідність розробки лінгвокультурологічного підходу обумовлена ​​тим, що зміст неологізмів виникає під впливом як лінгвістичних, так і культурологічних факторів.</w:t>
      </w:r>
    </w:p>
    <w:p>
      <w:pPr>
        <w:pStyle w:val="Normal"/>
        <w:spacing w:lineRule="auto" w:line="360" w:before="0" w:after="0"/>
        <w:ind w:left="0" w:right="0" w:firstLine="709"/>
        <w:jc w:val="both"/>
        <w:rPr/>
      </w:pPr>
      <w:r>
        <w:rPr>
          <w:rFonts w:eastAsia="TimesNewRoman" w:cs="Times New Roman" w:ascii="Times New Roman" w:hAnsi="Times New Roman"/>
          <w:sz w:val="28"/>
          <w:szCs w:val="28"/>
        </w:rPr>
        <w:t>3. Сьогодні, н</w:t>
      </w:r>
      <w:r>
        <w:rPr>
          <w:rFonts w:cs="Times New Roman" w:ascii="Times New Roman" w:hAnsi="Times New Roman"/>
          <w:sz w:val="28"/>
          <w:szCs w:val="28"/>
        </w:rPr>
        <w:t xml:space="preserve">ауково-технічні досягнення є невід’ємною частиною  соціуму. Адже  наше  пізнання дійсності  відбувається  саме  крізь розуміння  таких  відкриттів.  Постійний  рух  науки,  її </w:t>
      </w:r>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розвиток спричиняють </w:t>
      </w:r>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появу нових фахових термінів, словосполучень та усталених висловів, що стосуються науково-технічного дискурсу. Отже, перед лінгвістами постає потреба у вивченні структурних та лексико-семантичних ознак  дискурсу науки і техніки,  з  урахуванням  новоутворених мовних одиниць. Правильне трактування нових науково-технічних мовних елементів мають прикладне значення. Вони роблять ефективнішою роботу фахівців у своїй сфері діяльності (у нашому випадку, </w:t>
      </w:r>
      <w:r>
        <w:rPr>
          <w:rFonts w:cs="Times New Roman" w:ascii="Times New Roman" w:hAnsi="Times New Roman"/>
          <w:sz w:val="28"/>
          <w:szCs w:val="28"/>
          <w:lang w:val="en-US"/>
        </w:rPr>
        <w:t>I</w:t>
      </w:r>
      <w:r>
        <w:rPr>
          <w:rFonts w:cs="Times New Roman" w:ascii="Times New Roman" w:hAnsi="Times New Roman"/>
          <w:sz w:val="28"/>
          <w:szCs w:val="28"/>
        </w:rPr>
        <w:t xml:space="preserve">Т). </w:t>
      </w:r>
    </w:p>
    <w:p>
      <w:pPr>
        <w:pStyle w:val="Normal"/>
        <w:numPr>
          <w:ilvl w:val="0"/>
          <w:numId w:val="0"/>
        </w:numPr>
        <w:spacing w:lineRule="auto" w:line="360" w:before="0" w:after="0"/>
        <w:ind w:left="0" w:right="0" w:firstLine="709"/>
        <w:jc w:val="both"/>
        <w:outlineLvl w:val="1"/>
        <w:rPr/>
      </w:pPr>
      <w:r>
        <w:rPr>
          <w:rFonts w:eastAsia="TimesNewRoman" w:cs="Times New Roman" w:ascii="Times New Roman" w:hAnsi="Times New Roman"/>
          <w:sz w:val="28"/>
          <w:szCs w:val="28"/>
        </w:rPr>
        <w:t>4. Перекладач повинен орієнтуватися в тематиці текстів та володіти термінами відповідної галузі науки / техніки;</w:t>
      </w:r>
      <w:r>
        <w:rPr>
          <w:rFonts w:cs="Times New Roman" w:ascii="Times New Roman" w:hAnsi="Times New Roman"/>
          <w:sz w:val="28"/>
          <w:szCs w:val="28"/>
        </w:rPr>
        <w:t xml:space="preserve"> </w:t>
      </w:r>
      <w:r>
        <w:rPr>
          <w:rFonts w:eastAsia="TimesNewRoman" w:cs="Times New Roman" w:ascii="Times New Roman" w:hAnsi="Times New Roman"/>
          <w:sz w:val="28"/>
          <w:szCs w:val="28"/>
        </w:rPr>
        <w:t>треба уникати синонімічного вживання термінів;</w:t>
      </w:r>
      <w:r>
        <w:rPr>
          <w:rFonts w:cs="Times New Roman" w:ascii="Times New Roman" w:hAnsi="Times New Roman"/>
          <w:sz w:val="28"/>
          <w:szCs w:val="28"/>
        </w:rPr>
        <w:t xml:space="preserve"> </w:t>
      </w:r>
      <w:r>
        <w:rPr>
          <w:rFonts w:eastAsia="TimesNewRoman" w:cs="Times New Roman" w:ascii="Times New Roman" w:hAnsi="Times New Roman"/>
          <w:sz w:val="28"/>
          <w:szCs w:val="28"/>
        </w:rPr>
        <w:t>не допускати довільного скорочення термінів;</w:t>
      </w:r>
      <w:r>
        <w:rPr>
          <w:rFonts w:cs="Times New Roman" w:ascii="Times New Roman" w:hAnsi="Times New Roman"/>
          <w:sz w:val="28"/>
          <w:szCs w:val="28"/>
        </w:rPr>
        <w:t xml:space="preserve"> </w:t>
      </w:r>
      <w:r>
        <w:rPr>
          <w:rFonts w:eastAsia="TimesNewRoman" w:cs="Times New Roman" w:ascii="Times New Roman" w:hAnsi="Times New Roman"/>
          <w:sz w:val="28"/>
          <w:szCs w:val="28"/>
        </w:rPr>
        <w:t>не варто шукати іншомовне слово, якщо в українській мові є лексема з подібним значенням;</w:t>
      </w:r>
      <w:r>
        <w:rPr>
          <w:rFonts w:cs="Times New Roman" w:ascii="Times New Roman" w:hAnsi="Times New Roman"/>
          <w:sz w:val="28"/>
          <w:szCs w:val="28"/>
        </w:rPr>
        <w:t xml:space="preserve"> </w:t>
      </w:r>
      <w:r>
        <w:rPr>
          <w:rFonts w:eastAsia="TimesNewRoman" w:cs="Times New Roman" w:ascii="Times New Roman" w:hAnsi="Times New Roman"/>
          <w:sz w:val="28"/>
          <w:szCs w:val="28"/>
        </w:rPr>
        <w:t>термінологічні лакуни варто заповнювати інтернаціональною лексикою;</w:t>
      </w:r>
      <w:r>
        <w:rPr>
          <w:rFonts w:cs="Times New Roman" w:ascii="Times New Roman" w:hAnsi="Times New Roman"/>
          <w:sz w:val="28"/>
          <w:szCs w:val="28"/>
        </w:rPr>
        <w:t xml:space="preserve"> </w:t>
      </w:r>
      <w:r>
        <w:rPr>
          <w:rFonts w:eastAsia="TimesNewRoman" w:cs="Times New Roman" w:ascii="Times New Roman" w:hAnsi="Times New Roman"/>
          <w:sz w:val="28"/>
          <w:szCs w:val="28"/>
        </w:rPr>
        <w:t xml:space="preserve"> якщо в тексті зустрічається термін-неологізм, перекладач повинен сам підібрати еквівалент, використовуючи довідкову літературу, або проконсультуватися зі спеціалістом чи принаймні термін можна перекласти описово і т.д.</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Найбільш</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поширеними способами перекладу англійських</w:t>
      </w:r>
      <w:r>
        <w:rPr>
          <w:rFonts w:cs="Times New Roman" w:ascii="Times New Roman" w:hAnsi="Times New Roman"/>
          <w:sz w:val="28"/>
          <w:szCs w:val="28"/>
        </w:rPr>
        <w:t xml:space="preserve"> та німецьких</w:t>
      </w:r>
      <w:r>
        <w:rPr>
          <w:rFonts w:cs="Times New Roman" w:ascii="Times New Roman" w:hAnsi="Times New Roman"/>
          <w:b/>
          <w:sz w:val="28"/>
          <w:szCs w:val="28"/>
        </w:rPr>
        <w:t xml:space="preserve"> </w:t>
      </w:r>
      <w:r>
        <w:rPr>
          <w:rFonts w:eastAsia="TimesNewRomanPSMT" w:cs="Times New Roman" w:ascii="Times New Roman" w:hAnsi="Times New Roman"/>
          <w:sz w:val="28"/>
          <w:szCs w:val="28"/>
        </w:rPr>
        <w:t>неологізмів українською мовою є транскрибування або транслітерація, калькування, описовий переклад, пряме включення та приблизний переклад.</w:t>
      </w:r>
      <w:r>
        <w:br w:type="page"/>
      </w:r>
    </w:p>
    <w:p>
      <w:pPr>
        <w:pStyle w:val="Normal"/>
        <w:spacing w:lineRule="auto" w:line="360" w:before="0" w:after="0"/>
        <w:jc w:val="left"/>
        <w:rPr>
          <w:rFonts w:ascii="Times New Roman" w:hAnsi="Times New Roman" w:eastAsia="TimesNewRoman" w:cs="Times New Roman"/>
          <w:b/>
          <w:b/>
          <w:color w:val="auto"/>
          <w:kern w:val="0"/>
          <w:sz w:val="28"/>
          <w:szCs w:val="28"/>
          <w:shd w:fill="auto" w:val="clear"/>
          <w:lang w:val="uk-UA" w:eastAsia="en-US" w:bidi="ar-SA"/>
        </w:rPr>
      </w:pPr>
      <w:r>
        <w:rPr>
          <w:rFonts w:eastAsia="TimesNewRoman" w:cs="Times New Roman" w:ascii="Times New Roman" w:hAnsi="Times New Roman"/>
          <w:b/>
          <w:color w:val="000000"/>
          <w:kern w:val="0"/>
          <w:sz w:val="28"/>
          <w:szCs w:val="28"/>
          <w:shd w:fill="auto" w:val="clear"/>
          <w:lang w:val="uk-UA" w:eastAsia="en-US" w:bidi="ar-SA"/>
        </w:rPr>
        <w:t xml:space="preserve">РОЗДІЛ </w:t>
      </w:r>
      <w:r>
        <w:rPr>
          <w:rFonts w:eastAsia="TimesNewRoman" w:cs="Times New Roman" w:ascii="Times New Roman" w:hAnsi="Times New Roman"/>
          <w:b/>
          <w:color w:val="000000"/>
          <w:kern w:val="0"/>
          <w:sz w:val="28"/>
          <w:szCs w:val="28"/>
          <w:shd w:fill="auto" w:val="clear"/>
          <w:lang w:val="uk-UA" w:eastAsia="en-US" w:bidi="ar-SA"/>
        </w:rPr>
        <w:t>2</w:t>
      </w:r>
    </w:p>
    <w:p>
      <w:pPr>
        <w:pStyle w:val="1"/>
        <w:spacing w:lineRule="auto" w:line="360" w:before="0" w:after="0"/>
        <w:jc w:val="left"/>
        <w:rPr/>
      </w:pPr>
      <w:r>
        <w:rPr>
          <w:rStyle w:val="Style13"/>
          <w:rFonts w:eastAsia="TimesNewRoman" w:cs="Times New Roman" w:ascii="Times New Roman" w:hAnsi="Times New Roman"/>
          <w:b/>
          <w:color w:val="000000"/>
          <w:kern w:val="0"/>
          <w:sz w:val="28"/>
          <w:szCs w:val="28"/>
          <w:shd w:fill="auto" w:val="clear"/>
          <w:lang w:val="uk-UA" w:eastAsia="en-US" w:bidi="ar-SA"/>
        </w:rPr>
        <w:t>Основні способи передачі значень неологізмів у сфері ІТ українською мовою</w:t>
      </w:r>
    </w:p>
    <w:p>
      <w:pPr>
        <w:pStyle w:val="Style17"/>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ab/>
        <w:t>Переклад неологізмів у сфері інформаційних технологій поєднує теоретичний і практичний виміри. З одного боку, неологізми розглядають як нові лексичні одиниці або нові значення вже наявних слів, що відображають сучасну науково-технічну картину світу [Гладка, с. 170; Левицький, с. 18]. З іншого боку, саме практичний аналіз конкретних перекладних відповідників показує, які моделі реально домінують в українському ІТ-дискурсі та наскільки вони узгоджуються з міжнародною термінологічною практикою [Козаченко, с. 167; Костенко, с. 97].</w:t>
      </w:r>
    </w:p>
    <w:p>
      <w:pPr>
        <w:pStyle w:val="Style17"/>
        <w:spacing w:lineRule="auto" w:line="360"/>
        <w:rPr/>
      </w:pPr>
      <w:r>
        <w:rPr>
          <w:rFonts w:eastAsia="TimesNewRoman" w:cs="Times New Roman" w:ascii="Times New Roman" w:hAnsi="Times New Roman"/>
          <w:color w:val="auto"/>
          <w:kern w:val="0"/>
          <w:sz w:val="28"/>
          <w:szCs w:val="28"/>
          <w:lang w:val="uk-UA" w:eastAsia="en-US" w:bidi="ar-SA"/>
        </w:rPr>
        <w:tab/>
        <w:t xml:space="preserve">У цьому підпункті основну увагу зосереджено на результатах аналізу двох емпіричних корпусів: двохсот англомовних і ста вісімдесяти німецькомовних технічних термінів та їхніх українських відповідників. На підставі цього матеріалу виокремлено п’ять основних способів передачі значень ІТ-неологізмів: </w:t>
      </w:r>
      <w:r>
        <w:rPr>
          <w:rStyle w:val="Style13"/>
          <w:rFonts w:eastAsia="TimesNewRoman" w:cs="Times New Roman" w:ascii="Times New Roman" w:hAnsi="Times New Roman"/>
          <w:color w:val="auto"/>
          <w:kern w:val="0"/>
          <w:sz w:val="28"/>
          <w:szCs w:val="28"/>
          <w:lang w:val="uk-UA" w:eastAsia="en-US" w:bidi="ar-SA"/>
        </w:rPr>
        <w:t>калькування</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транскодування</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описовий переклад</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трансплантацію</w:t>
      </w:r>
      <w:r>
        <w:rPr>
          <w:rFonts w:eastAsia="TimesNewRoman" w:cs="Times New Roman" w:ascii="Times New Roman" w:hAnsi="Times New Roman"/>
          <w:color w:val="auto"/>
          <w:kern w:val="0"/>
          <w:sz w:val="28"/>
          <w:szCs w:val="28"/>
          <w:lang w:val="uk-UA" w:eastAsia="en-US" w:bidi="ar-SA"/>
        </w:rPr>
        <w:t xml:space="preserve"> та </w:t>
      </w:r>
      <w:r>
        <w:rPr>
          <w:rStyle w:val="Style13"/>
          <w:rFonts w:eastAsia="TimesNewRoman" w:cs="Times New Roman" w:ascii="Times New Roman" w:hAnsi="Times New Roman"/>
          <w:color w:val="auto"/>
          <w:kern w:val="0"/>
          <w:sz w:val="28"/>
          <w:szCs w:val="28"/>
          <w:lang w:val="uk-UA" w:eastAsia="en-US" w:bidi="ar-SA"/>
        </w:rPr>
        <w:t>приблизний переклад</w:t>
      </w:r>
      <w:r>
        <w:rPr>
          <w:rFonts w:eastAsia="TimesNewRoman" w:cs="Times New Roman" w:ascii="Times New Roman" w:hAnsi="Times New Roman"/>
          <w:color w:val="auto"/>
          <w:kern w:val="0"/>
          <w:sz w:val="28"/>
          <w:szCs w:val="28"/>
          <w:lang w:val="uk-UA" w:eastAsia="en-US" w:bidi="ar-SA"/>
        </w:rPr>
        <w:t>. Така класифікація узгоджується з сучасними підходами до перекладу термінологічної лексики, але спирається насамперед на фактичні перекладні рішення, зафіксовані у професійному вжитку [Кияк, с. 3–4; Пшенична, с. 112].</w:t>
      </w:r>
    </w:p>
    <w:p>
      <w:pPr>
        <w:pStyle w:val="5"/>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2.1.1. Емпірична база та загальна статистика</w:t>
      </w:r>
    </w:p>
    <w:p>
      <w:pPr>
        <w:pStyle w:val="Style17"/>
        <w:spacing w:lineRule="auto" w:line="360"/>
        <w:rPr/>
      </w:pPr>
      <w:r>
        <w:rPr>
          <w:rFonts w:eastAsia="TimesNewRoman" w:cs="Times New Roman" w:ascii="Times New Roman" w:hAnsi="Times New Roman"/>
          <w:color w:val="auto"/>
          <w:kern w:val="0"/>
          <w:sz w:val="28"/>
          <w:szCs w:val="28"/>
          <w:lang w:val="uk-UA" w:eastAsia="en-US" w:bidi="ar-SA"/>
        </w:rPr>
        <w:t xml:space="preserve">Практичний аналіз показав, що для англомовних ІТ-термінів переважають два способи перекладу — </w:t>
      </w:r>
      <w:r>
        <w:rPr>
          <w:rStyle w:val="Style13"/>
          <w:rFonts w:eastAsia="TimesNewRoman" w:cs="Times New Roman" w:ascii="Times New Roman" w:hAnsi="Times New Roman"/>
          <w:color w:val="auto"/>
          <w:kern w:val="0"/>
          <w:sz w:val="28"/>
          <w:szCs w:val="28"/>
          <w:lang w:val="uk-UA" w:eastAsia="en-US" w:bidi="ar-SA"/>
        </w:rPr>
        <w:t>калькування</w:t>
      </w:r>
      <w:r>
        <w:rPr>
          <w:rFonts w:eastAsia="TimesNewRoman" w:cs="Times New Roman" w:ascii="Times New Roman" w:hAnsi="Times New Roman"/>
          <w:color w:val="auto"/>
          <w:kern w:val="0"/>
          <w:sz w:val="28"/>
          <w:szCs w:val="28"/>
          <w:lang w:val="uk-UA" w:eastAsia="en-US" w:bidi="ar-SA"/>
        </w:rPr>
        <w:t xml:space="preserve"> і </w:t>
      </w:r>
      <w:r>
        <w:rPr>
          <w:rStyle w:val="Style13"/>
          <w:rFonts w:eastAsia="TimesNewRoman" w:cs="Times New Roman" w:ascii="Times New Roman" w:hAnsi="Times New Roman"/>
          <w:color w:val="auto"/>
          <w:kern w:val="0"/>
          <w:sz w:val="28"/>
          <w:szCs w:val="28"/>
          <w:lang w:val="uk-UA" w:eastAsia="en-US" w:bidi="ar-SA"/>
        </w:rPr>
        <w:t>транскодування</w:t>
      </w:r>
      <w:r>
        <w:rPr>
          <w:rFonts w:eastAsia="TimesNewRoman" w:cs="Times New Roman" w:ascii="Times New Roman" w:hAnsi="Times New Roman"/>
          <w:color w:val="auto"/>
          <w:kern w:val="0"/>
          <w:sz w:val="28"/>
          <w:szCs w:val="28"/>
          <w:lang w:val="uk-UA" w:eastAsia="en-US" w:bidi="ar-SA"/>
        </w:rPr>
        <w:t>. Із двохсот досліджених одиниць:</w:t>
      </w:r>
    </w:p>
    <w:p>
      <w:pPr>
        <w:pStyle w:val="Style17"/>
        <w:numPr>
          <w:ilvl w:val="0"/>
          <w:numId w:val="3"/>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транскодування застосовано у тридцяти дев’яти випадках;</w:t>
      </w:r>
    </w:p>
    <w:p>
      <w:pPr>
        <w:pStyle w:val="Style17"/>
        <w:numPr>
          <w:ilvl w:val="0"/>
          <w:numId w:val="3"/>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калькування — у ста восьми випадках;</w:t>
      </w:r>
    </w:p>
    <w:p>
      <w:pPr>
        <w:pStyle w:val="Style17"/>
        <w:numPr>
          <w:ilvl w:val="0"/>
          <w:numId w:val="3"/>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описовий переклад — у чотирнадцяти випадках;</w:t>
      </w:r>
    </w:p>
    <w:p>
      <w:pPr>
        <w:pStyle w:val="Style17"/>
        <w:numPr>
          <w:ilvl w:val="0"/>
          <w:numId w:val="3"/>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трансплантація — у двадцяти шести випадках;</w:t>
      </w:r>
    </w:p>
    <w:p>
      <w:pPr>
        <w:pStyle w:val="Style17"/>
        <w:numPr>
          <w:ilvl w:val="0"/>
          <w:numId w:val="3"/>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приблизний переклад — у тринадцяти випадках.</w:t>
      </w:r>
    </w:p>
    <w:p>
      <w:pPr>
        <w:pStyle w:val="Style17"/>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Для німецькомовних термінів (сто вісімдесят одиниць) розподіл виявився подібним, але з деякими зрушеннями в бік описових конструкцій:</w:t>
      </w:r>
    </w:p>
    <w:p>
      <w:pPr>
        <w:pStyle w:val="Style17"/>
        <w:numPr>
          <w:ilvl w:val="0"/>
          <w:numId w:val="4"/>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транскодування — тридцять чотири терміни;</w:t>
      </w:r>
    </w:p>
    <w:p>
      <w:pPr>
        <w:pStyle w:val="Style17"/>
        <w:numPr>
          <w:ilvl w:val="0"/>
          <w:numId w:val="4"/>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калькування — сімдесят дев’ять термінів;</w:t>
      </w:r>
    </w:p>
    <w:p>
      <w:pPr>
        <w:pStyle w:val="Style17"/>
        <w:numPr>
          <w:ilvl w:val="0"/>
          <w:numId w:val="4"/>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описовий переклад — двадцять вісім термінів;</w:t>
      </w:r>
    </w:p>
    <w:p>
      <w:pPr>
        <w:pStyle w:val="Style17"/>
        <w:numPr>
          <w:ilvl w:val="0"/>
          <w:numId w:val="4"/>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трансплантація — вісімнадцять термінів;</w:t>
      </w:r>
    </w:p>
    <w:p>
      <w:pPr>
        <w:pStyle w:val="Style17"/>
        <w:numPr>
          <w:ilvl w:val="0"/>
          <w:numId w:val="4"/>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приблизний переклад — двадцять один термін.</w:t>
      </w:r>
    </w:p>
    <w:p>
      <w:pPr>
        <w:pStyle w:val="Style17"/>
        <w:spacing w:lineRule="auto" w:line="360"/>
        <w:rPr/>
      </w:pPr>
      <w:r>
        <w:rPr>
          <w:rFonts w:eastAsia="TimesNewRoman" w:cs="Times New Roman" w:ascii="Times New Roman" w:hAnsi="Times New Roman"/>
          <w:color w:val="auto"/>
          <w:kern w:val="0"/>
          <w:sz w:val="28"/>
          <w:szCs w:val="28"/>
          <w:lang w:val="uk-UA" w:eastAsia="en-US" w:bidi="ar-SA"/>
        </w:rPr>
        <w:tab/>
        <w:t xml:space="preserve">Отже, в обох мовних групах домінують </w:t>
      </w:r>
      <w:r>
        <w:rPr>
          <w:rStyle w:val="Style13"/>
          <w:rFonts w:eastAsia="TimesNewRoman" w:cs="Times New Roman" w:ascii="Times New Roman" w:hAnsi="Times New Roman"/>
          <w:color w:val="auto"/>
          <w:kern w:val="0"/>
          <w:sz w:val="28"/>
          <w:szCs w:val="28"/>
          <w:lang w:val="uk-UA" w:eastAsia="en-US" w:bidi="ar-SA"/>
        </w:rPr>
        <w:t>калькування</w:t>
      </w:r>
      <w:r>
        <w:rPr>
          <w:rFonts w:eastAsia="TimesNewRoman" w:cs="Times New Roman" w:ascii="Times New Roman" w:hAnsi="Times New Roman"/>
          <w:color w:val="auto"/>
          <w:kern w:val="0"/>
          <w:sz w:val="28"/>
          <w:szCs w:val="28"/>
          <w:lang w:val="uk-UA" w:eastAsia="en-US" w:bidi="ar-SA"/>
        </w:rPr>
        <w:t xml:space="preserve"> (як спосіб прямого компонентного перекладення) і </w:t>
      </w:r>
      <w:r>
        <w:rPr>
          <w:rStyle w:val="Style13"/>
          <w:rFonts w:eastAsia="TimesNewRoman" w:cs="Times New Roman" w:ascii="Times New Roman" w:hAnsi="Times New Roman"/>
          <w:color w:val="auto"/>
          <w:kern w:val="0"/>
          <w:sz w:val="28"/>
          <w:szCs w:val="28"/>
          <w:lang w:val="uk-UA" w:eastAsia="en-US" w:bidi="ar-SA"/>
        </w:rPr>
        <w:t>транскодування</w:t>
      </w:r>
      <w:r>
        <w:rPr>
          <w:rFonts w:eastAsia="TimesNewRoman" w:cs="Times New Roman" w:ascii="Times New Roman" w:hAnsi="Times New Roman"/>
          <w:color w:val="auto"/>
          <w:kern w:val="0"/>
          <w:sz w:val="28"/>
          <w:szCs w:val="28"/>
          <w:lang w:val="uk-UA" w:eastAsia="en-US" w:bidi="ar-SA"/>
        </w:rPr>
        <w:t xml:space="preserve"> (як адаптація іншомовної форми українською графікою й фонетикою). Описовий переклад застосовується для складних або нетипових понять, трансплантація — переважно для абревіатур і назв методологій, а приблизний переклад — лише там, де точного еквівалента немає, але необхідно зберегти функціональний зміст терміна.</w:t>
      </w:r>
    </w:p>
    <w:p>
      <w:pPr>
        <w:pStyle w:val="Style17"/>
        <w:spacing w:lineRule="auto" w:line="360"/>
        <w:rPr/>
      </w:pPr>
      <w:r>
        <w:rPr>
          <w:rFonts w:eastAsia="TimesNewRoman" w:cs="Times New Roman" w:ascii="Times New Roman" w:hAnsi="Times New Roman"/>
          <w:color w:val="auto"/>
          <w:kern w:val="0"/>
          <w:sz w:val="28"/>
          <w:szCs w:val="28"/>
          <w:lang w:val="uk-UA" w:eastAsia="en-US" w:bidi="ar-SA"/>
        </w:rPr>
        <w:tab/>
        <w:t xml:space="preserve">Такий розподіл свідчить про прагнення поєднати </w:t>
      </w:r>
      <w:r>
        <w:rPr>
          <w:rStyle w:val="Style13"/>
          <w:rFonts w:eastAsia="TimesNewRoman" w:cs="Times New Roman" w:ascii="Times New Roman" w:hAnsi="Times New Roman"/>
          <w:color w:val="auto"/>
          <w:kern w:val="0"/>
          <w:sz w:val="28"/>
          <w:szCs w:val="28"/>
          <w:lang w:val="uk-UA" w:eastAsia="en-US" w:bidi="ar-SA"/>
        </w:rPr>
        <w:t>семантичну точність</w:t>
      </w:r>
      <w:r>
        <w:rPr>
          <w:rFonts w:eastAsia="TimesNewRoman" w:cs="Times New Roman" w:ascii="Times New Roman" w:hAnsi="Times New Roman"/>
          <w:color w:val="auto"/>
          <w:kern w:val="0"/>
          <w:sz w:val="28"/>
          <w:szCs w:val="28"/>
          <w:lang w:val="uk-UA" w:eastAsia="en-US" w:bidi="ar-SA"/>
        </w:rPr>
        <w:t xml:space="preserve"> із </w:t>
      </w:r>
      <w:r>
        <w:rPr>
          <w:rStyle w:val="Style13"/>
          <w:rFonts w:eastAsia="TimesNewRoman" w:cs="Times New Roman" w:ascii="Times New Roman" w:hAnsi="Times New Roman"/>
          <w:color w:val="auto"/>
          <w:kern w:val="0"/>
          <w:sz w:val="28"/>
          <w:szCs w:val="28"/>
          <w:lang w:val="uk-UA" w:eastAsia="en-US" w:bidi="ar-SA"/>
        </w:rPr>
        <w:t>термінологічною впізнаваністю</w:t>
      </w:r>
      <w:r>
        <w:rPr>
          <w:rFonts w:eastAsia="TimesNewRoman" w:cs="Times New Roman" w:ascii="Times New Roman" w:hAnsi="Times New Roman"/>
          <w:color w:val="auto"/>
          <w:kern w:val="0"/>
          <w:sz w:val="28"/>
          <w:szCs w:val="28"/>
          <w:lang w:val="uk-UA" w:eastAsia="en-US" w:bidi="ar-SA"/>
        </w:rPr>
        <w:t>: з одного боку, калька дозволяє відтворити внутрішню структуру поняття, з іншого — транскодування підтримує сумісність із міжнародними стандартами GitHub, AWS, Google Cloud та Microsoft Azure, у документації яких відповідні одиниці часто функціонують лише в англомовній формі.</w:t>
      </w:r>
    </w:p>
    <w:p>
      <w:pPr>
        <w:pStyle w:val="5"/>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2.1.2. Калькування: продуктивність та обмеження</w:t>
      </w:r>
    </w:p>
    <w:p>
      <w:pPr>
        <w:pStyle w:val="Style17"/>
        <w:spacing w:lineRule="auto" w:line="360"/>
        <w:rPr/>
      </w:pPr>
      <w:r>
        <w:rPr>
          <w:rFonts w:eastAsia="TimesNewRoman" w:cs="Times New Roman" w:ascii="Times New Roman" w:hAnsi="Times New Roman"/>
          <w:color w:val="auto"/>
          <w:kern w:val="0"/>
          <w:sz w:val="28"/>
          <w:szCs w:val="28"/>
          <w:lang w:val="uk-UA" w:eastAsia="en-US" w:bidi="ar-SA"/>
        </w:rPr>
        <w:tab/>
        <w:t xml:space="preserve">Калькування у дослідженому матеріалі є найчастотнішим способом перекладу. Воно полягає у дослівному відтворенні структури іншомовної одиниці шляхом заміни її складників українськими відповідниками: </w:t>
      </w:r>
      <w:r>
        <w:rPr>
          <w:rStyle w:val="Style13"/>
          <w:rFonts w:eastAsia="TimesNewRoman" w:cs="Times New Roman" w:ascii="Times New Roman" w:hAnsi="Times New Roman"/>
          <w:color w:val="auto"/>
          <w:kern w:val="0"/>
          <w:sz w:val="28"/>
          <w:szCs w:val="28"/>
          <w:lang w:val="uk-UA" w:eastAsia="en-US" w:bidi="ar-SA"/>
        </w:rPr>
        <w:t>cloud computing - хмарні обчислення</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software-defined networking - програмно-конфігурована мережа</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fog computing - туманні обчислення</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cloud migration - міграція до хмари</w:t>
      </w:r>
      <w:r>
        <w:rPr>
          <w:rFonts w:eastAsia="TimesNewRoman" w:cs="Times New Roman" w:ascii="Times New Roman" w:hAnsi="Times New Roman"/>
          <w:color w:val="auto"/>
          <w:kern w:val="0"/>
          <w:sz w:val="28"/>
          <w:szCs w:val="28"/>
          <w:lang w:val="uk-UA" w:eastAsia="en-US" w:bidi="ar-SA"/>
        </w:rPr>
        <w:t>. Такий підхід відповідає загальним закономірностям українського термінотворення, коли нова одиниця максимально прозоро відображає ключові ознаки позначуваного поняття [Пшенична, с. 112; Сливка, с. 145–147].</w:t>
      </w:r>
    </w:p>
    <w:p>
      <w:pPr>
        <w:pStyle w:val="Style17"/>
        <w:spacing w:lineRule="auto" w:line="360"/>
        <w:rPr/>
      </w:pPr>
      <w:r>
        <w:rPr>
          <w:rFonts w:eastAsia="TimesNewRoman" w:cs="Times New Roman" w:ascii="Times New Roman" w:hAnsi="Times New Roman"/>
          <w:color w:val="auto"/>
          <w:kern w:val="0"/>
          <w:sz w:val="28"/>
          <w:szCs w:val="28"/>
          <w:lang w:val="uk-UA" w:eastAsia="en-US" w:bidi="ar-SA"/>
        </w:rPr>
        <w:tab/>
        <w:t xml:space="preserve">У практичній вибірці саме калька забезпечила найбільшу кількість перекладних відповідників як для англомовних, так і для німецькомовних термінів. Це закономірно, адже багато ІТ-неологізмів мають чітко членовану структуру, придатну для поелементного перекладення: </w:t>
      </w:r>
      <w:r>
        <w:rPr>
          <w:rStyle w:val="Style13"/>
          <w:rFonts w:eastAsia="TimesNewRoman" w:cs="Times New Roman" w:ascii="Times New Roman" w:hAnsi="Times New Roman"/>
          <w:color w:val="auto"/>
          <w:kern w:val="0"/>
          <w:sz w:val="28"/>
          <w:szCs w:val="28"/>
          <w:lang w:val="uk-UA" w:eastAsia="en-US" w:bidi="ar-SA"/>
        </w:rPr>
        <w:t>high performance computing, cloud-native architecture, data loss prevention, Konfigurationsmanagement-Datenbank</w:t>
      </w:r>
      <w:r>
        <w:rPr>
          <w:rFonts w:eastAsia="TimesNewRoman" w:cs="Times New Roman" w:ascii="Times New Roman" w:hAnsi="Times New Roman"/>
          <w:color w:val="auto"/>
          <w:kern w:val="0"/>
          <w:sz w:val="28"/>
          <w:szCs w:val="28"/>
          <w:lang w:val="uk-UA" w:eastAsia="en-US" w:bidi="ar-SA"/>
        </w:rPr>
        <w:t xml:space="preserve"> тощо. У випадку німецьких композитів калькування найчастіше реалізується через розгортання складного слова у словосполучення: </w:t>
      </w:r>
      <w:r>
        <w:rPr>
          <w:rStyle w:val="Style13"/>
          <w:rFonts w:eastAsia="TimesNewRoman" w:cs="Times New Roman" w:ascii="Times New Roman" w:hAnsi="Times New Roman"/>
          <w:color w:val="auto"/>
          <w:kern w:val="0"/>
          <w:sz w:val="28"/>
          <w:szCs w:val="28"/>
          <w:lang w:val="uk-UA" w:eastAsia="en-US" w:bidi="ar-SA"/>
        </w:rPr>
        <w:t>Datenverlustprävention - запобігання втраті даних</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Rechenzentrum - центр обробки даних</w:t>
      </w:r>
      <w:r>
        <w:rPr>
          <w:rFonts w:eastAsia="TimesNewRoman" w:cs="Times New Roman" w:ascii="Times New Roman" w:hAnsi="Times New Roman"/>
          <w:color w:val="auto"/>
          <w:kern w:val="0"/>
          <w:sz w:val="28"/>
          <w:szCs w:val="28"/>
          <w:lang w:val="uk-UA" w:eastAsia="en-US" w:bidi="ar-SA"/>
        </w:rPr>
        <w:t xml:space="preserve"> [Кучман, с. 27; Дундій, с. 85].</w:t>
      </w:r>
    </w:p>
    <w:p>
      <w:pPr>
        <w:pStyle w:val="Style17"/>
        <w:spacing w:lineRule="auto" w:line="360"/>
        <w:rPr/>
      </w:pPr>
      <w:r>
        <w:rPr>
          <w:rFonts w:eastAsia="TimesNewRoman" w:cs="Times New Roman" w:ascii="Times New Roman" w:hAnsi="Times New Roman"/>
          <w:color w:val="auto"/>
          <w:kern w:val="0"/>
          <w:sz w:val="28"/>
          <w:szCs w:val="28"/>
          <w:lang w:val="uk-UA" w:eastAsia="en-US" w:bidi="ar-SA"/>
        </w:rPr>
        <w:tab/>
        <w:t xml:space="preserve">Водночас результати аналізу показали, що калькування потребує обов’язкової перевірки на </w:t>
      </w:r>
      <w:r>
        <w:rPr>
          <w:rStyle w:val="Style13"/>
          <w:rFonts w:eastAsia="TimesNewRoman" w:cs="Times New Roman" w:ascii="Times New Roman" w:hAnsi="Times New Roman"/>
          <w:color w:val="auto"/>
          <w:kern w:val="0"/>
          <w:sz w:val="28"/>
          <w:szCs w:val="28"/>
          <w:lang w:val="uk-UA" w:eastAsia="en-US" w:bidi="ar-SA"/>
        </w:rPr>
        <w:t>нормативність</w:t>
      </w:r>
      <w:r>
        <w:rPr>
          <w:rFonts w:eastAsia="TimesNewRoman" w:cs="Times New Roman" w:ascii="Times New Roman" w:hAnsi="Times New Roman"/>
          <w:color w:val="auto"/>
          <w:kern w:val="0"/>
          <w:sz w:val="28"/>
          <w:szCs w:val="28"/>
          <w:lang w:val="uk-UA" w:eastAsia="en-US" w:bidi="ar-SA"/>
        </w:rPr>
        <w:t xml:space="preserve"> і </w:t>
      </w:r>
      <w:r>
        <w:rPr>
          <w:rStyle w:val="Style13"/>
          <w:rFonts w:eastAsia="TimesNewRoman" w:cs="Times New Roman" w:ascii="Times New Roman" w:hAnsi="Times New Roman"/>
          <w:color w:val="auto"/>
          <w:kern w:val="0"/>
          <w:sz w:val="28"/>
          <w:szCs w:val="28"/>
          <w:lang w:val="uk-UA" w:eastAsia="en-US" w:bidi="ar-SA"/>
        </w:rPr>
        <w:t>природність</w:t>
      </w:r>
      <w:r>
        <w:rPr>
          <w:rFonts w:eastAsia="TimesNewRoman" w:cs="Times New Roman" w:ascii="Times New Roman" w:hAnsi="Times New Roman"/>
          <w:color w:val="auto"/>
          <w:kern w:val="0"/>
          <w:sz w:val="28"/>
          <w:szCs w:val="28"/>
          <w:lang w:val="uk-UA" w:eastAsia="en-US" w:bidi="ar-SA"/>
        </w:rPr>
        <w:t xml:space="preserve">. Буквальні кальки, які формально зберігають структуру оригіналу, не завжди відповідають усталеним моделям української термінології та можуть виглядати громіздкими або стилістично чужими. Саме тому при роботі з метафоричними моделями типу </w:t>
      </w:r>
      <w:r>
        <w:rPr>
          <w:rStyle w:val="Style11"/>
          <w:rFonts w:eastAsia="TimesNewRoman" w:cs="Times New Roman" w:ascii="Times New Roman" w:hAnsi="Times New Roman"/>
          <w:color w:val="auto"/>
          <w:kern w:val="0"/>
          <w:sz w:val="28"/>
          <w:szCs w:val="28"/>
          <w:lang w:val="uk-UA" w:eastAsia="en-US" w:bidi="ar-SA"/>
        </w:rPr>
        <w:t>honeypot, sandbox, attack surface</w:t>
      </w:r>
      <w:r>
        <w:rPr>
          <w:rFonts w:eastAsia="TimesNewRoman" w:cs="Times New Roman" w:ascii="Times New Roman" w:hAnsi="Times New Roman"/>
          <w:color w:val="auto"/>
          <w:kern w:val="0"/>
          <w:sz w:val="28"/>
          <w:szCs w:val="28"/>
          <w:lang w:val="uk-UA" w:eastAsia="en-US" w:bidi="ar-SA"/>
        </w:rPr>
        <w:t xml:space="preserve"> доцільно комбінувати кальку зі смисловою адаптацією, обираючи варіанти на кшталт «черга недоставлених повідомлень» або «поверхня вразливостей», а не буквальні «черга мертвих листів» чи «поверхня атаки» [Боднар, с. 19; Погоріла, с. 145].</w:t>
      </w:r>
    </w:p>
    <w:p>
      <w:pPr>
        <w:pStyle w:val="5"/>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2.1.3. Транскодування: збереження форми та професійної ідентичності</w:t>
      </w:r>
    </w:p>
    <w:p>
      <w:pPr>
        <w:pStyle w:val="Style17"/>
        <w:spacing w:lineRule="auto" w:line="360"/>
        <w:rPr/>
      </w:pPr>
      <w:r>
        <w:rPr>
          <w:rFonts w:eastAsia="TimesNewRoman" w:cs="Times New Roman" w:ascii="Times New Roman" w:hAnsi="Times New Roman"/>
          <w:color w:val="auto"/>
          <w:kern w:val="0"/>
          <w:sz w:val="28"/>
          <w:szCs w:val="28"/>
          <w:lang w:val="uk-UA" w:eastAsia="en-US" w:bidi="ar-SA"/>
        </w:rPr>
        <w:t xml:space="preserve">Другим за частотою способом перекладу в обох корпусах стало транскодування — передавання графічної чи звукової форми іншомовного слова засобами української абетки: </w:t>
      </w:r>
      <w:r>
        <w:rPr>
          <w:rStyle w:val="Style13"/>
          <w:rFonts w:eastAsia="TimesNewRoman" w:cs="Times New Roman" w:ascii="Times New Roman" w:hAnsi="Times New Roman"/>
          <w:color w:val="auto"/>
          <w:kern w:val="0"/>
          <w:sz w:val="28"/>
          <w:szCs w:val="28"/>
          <w:lang w:val="uk-UA" w:eastAsia="en-US" w:bidi="ar-SA"/>
        </w:rPr>
        <w:t>hypervisor - гіпервізор</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frontend - фронтенд</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backend - бекенд</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refactoring  рефакторинг</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blockchain - блокчейн</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Kanban - канбан</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phishing - фішинг</w:t>
      </w:r>
      <w:r>
        <w:rPr>
          <w:rFonts w:eastAsia="TimesNewRoman" w:cs="Times New Roman" w:ascii="Times New Roman" w:hAnsi="Times New Roman"/>
          <w:color w:val="auto"/>
          <w:kern w:val="0"/>
          <w:sz w:val="28"/>
          <w:szCs w:val="28"/>
          <w:lang w:val="uk-UA" w:eastAsia="en-US" w:bidi="ar-SA"/>
        </w:rPr>
        <w:t xml:space="preserve"> тощо. У такому разі значення терміна не перекладається, а його форма адаптується до української фонетико-графічної системи [Костенко, с. 98; Богач, с. 120].</w:t>
      </w:r>
    </w:p>
    <w:p>
      <w:pPr>
        <w:pStyle w:val="Style17"/>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Практичний матеріал показав, що транскодування застосовується насамперед для:</w:t>
      </w:r>
    </w:p>
    <w:p>
      <w:pPr>
        <w:pStyle w:val="Style17"/>
        <w:numPr>
          <w:ilvl w:val="0"/>
          <w:numId w:val="5"/>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загальновідомих міжнародних термінів, які вже функціонують у вигляді англіцизмів у різних мовах;</w:t>
      </w:r>
    </w:p>
    <w:p>
      <w:pPr>
        <w:pStyle w:val="Style17"/>
        <w:numPr>
          <w:ilvl w:val="0"/>
          <w:numId w:val="5"/>
        </w:numPr>
        <w:tabs>
          <w:tab w:val="clear" w:pos="708"/>
          <w:tab w:val="left" w:pos="0" w:leader="none"/>
        </w:tabs>
        <w:spacing w:lineRule="auto" w:line="360"/>
        <w:ind w:left="707" w:hanging="283"/>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понять, для яких відсутні природні українські словотворчі моделі;</w:t>
      </w:r>
    </w:p>
    <w:p>
      <w:pPr>
        <w:pStyle w:val="Style17"/>
        <w:numPr>
          <w:ilvl w:val="0"/>
          <w:numId w:val="5"/>
        </w:numPr>
        <w:tabs>
          <w:tab w:val="clear" w:pos="708"/>
          <w:tab w:val="left" w:pos="0" w:leader="none"/>
        </w:tabs>
        <w:spacing w:lineRule="auto" w:line="360"/>
        <w:ind w:left="707" w:hanging="283"/>
        <w:rPr/>
      </w:pPr>
      <w:r>
        <w:rPr>
          <w:rFonts w:eastAsia="TimesNewRoman" w:cs="Times New Roman" w:ascii="Times New Roman" w:hAnsi="Times New Roman"/>
          <w:color w:val="auto"/>
          <w:kern w:val="0"/>
          <w:sz w:val="28"/>
          <w:szCs w:val="28"/>
          <w:lang w:val="uk-UA" w:eastAsia="en-US" w:bidi="ar-SA"/>
        </w:rPr>
        <w:t xml:space="preserve">одиниць, жорстко прив’язаних до глобальних стандартів і документації (наприклад, </w:t>
      </w:r>
      <w:r>
        <w:rPr>
          <w:rStyle w:val="Style11"/>
          <w:rFonts w:eastAsia="TimesNewRoman" w:cs="Times New Roman" w:ascii="Times New Roman" w:hAnsi="Times New Roman"/>
          <w:color w:val="auto"/>
          <w:kern w:val="0"/>
          <w:sz w:val="28"/>
          <w:szCs w:val="28"/>
          <w:lang w:val="uk-UA" w:eastAsia="en-US" w:bidi="ar-SA"/>
        </w:rPr>
        <w:t>MLOps, DevSecOps, observability, serverless</w:t>
      </w:r>
      <w:r>
        <w:rPr>
          <w:rFonts w:eastAsia="TimesNewRoman" w:cs="Times New Roman" w:ascii="Times New Roman" w:hAnsi="Times New Roman"/>
          <w:color w:val="auto"/>
          <w:kern w:val="0"/>
          <w:sz w:val="28"/>
          <w:szCs w:val="28"/>
          <w:lang w:val="uk-UA" w:eastAsia="en-US" w:bidi="ar-SA"/>
        </w:rPr>
        <w:t>).</w:t>
      </w:r>
    </w:p>
    <w:p>
      <w:pPr>
        <w:pStyle w:val="Style17"/>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ab/>
        <w:t>У цих випадках спроба створити кальку часто призводить до громіздких або непрозорих конструкцій, тоді як транскодування забезпечує впізнаваність і підтримує зв’язок із оригінальними описами технологій у документації GitHub, AWS, Google Cloud та Azure. Зіставлення з німецькомовними ресурсами на кшталт Heise Developer та entwickler.de показує, що схожа стратегія спостерігається і в німецькому професійному дискурсі, де значна частина ІТ-неологізмів теж подається в англійській формі або з мінімальною адаптацією [Гудманян, с. 52–53].</w:t>
      </w:r>
    </w:p>
    <w:p>
      <w:pPr>
        <w:pStyle w:val="5"/>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2.1.4. Описовий переклад, трансплантація й приблизний переклад</w:t>
      </w:r>
    </w:p>
    <w:p>
      <w:pPr>
        <w:pStyle w:val="Style17"/>
        <w:spacing w:lineRule="auto" w:line="360"/>
        <w:rPr/>
      </w:pPr>
      <w:r>
        <w:rPr>
          <w:rStyle w:val="Style13"/>
          <w:rFonts w:eastAsia="TimesNewRoman" w:cs="Times New Roman" w:ascii="Times New Roman" w:hAnsi="Times New Roman"/>
          <w:color w:val="auto"/>
          <w:kern w:val="0"/>
          <w:sz w:val="28"/>
          <w:szCs w:val="28"/>
          <w:lang w:val="uk-UA" w:eastAsia="en-US" w:bidi="ar-SA"/>
        </w:rPr>
        <w:tab/>
        <w:t>Описовий переклад</w:t>
      </w:r>
      <w:r>
        <w:rPr>
          <w:rFonts w:eastAsia="TimesNewRoman" w:cs="Times New Roman" w:ascii="Times New Roman" w:hAnsi="Times New Roman"/>
          <w:color w:val="auto"/>
          <w:kern w:val="0"/>
          <w:sz w:val="28"/>
          <w:szCs w:val="28"/>
          <w:lang w:val="uk-UA" w:eastAsia="en-US" w:bidi="ar-SA"/>
        </w:rPr>
        <w:t xml:space="preserve"> у дослідженому матеріалі виявився менш частотним, але функціонально дуже важливим. Він використовується тоді, коли короткий еквівалент відсутній або не розкриває змісту поняття. Приклади типу </w:t>
      </w:r>
      <w:r>
        <w:rPr>
          <w:rStyle w:val="Style13"/>
          <w:rFonts w:eastAsia="TimesNewRoman" w:cs="Times New Roman" w:ascii="Times New Roman" w:hAnsi="Times New Roman"/>
          <w:color w:val="auto"/>
          <w:kern w:val="0"/>
          <w:sz w:val="28"/>
          <w:szCs w:val="28"/>
          <w:lang w:val="uk-UA" w:eastAsia="en-US" w:bidi="ar-SA"/>
        </w:rPr>
        <w:t>troubleshooting - діагностика та усунення несправностей</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on-premises - локально розміщена інфраструктура</w:t>
      </w:r>
      <w:r>
        <w:rPr>
          <w:rFonts w:eastAsia="TimesNewRoman" w:cs="Times New Roman" w:ascii="Times New Roman" w:hAnsi="Times New Roman"/>
          <w:color w:val="auto"/>
          <w:kern w:val="0"/>
          <w:sz w:val="28"/>
          <w:szCs w:val="28"/>
          <w:lang w:val="uk-UA" w:eastAsia="en-US" w:bidi="ar-SA"/>
        </w:rPr>
        <w:t xml:space="preserve">, </w:t>
      </w:r>
      <w:r>
        <w:rPr>
          <w:rStyle w:val="Style13"/>
          <w:rFonts w:eastAsia="TimesNewRoman" w:cs="Times New Roman" w:ascii="Times New Roman" w:hAnsi="Times New Roman"/>
          <w:color w:val="auto"/>
          <w:kern w:val="0"/>
          <w:sz w:val="28"/>
          <w:szCs w:val="28"/>
          <w:lang w:val="uk-UA" w:eastAsia="en-US" w:bidi="ar-SA"/>
        </w:rPr>
        <w:t>failover - автоматичне перемикання у разі відмови</w:t>
      </w:r>
      <w:r>
        <w:rPr>
          <w:rFonts w:eastAsia="TimesNewRoman" w:cs="Times New Roman" w:ascii="Times New Roman" w:hAnsi="Times New Roman"/>
          <w:color w:val="auto"/>
          <w:kern w:val="0"/>
          <w:sz w:val="28"/>
          <w:szCs w:val="28"/>
          <w:lang w:val="uk-UA" w:eastAsia="en-US" w:bidi="ar-SA"/>
        </w:rPr>
        <w:t xml:space="preserve"> демонструють, як розгорнуте словосполучення компенсує відсутність одномовного відповідника й усуває потенційну семантичну двозначність. Такий спосіб особливо доречний у навчальних та оглядових текстах, де першочерговим є саме пояснення терміна.</w:t>
      </w:r>
    </w:p>
    <w:p>
      <w:pPr>
        <w:pStyle w:val="Style17"/>
        <w:spacing w:lineRule="auto" w:line="360"/>
        <w:rPr/>
      </w:pPr>
      <w:r>
        <w:rPr>
          <w:rStyle w:val="Style13"/>
          <w:rFonts w:eastAsia="TimesNewRoman" w:cs="Times New Roman" w:ascii="Times New Roman" w:hAnsi="Times New Roman"/>
          <w:color w:val="auto"/>
          <w:kern w:val="0"/>
          <w:sz w:val="28"/>
          <w:szCs w:val="28"/>
          <w:lang w:val="uk-UA" w:eastAsia="en-US" w:bidi="ar-SA"/>
        </w:rPr>
        <w:tab/>
        <w:t>Трансплантація</w:t>
      </w:r>
      <w:r>
        <w:rPr>
          <w:rFonts w:eastAsia="TimesNewRoman" w:cs="Times New Roman" w:ascii="Times New Roman" w:hAnsi="Times New Roman"/>
          <w:color w:val="auto"/>
          <w:kern w:val="0"/>
          <w:sz w:val="28"/>
          <w:szCs w:val="28"/>
          <w:lang w:val="uk-UA" w:eastAsia="en-US" w:bidi="ar-SA"/>
        </w:rPr>
        <w:t xml:space="preserve"> — тобто повне запозичення слова без перекладу, іноді з мінімальною графічною адаптацією — у практичному корпусі найчастіше фіксується для абревіатур, назв стандартів, методологій та технологічних продуктів: </w:t>
      </w:r>
      <w:r>
        <w:rPr>
          <w:rStyle w:val="Style13"/>
          <w:rFonts w:eastAsia="TimesNewRoman" w:cs="Times New Roman" w:ascii="Times New Roman" w:hAnsi="Times New Roman"/>
          <w:color w:val="auto"/>
          <w:kern w:val="0"/>
          <w:sz w:val="28"/>
          <w:szCs w:val="28"/>
          <w:lang w:val="uk-UA" w:eastAsia="en-US" w:bidi="ar-SA"/>
        </w:rPr>
        <w:t>IP address, ITIL, SSL, TLS, DevOps, Git, MLOps</w:t>
      </w:r>
      <w:r>
        <w:rPr>
          <w:rFonts w:eastAsia="TimesNewRoman" w:cs="Times New Roman" w:ascii="Times New Roman" w:hAnsi="Times New Roman"/>
          <w:color w:val="auto"/>
          <w:kern w:val="0"/>
          <w:sz w:val="28"/>
          <w:szCs w:val="28"/>
          <w:lang w:val="uk-UA" w:eastAsia="en-US" w:bidi="ar-SA"/>
        </w:rPr>
        <w:t>. У цих випадках форма терміна жорстко вбудована в міжнародний професійний контекст, і спроба перекладати її може призвести до втрати зв’язку з первинною документацією або з усталеною практикою використання в спільнотах розробників [Dobrovolska, с. 42–44]. Трансплантація тут виконує не лише мовну, а й ідентифікаційну функцію: через збереження оригінальної форми маркується належність до глобальної ІТ-культури.</w:t>
      </w:r>
    </w:p>
    <w:p>
      <w:pPr>
        <w:pStyle w:val="Style17"/>
        <w:spacing w:lineRule="auto" w:line="360"/>
        <w:rPr/>
      </w:pPr>
      <w:r>
        <w:rPr>
          <w:rStyle w:val="Style13"/>
          <w:rFonts w:eastAsia="TimesNewRoman" w:cs="Times New Roman" w:ascii="Times New Roman" w:hAnsi="Times New Roman"/>
          <w:color w:val="auto"/>
          <w:kern w:val="0"/>
          <w:sz w:val="28"/>
          <w:szCs w:val="28"/>
          <w:lang w:val="uk-UA" w:eastAsia="en-US" w:bidi="ar-SA"/>
        </w:rPr>
        <w:tab/>
        <w:t>Приблизний переклад</w:t>
      </w:r>
      <w:r>
        <w:rPr>
          <w:rFonts w:eastAsia="TimesNewRoman" w:cs="Times New Roman" w:ascii="Times New Roman" w:hAnsi="Times New Roman"/>
          <w:color w:val="auto"/>
          <w:kern w:val="0"/>
          <w:sz w:val="28"/>
          <w:szCs w:val="28"/>
          <w:lang w:val="uk-UA" w:eastAsia="en-US" w:bidi="ar-SA"/>
        </w:rPr>
        <w:t xml:space="preserve"> у виявлених прикладах використовується обмежено й виконує переважно компенсаторну функцію. Йдеться про випадки, коли точного еквівалента немає, а калька або транскодування могли б ускладнити сприйняття. Так, </w:t>
      </w:r>
      <w:r>
        <w:rPr>
          <w:rStyle w:val="Style13"/>
          <w:rFonts w:eastAsia="TimesNewRoman" w:cs="Times New Roman" w:ascii="Times New Roman" w:hAnsi="Times New Roman"/>
          <w:color w:val="auto"/>
          <w:kern w:val="0"/>
          <w:sz w:val="28"/>
          <w:szCs w:val="28"/>
          <w:lang w:val="uk-UA" w:eastAsia="en-US" w:bidi="ar-SA"/>
        </w:rPr>
        <w:t>ticket</w:t>
      </w:r>
      <w:r>
        <w:rPr>
          <w:rFonts w:eastAsia="TimesNewRoman" w:cs="Times New Roman" w:ascii="Times New Roman" w:hAnsi="Times New Roman"/>
          <w:color w:val="auto"/>
          <w:kern w:val="0"/>
          <w:sz w:val="28"/>
          <w:szCs w:val="28"/>
          <w:lang w:val="uk-UA" w:eastAsia="en-US" w:bidi="ar-SA"/>
        </w:rPr>
        <w:t xml:space="preserve"> у значенні одиниці звернення до служби підтримки природно передається як «заявка», </w:t>
      </w:r>
      <w:r>
        <w:rPr>
          <w:rStyle w:val="Style13"/>
          <w:rFonts w:eastAsia="TimesNewRoman" w:cs="Times New Roman" w:ascii="Times New Roman" w:hAnsi="Times New Roman"/>
          <w:color w:val="auto"/>
          <w:kern w:val="0"/>
          <w:sz w:val="28"/>
          <w:szCs w:val="28"/>
          <w:lang w:val="uk-UA" w:eastAsia="en-US" w:bidi="ar-SA"/>
        </w:rPr>
        <w:t>bare metal server</w:t>
      </w:r>
      <w:r>
        <w:rPr>
          <w:rFonts w:eastAsia="TimesNewRoman" w:cs="Times New Roman" w:ascii="Times New Roman" w:hAnsi="Times New Roman"/>
          <w:color w:val="auto"/>
          <w:kern w:val="0"/>
          <w:sz w:val="28"/>
          <w:szCs w:val="28"/>
          <w:lang w:val="uk-UA" w:eastAsia="en-US" w:bidi="ar-SA"/>
        </w:rPr>
        <w:t xml:space="preserve"> — як «фізичний сервер», </w:t>
      </w:r>
      <w:r>
        <w:rPr>
          <w:rStyle w:val="Style13"/>
          <w:rFonts w:eastAsia="TimesNewRoman" w:cs="Times New Roman" w:ascii="Times New Roman" w:hAnsi="Times New Roman"/>
          <w:color w:val="auto"/>
          <w:kern w:val="0"/>
          <w:sz w:val="28"/>
          <w:szCs w:val="28"/>
          <w:lang w:val="uk-UA" w:eastAsia="en-US" w:bidi="ar-SA"/>
        </w:rPr>
        <w:t>redundancy</w:t>
      </w:r>
      <w:r>
        <w:rPr>
          <w:rFonts w:eastAsia="TimesNewRoman" w:cs="Times New Roman" w:ascii="Times New Roman" w:hAnsi="Times New Roman"/>
          <w:color w:val="auto"/>
          <w:kern w:val="0"/>
          <w:sz w:val="28"/>
          <w:szCs w:val="28"/>
          <w:lang w:val="uk-UA" w:eastAsia="en-US" w:bidi="ar-SA"/>
        </w:rPr>
        <w:t xml:space="preserve"> — як «резервування». Формально такі відповідники не відтворюють усіх смислових відтінків оригіналу, але забезпечують зрозумілість і функціональну адекватність у типовому професійному контексті.</w:t>
      </w:r>
    </w:p>
    <w:p>
      <w:pPr>
        <w:pStyle w:val="5"/>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2.1.5. Узагальнення та рекомендаційні орієнтири</w:t>
      </w:r>
    </w:p>
    <w:p>
      <w:pPr>
        <w:pStyle w:val="Style17"/>
        <w:spacing w:lineRule="auto" w:line="360"/>
        <w:rPr/>
      </w:pPr>
      <w:r>
        <w:rPr>
          <w:rFonts w:eastAsia="TimesNewRoman" w:cs="Times New Roman" w:ascii="Times New Roman" w:hAnsi="Times New Roman"/>
          <w:color w:val="auto"/>
          <w:kern w:val="0"/>
          <w:sz w:val="28"/>
          <w:szCs w:val="28"/>
          <w:lang w:val="uk-UA" w:eastAsia="en-US" w:bidi="ar-SA"/>
        </w:rPr>
        <w:t xml:space="preserve">Статистичні результати аналізу двохсот англомовних і ста вісімдесяти німецькомовних термінів дозволяють зробити загальний висновок: </w:t>
      </w:r>
      <w:r>
        <w:rPr>
          <w:rStyle w:val="Style13"/>
          <w:rFonts w:eastAsia="TimesNewRoman" w:cs="Times New Roman" w:ascii="Times New Roman" w:hAnsi="Times New Roman"/>
          <w:color w:val="auto"/>
          <w:kern w:val="0"/>
          <w:sz w:val="28"/>
          <w:szCs w:val="28"/>
          <w:lang w:val="uk-UA" w:eastAsia="en-US" w:bidi="ar-SA"/>
        </w:rPr>
        <w:t>жоден із п’яти способів перекладу не є універсальним</w:t>
      </w:r>
      <w:r>
        <w:rPr>
          <w:rFonts w:eastAsia="TimesNewRoman" w:cs="Times New Roman" w:ascii="Times New Roman" w:hAnsi="Times New Roman"/>
          <w:color w:val="auto"/>
          <w:kern w:val="0"/>
          <w:sz w:val="28"/>
          <w:szCs w:val="28"/>
          <w:lang w:val="uk-UA" w:eastAsia="en-US" w:bidi="ar-SA"/>
        </w:rPr>
        <w:t>, проте калькування й транскодування утворюють «каркас» сучасної української ІТ-термінології, а описовий, приблизний переклад і трансплантація виконують допоміжні, але необхідні функції.</w:t>
      </w:r>
    </w:p>
    <w:p>
      <w:pPr>
        <w:pStyle w:val="Style17"/>
        <w:spacing w:lineRule="auto" w:line="360"/>
        <w:rPr>
          <w:rFonts w:ascii="Times New Roman" w:hAnsi="Times New Roman" w:eastAsia="TimesNewRoman" w:cs="Times New Roman"/>
          <w:color w:val="auto"/>
          <w:kern w:val="0"/>
          <w:sz w:val="28"/>
          <w:szCs w:val="28"/>
          <w:lang w:val="uk-UA" w:eastAsia="en-US" w:bidi="ar-SA"/>
        </w:rPr>
      </w:pPr>
      <w:r>
        <w:rPr>
          <w:rFonts w:eastAsia="TimesNewRoman" w:cs="Times New Roman" w:ascii="Times New Roman" w:hAnsi="Times New Roman"/>
          <w:color w:val="auto"/>
          <w:kern w:val="0"/>
          <w:sz w:val="28"/>
          <w:szCs w:val="28"/>
          <w:lang w:val="uk-UA" w:eastAsia="en-US" w:bidi="ar-SA"/>
        </w:rPr>
        <w:t>Практичний матеріал показує, що вибір способу перекладу має спиратися на кілька базових принципів:</w:t>
      </w:r>
    </w:p>
    <w:p>
      <w:pPr>
        <w:pStyle w:val="Style17"/>
        <w:numPr>
          <w:ilvl w:val="0"/>
          <w:numId w:val="6"/>
        </w:numPr>
        <w:tabs>
          <w:tab w:val="clear" w:pos="708"/>
          <w:tab w:val="left" w:pos="0" w:leader="none"/>
        </w:tabs>
        <w:spacing w:lineRule="auto" w:line="360"/>
        <w:ind w:left="707" w:hanging="283"/>
        <w:rPr/>
      </w:pPr>
      <w:r>
        <w:rPr>
          <w:rStyle w:val="Style13"/>
          <w:rFonts w:eastAsia="TimesNewRoman" w:cs="Times New Roman" w:ascii="Times New Roman" w:hAnsi="Times New Roman"/>
          <w:color w:val="auto"/>
          <w:kern w:val="0"/>
          <w:sz w:val="28"/>
          <w:szCs w:val="28"/>
          <w:lang w:val="uk-UA" w:eastAsia="en-US" w:bidi="ar-SA"/>
        </w:rPr>
        <w:t>Урахування типу терміна і цільової аудиторії.</w:t>
      </w:r>
      <w:r>
        <w:rPr>
          <w:rFonts w:eastAsia="TimesNewRoman" w:cs="Times New Roman" w:ascii="Times New Roman" w:hAnsi="Times New Roman"/>
          <w:color w:val="auto"/>
          <w:kern w:val="0"/>
          <w:sz w:val="28"/>
          <w:szCs w:val="28"/>
          <w:lang w:val="uk-UA" w:eastAsia="en-US" w:bidi="ar-SA"/>
        </w:rPr>
        <w:t xml:space="preserve"> Для назв методологій, стеків, ролей і абревіатур (DevOps, SRE, Scrum, CI/CD) доцільною є трансплантація або транскодування, тоді як для загальнотехнічних неологізмів варто віддавати перевагу кальці або описовому перекладу, особливо якщо текст орієнтований на ширшу аудиторію.</w:t>
      </w:r>
    </w:p>
    <w:p>
      <w:pPr>
        <w:pStyle w:val="Style17"/>
        <w:numPr>
          <w:ilvl w:val="0"/>
          <w:numId w:val="6"/>
        </w:numPr>
        <w:tabs>
          <w:tab w:val="clear" w:pos="708"/>
          <w:tab w:val="left" w:pos="0" w:leader="none"/>
        </w:tabs>
        <w:spacing w:lineRule="auto" w:line="360"/>
        <w:ind w:left="707" w:hanging="283"/>
        <w:rPr/>
      </w:pPr>
      <w:r>
        <w:rPr>
          <w:rStyle w:val="Style13"/>
          <w:rFonts w:eastAsia="TimesNewRoman" w:cs="Times New Roman" w:ascii="Times New Roman" w:hAnsi="Times New Roman"/>
          <w:color w:val="auto"/>
          <w:kern w:val="0"/>
          <w:sz w:val="28"/>
          <w:szCs w:val="28"/>
          <w:lang w:val="uk-UA" w:eastAsia="en-US" w:bidi="ar-SA"/>
        </w:rPr>
        <w:t>Попередній пошук усталених еквівалентів.</w:t>
      </w:r>
      <w:r>
        <w:rPr>
          <w:rFonts w:eastAsia="TimesNewRoman" w:cs="Times New Roman" w:ascii="Times New Roman" w:hAnsi="Times New Roman"/>
          <w:color w:val="auto"/>
          <w:kern w:val="0"/>
          <w:sz w:val="28"/>
          <w:szCs w:val="28"/>
          <w:lang w:val="uk-UA" w:eastAsia="en-US" w:bidi="ar-SA"/>
        </w:rPr>
        <w:t xml:space="preserve"> Перед тим як запроваджувати новий варіант, бажано звіритися з існуючими словниками та глосаріями, аби не дублювати різні форми для одного й того самого поняття [Пшенична, с. 111–113; СТШІ, с. 5]. Якщо в мові вже функціонує нормативний відповідник («мережа» для </w:t>
      </w:r>
      <w:r>
        <w:rPr>
          <w:rStyle w:val="Style11"/>
          <w:rFonts w:eastAsia="TimesNewRoman" w:cs="Times New Roman" w:ascii="Times New Roman" w:hAnsi="Times New Roman"/>
          <w:color w:val="auto"/>
          <w:kern w:val="0"/>
          <w:sz w:val="28"/>
          <w:szCs w:val="28"/>
          <w:lang w:val="uk-UA" w:eastAsia="en-US" w:bidi="ar-SA"/>
        </w:rPr>
        <w:t>network</w:t>
      </w:r>
      <w:r>
        <w:rPr>
          <w:rFonts w:eastAsia="TimesNewRoman" w:cs="Times New Roman" w:ascii="Times New Roman" w:hAnsi="Times New Roman"/>
          <w:color w:val="auto"/>
          <w:kern w:val="0"/>
          <w:sz w:val="28"/>
          <w:szCs w:val="28"/>
          <w:lang w:val="uk-UA" w:eastAsia="en-US" w:bidi="ar-SA"/>
        </w:rPr>
        <w:t xml:space="preserve">, «захист даних» для </w:t>
      </w:r>
      <w:r>
        <w:rPr>
          <w:rStyle w:val="Style11"/>
          <w:rFonts w:eastAsia="TimesNewRoman" w:cs="Times New Roman" w:ascii="Times New Roman" w:hAnsi="Times New Roman"/>
          <w:color w:val="auto"/>
          <w:kern w:val="0"/>
          <w:sz w:val="28"/>
          <w:szCs w:val="28"/>
          <w:lang w:val="uk-UA" w:eastAsia="en-US" w:bidi="ar-SA"/>
        </w:rPr>
        <w:t>Datenschutz</w:t>
      </w:r>
      <w:r>
        <w:rPr>
          <w:rFonts w:eastAsia="TimesNewRoman" w:cs="Times New Roman" w:ascii="Times New Roman" w:hAnsi="Times New Roman"/>
          <w:color w:val="auto"/>
          <w:kern w:val="0"/>
          <w:sz w:val="28"/>
          <w:szCs w:val="28"/>
          <w:lang w:val="uk-UA" w:eastAsia="en-US" w:bidi="ar-SA"/>
        </w:rPr>
        <w:t>), його доцільно зберегти.</w:t>
      </w:r>
    </w:p>
    <w:p>
      <w:pPr>
        <w:pStyle w:val="Style17"/>
        <w:numPr>
          <w:ilvl w:val="0"/>
          <w:numId w:val="6"/>
        </w:numPr>
        <w:tabs>
          <w:tab w:val="clear" w:pos="708"/>
          <w:tab w:val="left" w:pos="0" w:leader="none"/>
        </w:tabs>
        <w:spacing w:lineRule="auto" w:line="360"/>
        <w:ind w:left="707" w:hanging="283"/>
        <w:rPr/>
      </w:pPr>
      <w:r>
        <w:rPr>
          <w:rStyle w:val="Style13"/>
          <w:rFonts w:eastAsia="TimesNewRoman" w:cs="Times New Roman" w:ascii="Times New Roman" w:hAnsi="Times New Roman"/>
          <w:color w:val="auto"/>
          <w:kern w:val="0"/>
          <w:sz w:val="28"/>
          <w:szCs w:val="28"/>
          <w:lang w:val="uk-UA" w:eastAsia="en-US" w:bidi="ar-SA"/>
        </w:rPr>
        <w:t>Перевірка природності кальок.</w:t>
      </w:r>
      <w:r>
        <w:rPr>
          <w:rFonts w:eastAsia="TimesNewRoman" w:cs="Times New Roman" w:ascii="Times New Roman" w:hAnsi="Times New Roman"/>
          <w:color w:val="auto"/>
          <w:kern w:val="0"/>
          <w:sz w:val="28"/>
          <w:szCs w:val="28"/>
          <w:lang w:val="uk-UA" w:eastAsia="en-US" w:bidi="ar-SA"/>
        </w:rPr>
        <w:t xml:space="preserve"> Буквальний переклад не повинен суперечити нормам української словотворчої та синтаксичної системи. Якщо калька звучить незграбно, кращим рішенням буде описовий або приблизний переклад, навіть ціною відходу від формальної структури оригіналу.</w:t>
      </w:r>
    </w:p>
    <w:p>
      <w:pPr>
        <w:pStyle w:val="Style17"/>
        <w:numPr>
          <w:ilvl w:val="0"/>
          <w:numId w:val="6"/>
        </w:numPr>
        <w:tabs>
          <w:tab w:val="clear" w:pos="708"/>
          <w:tab w:val="left" w:pos="0" w:leader="none"/>
        </w:tabs>
        <w:spacing w:lineRule="auto" w:line="360"/>
        <w:ind w:left="707" w:hanging="283"/>
        <w:rPr/>
      </w:pPr>
      <w:r>
        <w:rPr>
          <w:rStyle w:val="Style13"/>
          <w:rFonts w:eastAsia="TimesNewRoman" w:cs="Times New Roman" w:ascii="Times New Roman" w:hAnsi="Times New Roman"/>
          <w:color w:val="auto"/>
          <w:kern w:val="0"/>
          <w:sz w:val="28"/>
          <w:szCs w:val="28"/>
          <w:lang w:val="uk-UA" w:eastAsia="en-US" w:bidi="ar-SA"/>
        </w:rPr>
        <w:t>Баланс між стислістю і зрозумілістю.</w:t>
      </w:r>
      <w:r>
        <w:rPr>
          <w:rFonts w:eastAsia="TimesNewRoman" w:cs="Times New Roman" w:ascii="Times New Roman" w:hAnsi="Times New Roman"/>
          <w:color w:val="auto"/>
          <w:kern w:val="0"/>
          <w:sz w:val="28"/>
          <w:szCs w:val="28"/>
          <w:lang w:val="uk-UA" w:eastAsia="en-US" w:bidi="ar-SA"/>
        </w:rPr>
        <w:t xml:space="preserve"> В інтерфейсах і технічній документації важлива лаконічність, тому міжнародні форми на кшталт </w:t>
      </w:r>
      <w:r>
        <w:rPr>
          <w:rStyle w:val="Style11"/>
          <w:rFonts w:eastAsia="TimesNewRoman" w:cs="Times New Roman" w:ascii="Times New Roman" w:hAnsi="Times New Roman"/>
          <w:color w:val="auto"/>
          <w:kern w:val="0"/>
          <w:sz w:val="28"/>
          <w:szCs w:val="28"/>
          <w:lang w:val="uk-UA" w:eastAsia="en-US" w:bidi="ar-SA"/>
        </w:rPr>
        <w:t>firewall, backend, pipeline</w:t>
      </w:r>
      <w:r>
        <w:rPr>
          <w:rFonts w:eastAsia="TimesNewRoman" w:cs="Times New Roman" w:ascii="Times New Roman" w:hAnsi="Times New Roman"/>
          <w:color w:val="auto"/>
          <w:kern w:val="0"/>
          <w:sz w:val="28"/>
          <w:szCs w:val="28"/>
          <w:lang w:val="uk-UA" w:eastAsia="en-US" w:bidi="ar-SA"/>
        </w:rPr>
        <w:t xml:space="preserve"> можуть залишатися у вигляді транскодованих запозичень, за умови що при першій згадці подається повний український відповідник.</w:t>
      </w:r>
    </w:p>
    <w:p>
      <w:pPr>
        <w:pStyle w:val="Style17"/>
        <w:numPr>
          <w:ilvl w:val="0"/>
          <w:numId w:val="6"/>
        </w:numPr>
        <w:tabs>
          <w:tab w:val="clear" w:pos="708"/>
          <w:tab w:val="left" w:pos="0" w:leader="none"/>
        </w:tabs>
        <w:spacing w:lineRule="auto" w:line="360"/>
        <w:ind w:left="707" w:hanging="283"/>
        <w:rPr/>
      </w:pPr>
      <w:r>
        <w:rPr>
          <w:rStyle w:val="Style13"/>
          <w:rFonts w:eastAsia="TimesNewRoman" w:cs="Times New Roman" w:ascii="Times New Roman" w:hAnsi="Times New Roman"/>
          <w:color w:val="auto"/>
          <w:kern w:val="0"/>
          <w:sz w:val="28"/>
          <w:szCs w:val="28"/>
          <w:lang w:val="uk-UA" w:eastAsia="en-US" w:bidi="ar-SA"/>
        </w:rPr>
        <w:t>Послідовність і глосаризація.</w:t>
      </w:r>
      <w:r>
        <w:rPr>
          <w:rFonts w:eastAsia="TimesNewRoman" w:cs="Times New Roman" w:ascii="Times New Roman" w:hAnsi="Times New Roman"/>
          <w:color w:val="auto"/>
          <w:kern w:val="0"/>
          <w:sz w:val="28"/>
          <w:szCs w:val="28"/>
          <w:lang w:val="uk-UA" w:eastAsia="en-US" w:bidi="ar-SA"/>
        </w:rPr>
        <w:t xml:space="preserve"> Для великих проєктів локалізації необхідно виробляти й підтримувати єдиний глосарій, щоб уникати коливань типу «база знань / банк знань / довідкова база» для </w:t>
      </w:r>
      <w:r>
        <w:rPr>
          <w:rStyle w:val="Style11"/>
          <w:rFonts w:eastAsia="TimesNewRoman" w:cs="Times New Roman" w:ascii="Times New Roman" w:hAnsi="Times New Roman"/>
          <w:color w:val="auto"/>
          <w:kern w:val="0"/>
          <w:sz w:val="28"/>
          <w:szCs w:val="28"/>
          <w:lang w:val="uk-UA" w:eastAsia="en-US" w:bidi="ar-SA"/>
        </w:rPr>
        <w:t>knowledge base</w:t>
      </w:r>
      <w:r>
        <w:rPr>
          <w:rFonts w:eastAsia="TimesNewRoman" w:cs="Times New Roman" w:ascii="Times New Roman" w:hAnsi="Times New Roman"/>
          <w:color w:val="auto"/>
          <w:kern w:val="0"/>
          <w:sz w:val="28"/>
          <w:szCs w:val="28"/>
          <w:lang w:val="uk-UA" w:eastAsia="en-US" w:bidi="ar-SA"/>
        </w:rPr>
        <w:t>. Узгодженість термінів напряму впливає на якість і сприйняття перекладу.</w:t>
      </w:r>
    </w:p>
    <w:p>
      <w:pPr>
        <w:pStyle w:val="Style17"/>
        <w:numPr>
          <w:ilvl w:val="0"/>
          <w:numId w:val="6"/>
        </w:numPr>
        <w:tabs>
          <w:tab w:val="clear" w:pos="708"/>
          <w:tab w:val="left" w:pos="0" w:leader="none"/>
        </w:tabs>
        <w:spacing w:lineRule="auto" w:line="360"/>
        <w:ind w:left="707" w:hanging="283"/>
        <w:rPr/>
      </w:pPr>
      <w:r>
        <w:rPr>
          <w:rStyle w:val="Style13"/>
          <w:rFonts w:eastAsia="TimesNewRoman" w:cs="Times New Roman" w:ascii="Times New Roman" w:hAnsi="Times New Roman"/>
          <w:color w:val="auto"/>
          <w:kern w:val="0"/>
          <w:sz w:val="28"/>
          <w:szCs w:val="28"/>
          <w:lang w:val="uk-UA" w:eastAsia="en-US" w:bidi="ar-SA"/>
        </w:rPr>
        <w:t>Збереження стилістичних відтінків.</w:t>
      </w:r>
      <w:r>
        <w:rPr>
          <w:rFonts w:eastAsia="TimesNewRoman" w:cs="Times New Roman" w:ascii="Times New Roman" w:hAnsi="Times New Roman"/>
          <w:color w:val="auto"/>
          <w:kern w:val="0"/>
          <w:sz w:val="28"/>
          <w:szCs w:val="28"/>
          <w:lang w:val="uk-UA" w:eastAsia="en-US" w:bidi="ar-SA"/>
        </w:rPr>
        <w:t xml:space="preserve"> Там, де це можливо, варто відтворювати образність і стилістичну специфіку терміна: «канарковий реліз» для </w:t>
      </w:r>
      <w:r>
        <w:rPr>
          <w:rStyle w:val="Style11"/>
          <w:rFonts w:eastAsia="TimesNewRoman" w:cs="Times New Roman" w:ascii="Times New Roman" w:hAnsi="Times New Roman"/>
          <w:color w:val="auto"/>
          <w:kern w:val="0"/>
          <w:sz w:val="28"/>
          <w:szCs w:val="28"/>
          <w:lang w:val="uk-UA" w:eastAsia="en-US" w:bidi="ar-SA"/>
        </w:rPr>
        <w:t>canary release</w:t>
      </w:r>
      <w:r>
        <w:rPr>
          <w:rFonts w:eastAsia="TimesNewRoman" w:cs="Times New Roman" w:ascii="Times New Roman" w:hAnsi="Times New Roman"/>
          <w:color w:val="auto"/>
          <w:kern w:val="0"/>
          <w:sz w:val="28"/>
          <w:szCs w:val="28"/>
          <w:lang w:val="uk-UA" w:eastAsia="en-US" w:bidi="ar-SA"/>
        </w:rPr>
        <w:t xml:space="preserve">, «хаос-інженерія» для </w:t>
      </w:r>
      <w:r>
        <w:rPr>
          <w:rStyle w:val="Style11"/>
          <w:rFonts w:eastAsia="TimesNewRoman" w:cs="Times New Roman" w:ascii="Times New Roman" w:hAnsi="Times New Roman"/>
          <w:color w:val="auto"/>
          <w:kern w:val="0"/>
          <w:sz w:val="28"/>
          <w:szCs w:val="28"/>
          <w:lang w:val="uk-UA" w:eastAsia="en-US" w:bidi="ar-SA"/>
        </w:rPr>
        <w:t>chaos engineering</w:t>
      </w:r>
      <w:r>
        <w:rPr>
          <w:rFonts w:eastAsia="TimesNewRoman" w:cs="Times New Roman" w:ascii="Times New Roman" w:hAnsi="Times New Roman"/>
          <w:color w:val="auto"/>
          <w:kern w:val="0"/>
          <w:sz w:val="28"/>
          <w:szCs w:val="28"/>
          <w:lang w:val="uk-UA" w:eastAsia="en-US" w:bidi="ar-SA"/>
        </w:rPr>
        <w:t xml:space="preserve"> тощо. Якщо ж метафоричність створює ризик непорозуміння, її доцільно підсилювати коротким поясненням.</w:t>
      </w:r>
    </w:p>
    <w:p>
      <w:pPr>
        <w:pStyle w:val="Style17"/>
        <w:numPr>
          <w:ilvl w:val="0"/>
          <w:numId w:val="0"/>
        </w:numPr>
        <w:spacing w:lineRule="auto" w:line="360" w:before="0" w:after="0"/>
        <w:ind w:left="0" w:right="0" w:firstLine="709"/>
        <w:jc w:val="both"/>
        <w:outlineLvl w:val="1"/>
        <w:rPr/>
      </w:pPr>
      <w:r>
        <w:rPr>
          <w:rFonts w:eastAsia="TimesNewRoman" w:cs="Times New Roman" w:ascii="Times New Roman" w:hAnsi="Times New Roman"/>
          <w:color w:val="auto"/>
          <w:kern w:val="0"/>
          <w:sz w:val="28"/>
          <w:szCs w:val="28"/>
          <w:lang w:val="uk-UA" w:eastAsia="en-US" w:bidi="ar-SA"/>
        </w:rPr>
        <w:tab/>
        <w:t xml:space="preserve">У підсумку, емпірична база дослідження демонструє, що сучасна українська ІТ-лексика розвивається як </w:t>
      </w:r>
      <w:r>
        <w:rPr>
          <w:rStyle w:val="Style13"/>
          <w:rFonts w:eastAsia="TimesNewRoman" w:cs="Times New Roman" w:ascii="Times New Roman" w:hAnsi="Times New Roman"/>
          <w:color w:val="auto"/>
          <w:kern w:val="0"/>
          <w:sz w:val="28"/>
          <w:szCs w:val="28"/>
          <w:lang w:val="uk-UA" w:eastAsia="en-US" w:bidi="ar-SA"/>
        </w:rPr>
        <w:t>збалансована система</w:t>
      </w:r>
      <w:r>
        <w:rPr>
          <w:rFonts w:eastAsia="TimesNewRoman" w:cs="Times New Roman" w:ascii="Times New Roman" w:hAnsi="Times New Roman"/>
          <w:color w:val="auto"/>
          <w:kern w:val="0"/>
          <w:sz w:val="28"/>
          <w:szCs w:val="28"/>
          <w:lang w:val="uk-UA" w:eastAsia="en-US" w:bidi="ar-SA"/>
        </w:rPr>
        <w:t>, де калька й транскодування забезпечують основний масив термінів, описові та приблизні відповідники допомагають адаптувати складні й новітні поняття, а трансплантація закріплює глобально впізнавані одиниці без порушення міжнародної термінологічної сумісності. Саме ця рамка слугує відправною точкою для детальнішого розгляду окремих груп неологізмів у підпунктах 2.1.1–2.1.4.</w:t>
      </w:r>
    </w:p>
    <w:p>
      <w:pPr>
        <w:pStyle w:val="Style17"/>
        <w:numPr>
          <w:ilvl w:val="0"/>
          <w:numId w:val="0"/>
        </w:numPr>
        <w:spacing w:lineRule="auto" w:line="360" w:before="0" w:after="0"/>
        <w:ind w:left="0" w:right="0" w:firstLine="709"/>
        <w:jc w:val="both"/>
        <w:outlineLvl w:val="1"/>
        <w:rPr>
          <w:rFonts w:ascii="Times New Roman" w:hAnsi="Times New Roman" w:eastAsia="TimesNewRoman" w:cs="Times New Roman"/>
          <w:color w:val="auto"/>
          <w:kern w:val="0"/>
          <w:sz w:val="28"/>
          <w:szCs w:val="28"/>
          <w:lang w:val="uk-UA" w:eastAsia="en-US" w:bidi="ar-SA"/>
        </w:rPr>
      </w:pPr>
      <w:r>
        <w:rPr/>
      </w:r>
    </w:p>
    <w:p>
      <w:pPr>
        <w:pStyle w:val="1"/>
        <w:spacing w:lineRule="auto" w:line="360"/>
        <w:jc w:val="center"/>
        <w:rPr>
          <w:rFonts w:ascii="Times New Roman" w:hAnsi="Times New Roman"/>
          <w:sz w:val="28"/>
          <w:szCs w:val="28"/>
        </w:rPr>
      </w:pPr>
      <w:r>
        <w:rPr>
          <w:rStyle w:val="Style13"/>
          <w:rFonts w:eastAsia="TimesNewRomanPSMT" w:cs="Times New Roman" w:ascii="Times New Roman" w:hAnsi="Times New Roman"/>
          <w:b/>
          <w:color w:val="auto"/>
          <w:kern w:val="0"/>
          <w:sz w:val="28"/>
          <w:szCs w:val="28"/>
          <w:lang w:val="uk-UA" w:eastAsia="en-US" w:bidi="ar-SA"/>
        </w:rPr>
        <w:t>2.1.1. Способи перекладу однослівних нових лексичних одиниць</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Однослівні неологізми становлять одну з найпродуктивніших груп лексичних інновацій сучасного англійського та німецького ІТ-дискурсу, оскільки саме вони найшвидше реагують на появу нових технологій, сервісів, архітектурних моделей та підходів. Вони можуть виникати як абсолютно нові формування (</w:t>
      </w:r>
      <w:r>
        <w:rPr>
          <w:rStyle w:val="Style11"/>
          <w:rFonts w:eastAsia="TimesNewRomanPSMT" w:cs="Times New Roman" w:ascii="Times New Roman" w:hAnsi="Times New Roman"/>
          <w:color w:val="auto"/>
          <w:kern w:val="0"/>
          <w:sz w:val="28"/>
          <w:szCs w:val="28"/>
          <w:lang w:val="uk-UA" w:eastAsia="en-US" w:bidi="ar-SA"/>
        </w:rPr>
        <w:t>cloudlet, serverless</w:t>
      </w:r>
      <w:r>
        <w:rPr>
          <w:rFonts w:eastAsia="TimesNewRomanPSMT" w:cs="Times New Roman" w:ascii="Times New Roman" w:hAnsi="Times New Roman"/>
          <w:color w:val="auto"/>
          <w:kern w:val="0"/>
          <w:sz w:val="28"/>
          <w:szCs w:val="28"/>
          <w:lang w:val="uk-UA" w:eastAsia="en-US" w:bidi="ar-SA"/>
        </w:rPr>
        <w:t>), так і як результат переосмислення вже існуючих слів (</w:t>
      </w:r>
      <w:r>
        <w:rPr>
          <w:rStyle w:val="Style11"/>
          <w:rFonts w:eastAsia="TimesNewRomanPSMT" w:cs="Times New Roman" w:ascii="Times New Roman" w:hAnsi="Times New Roman"/>
          <w:color w:val="auto"/>
          <w:kern w:val="0"/>
          <w:sz w:val="28"/>
          <w:szCs w:val="28"/>
          <w:lang w:val="uk-UA" w:eastAsia="en-US" w:bidi="ar-SA"/>
        </w:rPr>
        <w:t>container, cluster</w:t>
      </w:r>
      <w:r>
        <w:rPr>
          <w:rFonts w:eastAsia="TimesNewRomanPSMT" w:cs="Times New Roman" w:ascii="Times New Roman" w:hAnsi="Times New Roman"/>
          <w:color w:val="auto"/>
          <w:kern w:val="0"/>
          <w:sz w:val="28"/>
          <w:szCs w:val="28"/>
          <w:lang w:val="uk-UA" w:eastAsia="en-US" w:bidi="ar-SA"/>
        </w:rPr>
        <w:t>), отримуючи нову технічну семантику. У перекладі таких одиниць перед перекладачем постає проблема вибору стратегії, що найточніше відтворюватиме їхнє значення, функцію та прагматичний ефект у цільовій мові.</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Найбільш поширеним способом передачі значення однослівних неологізмів є калькування — компонентне або семантичне відтворення внутрішньої структури слова. Така стратегія є ефективною тоді, коли структура англійського чи німецького терміна є прозорою для українського користувача. Наприклад, </w:t>
      </w:r>
      <w:r>
        <w:rPr>
          <w:rStyle w:val="Style11"/>
          <w:rFonts w:eastAsia="TimesNewRomanPSMT" w:cs="Times New Roman" w:ascii="Times New Roman" w:hAnsi="Times New Roman"/>
          <w:color w:val="auto"/>
          <w:kern w:val="0"/>
          <w:sz w:val="28"/>
          <w:szCs w:val="28"/>
          <w:lang w:val="uk-UA" w:eastAsia="en-US" w:bidi="ar-SA"/>
        </w:rPr>
        <w:t>microservice</w:t>
      </w:r>
      <w:r>
        <w:rPr>
          <w:rFonts w:eastAsia="TimesNewRomanPSMT" w:cs="Times New Roman" w:ascii="Times New Roman" w:hAnsi="Times New Roman"/>
          <w:color w:val="auto"/>
          <w:kern w:val="0"/>
          <w:sz w:val="28"/>
          <w:szCs w:val="28"/>
          <w:lang w:val="uk-UA" w:eastAsia="en-US" w:bidi="ar-SA"/>
        </w:rPr>
        <w:t xml:space="preserve"> природно перетворюється на «мікросервіс», а </w:t>
      </w:r>
      <w:r>
        <w:rPr>
          <w:rStyle w:val="Style11"/>
          <w:rFonts w:eastAsia="TimesNewRomanPSMT" w:cs="Times New Roman" w:ascii="Times New Roman" w:hAnsi="Times New Roman"/>
          <w:color w:val="auto"/>
          <w:kern w:val="0"/>
          <w:sz w:val="28"/>
          <w:szCs w:val="28"/>
          <w:lang w:val="uk-UA" w:eastAsia="en-US" w:bidi="ar-SA"/>
        </w:rPr>
        <w:t>firewall</w:t>
      </w:r>
      <w:r>
        <w:rPr>
          <w:rFonts w:eastAsia="TimesNewRomanPSMT" w:cs="Times New Roman" w:ascii="Times New Roman" w:hAnsi="Times New Roman"/>
          <w:color w:val="auto"/>
          <w:kern w:val="0"/>
          <w:sz w:val="28"/>
          <w:szCs w:val="28"/>
          <w:lang w:val="uk-UA" w:eastAsia="en-US" w:bidi="ar-SA"/>
        </w:rPr>
        <w:t xml:space="preserve"> — на «фаєрвол» або «мережевий екран». Подібні випадки демонструють здатність української мови легко інтегрувати іншомовні морфеми, зберігаючи зрозумілість і технічну точність [Карабан, c. 41].</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Разом із тим, калькування має межі доцільності. У разі надмірної технічної багатозначності або прихованої внутрішньої форми слова калька може створювати небажану двозначність у сприйнятті. Самобутність технічної семантики англійської, яка нерідко ґрунтується на метафоричних моделях (</w:t>
      </w:r>
      <w:r>
        <w:rPr>
          <w:rStyle w:val="Style11"/>
          <w:rFonts w:eastAsia="TimesNewRomanPSMT" w:cs="Times New Roman" w:ascii="Times New Roman" w:hAnsi="Times New Roman"/>
          <w:color w:val="auto"/>
          <w:kern w:val="0"/>
          <w:sz w:val="28"/>
          <w:szCs w:val="28"/>
          <w:lang w:val="uk-UA" w:eastAsia="en-US" w:bidi="ar-SA"/>
        </w:rPr>
        <w:t>pipeline, sandbox, honeypot</w:t>
      </w:r>
      <w:r>
        <w:rPr>
          <w:rFonts w:eastAsia="TimesNewRomanPSMT" w:cs="Times New Roman" w:ascii="Times New Roman" w:hAnsi="Times New Roman"/>
          <w:color w:val="auto"/>
          <w:kern w:val="0"/>
          <w:sz w:val="28"/>
          <w:szCs w:val="28"/>
          <w:lang w:val="uk-UA" w:eastAsia="en-US" w:bidi="ar-SA"/>
        </w:rPr>
        <w:t>), може вимагати не буквальної, а інтерпретативної передачі. Тут важливо враховувати лінгвокультурні передумови, адже «культурне забарвлення слова» формується у зв’язку з ціннісними інтенціями певної спільноти [Левицький, c. 18], що іноді робить кальку стилістично чужорідною для українського читача.</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Другим домінантним способом перекладу є запозичення — перенесення іншомовної однослівної лексеми до українського тексту з мінімальною фонетичною чи графічною адаптацією. Такі одиниці, як </w:t>
      </w:r>
      <w:r>
        <w:rPr>
          <w:rStyle w:val="Style11"/>
          <w:rFonts w:eastAsia="TimesNewRomanPSMT" w:cs="Times New Roman" w:ascii="Times New Roman" w:hAnsi="Times New Roman"/>
          <w:color w:val="auto"/>
          <w:kern w:val="0"/>
          <w:sz w:val="28"/>
          <w:szCs w:val="28"/>
          <w:lang w:val="uk-UA" w:eastAsia="en-US" w:bidi="ar-SA"/>
        </w:rPr>
        <w:t>backend, frontend, dashboard, container</w:t>
      </w:r>
      <w:r>
        <w:rPr>
          <w:rFonts w:eastAsia="TimesNewRomanPSMT" w:cs="Times New Roman" w:ascii="Times New Roman" w:hAnsi="Times New Roman"/>
          <w:color w:val="auto"/>
          <w:kern w:val="0"/>
          <w:sz w:val="28"/>
          <w:szCs w:val="28"/>
          <w:lang w:val="uk-UA" w:eastAsia="en-US" w:bidi="ar-SA"/>
        </w:rPr>
        <w:t>, уже давно функціонують в українському ІТ-дискурсі як повноцінні терміни. Цей спосіб зручний тим, що зберігає міжмовну сумісність, адже англомовні чи німецькомовні форми використовуються в документації Google Cloud, AWS, Azure, GitHub, що робить їх незамінними для технічного перекладу високого рівня точності [Google Cloud API Documentation].</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Запозичення також задовольняє прагматичні потреби професійного середовища, де лаконічність і звичність терміна відіграють ключову роль. ІТ-фахівець часто працює не лише з текстом перекладу, а й з первинною документацією, тому збереження терміна у звичній формі полегшує навігацію між джерелами. У цьому контексті важливо розуміти, що ціннісні інтенції мовної спільноти, які визначають вибір між калькою і запозиченням, формуються під впливом глобальної технічної культури [Лю Сюена, c. 32].</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Певна частина однослівних неологізмів потребує описового перекладу. Цей спосіб застосовується тоді, коли коротке слово англійською не має однослівного відповідника українською або його буквальний переклад не розкриває технічної суті. Наприклад, </w:t>
      </w:r>
      <w:r>
        <w:rPr>
          <w:rStyle w:val="Style11"/>
          <w:rFonts w:eastAsia="TimesNewRomanPSMT" w:cs="Times New Roman" w:ascii="Times New Roman" w:hAnsi="Times New Roman"/>
          <w:color w:val="auto"/>
          <w:kern w:val="0"/>
          <w:sz w:val="28"/>
          <w:szCs w:val="28"/>
          <w:lang w:val="uk-UA" w:eastAsia="en-US" w:bidi="ar-SA"/>
        </w:rPr>
        <w:t>serverless</w:t>
      </w:r>
      <w:r>
        <w:rPr>
          <w:rFonts w:eastAsia="TimesNewRomanPSMT" w:cs="Times New Roman" w:ascii="Times New Roman" w:hAnsi="Times New Roman"/>
          <w:color w:val="auto"/>
          <w:kern w:val="0"/>
          <w:sz w:val="28"/>
          <w:szCs w:val="28"/>
          <w:lang w:val="uk-UA" w:eastAsia="en-US" w:bidi="ar-SA"/>
        </w:rPr>
        <w:t xml:space="preserve"> у навчальних матеріалах подають через опис «модель обчислень без управління серверною інфраструктурою». Такий підхід надає користувачеві базове розуміння концепції, перш ніж вводити коротшу форму або запозичення.</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Інколи опис використовується як тимчасове рішення, що передує формуванню терміна-еквівалента. Динаміка розвитку української термінології дозволяє припустити, що деякі описові відповідники згодом можуть скоротитися або трансформуватися у компактніші форми, як це сталося з «хмарними обчисленнями», які швидко закріпили за собою коротшу форму «хмара» у професійному середовищі. Такий семантичний розвиток цілком відповідає природі неології, у якій «новизна» слова поступово стабілізується [Козаченко, c. 167].</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Гібридні моделі перекладу поєднують кальку, запозичення та опис одночасно. Вони є типовими для термінів, які мають міжнародну усталеність і водночас потребують адаптації до українського контексту. Наприклад, </w:t>
      </w:r>
      <w:r>
        <w:rPr>
          <w:rStyle w:val="Style11"/>
          <w:rFonts w:eastAsia="TimesNewRomanPSMT" w:cs="Times New Roman" w:ascii="Times New Roman" w:hAnsi="Times New Roman"/>
          <w:color w:val="auto"/>
          <w:kern w:val="0"/>
          <w:sz w:val="28"/>
          <w:szCs w:val="28"/>
          <w:lang w:val="uk-UA" w:eastAsia="en-US" w:bidi="ar-SA"/>
        </w:rPr>
        <w:t>observability</w:t>
      </w:r>
      <w:r>
        <w:rPr>
          <w:rFonts w:eastAsia="TimesNewRomanPSMT" w:cs="Times New Roman" w:ascii="Times New Roman" w:hAnsi="Times New Roman"/>
          <w:color w:val="auto"/>
          <w:kern w:val="0"/>
          <w:sz w:val="28"/>
          <w:szCs w:val="28"/>
          <w:lang w:val="uk-UA" w:eastAsia="en-US" w:bidi="ar-SA"/>
        </w:rPr>
        <w:t xml:space="preserve"> часто передається як «спостережуваність (observability)», а </w:t>
      </w:r>
      <w:r>
        <w:rPr>
          <w:rStyle w:val="Style11"/>
          <w:rFonts w:eastAsia="TimesNewRomanPSMT" w:cs="Times New Roman" w:ascii="Times New Roman" w:hAnsi="Times New Roman"/>
          <w:color w:val="auto"/>
          <w:kern w:val="0"/>
          <w:sz w:val="28"/>
          <w:szCs w:val="28"/>
          <w:lang w:val="uk-UA" w:eastAsia="en-US" w:bidi="ar-SA"/>
        </w:rPr>
        <w:t>zero trust</w:t>
      </w:r>
      <w:r>
        <w:rPr>
          <w:rFonts w:eastAsia="TimesNewRomanPSMT" w:cs="Times New Roman" w:ascii="Times New Roman" w:hAnsi="Times New Roman"/>
          <w:color w:val="auto"/>
          <w:kern w:val="0"/>
          <w:sz w:val="28"/>
          <w:szCs w:val="28"/>
          <w:lang w:val="uk-UA" w:eastAsia="en-US" w:bidi="ar-SA"/>
        </w:rPr>
        <w:t xml:space="preserve"> — як «нульова довіра (zero trust)». У таких випадках подвійне позначення забезпечує зрозумілість для широкої аудиторії, не втрачаючи при цьому зв’язку з англомовними джерелами AWS чи Microsoft Azure [Microsoft Azure REST API Reference].</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Ключовим фактором вибору стратегії перекладу є структура слова. Англійська активно використовує суфіксальні моделі для творення технічних неологізмів (</w:t>
      </w:r>
      <w:r>
        <w:rPr>
          <w:rStyle w:val="Style11"/>
          <w:rFonts w:eastAsia="TimesNewRomanPSMT" w:cs="Times New Roman" w:ascii="Times New Roman" w:hAnsi="Times New Roman"/>
          <w:color w:val="auto"/>
          <w:kern w:val="0"/>
          <w:sz w:val="28"/>
          <w:szCs w:val="28"/>
          <w:lang w:val="uk-UA" w:eastAsia="en-US" w:bidi="ar-SA"/>
        </w:rPr>
        <w:t>-less, -ware, -stack, -script</w:t>
      </w:r>
      <w:r>
        <w:rPr>
          <w:rFonts w:eastAsia="TimesNewRomanPSMT" w:cs="Times New Roman" w:ascii="Times New Roman" w:hAnsi="Times New Roman"/>
          <w:color w:val="auto"/>
          <w:kern w:val="0"/>
          <w:sz w:val="28"/>
          <w:szCs w:val="28"/>
          <w:lang w:val="uk-UA" w:eastAsia="en-US" w:bidi="ar-SA"/>
        </w:rPr>
        <w:t>), що робить їх особливо придатними для запозичення або калькування (</w:t>
      </w:r>
      <w:r>
        <w:rPr>
          <w:rStyle w:val="Style11"/>
          <w:rFonts w:eastAsia="TimesNewRomanPSMT" w:cs="Times New Roman" w:ascii="Times New Roman" w:hAnsi="Times New Roman"/>
          <w:color w:val="auto"/>
          <w:kern w:val="0"/>
          <w:sz w:val="28"/>
          <w:szCs w:val="28"/>
          <w:lang w:val="uk-UA" w:eastAsia="en-US" w:bidi="ar-SA"/>
        </w:rPr>
        <w:t>serverless → серверлесс / безсерверний; firmware → мікропрограма / прошивка</w:t>
      </w:r>
      <w:r>
        <w:rPr>
          <w:rFonts w:eastAsia="TimesNewRomanPSMT" w:cs="Times New Roman" w:ascii="Times New Roman" w:hAnsi="Times New Roman"/>
          <w:color w:val="auto"/>
          <w:kern w:val="0"/>
          <w:sz w:val="28"/>
          <w:szCs w:val="28"/>
          <w:lang w:val="uk-UA" w:eastAsia="en-US" w:bidi="ar-SA"/>
        </w:rPr>
        <w:t xml:space="preserve">). Натомість у німецькій мові навіть однослівні неологізми часто є прихованими композитами, що потребують розгорнутого перекладу, як у випадку </w:t>
      </w:r>
      <w:r>
        <w:rPr>
          <w:rStyle w:val="Style11"/>
          <w:rFonts w:eastAsia="TimesNewRomanPSMT" w:cs="Times New Roman" w:ascii="Times New Roman" w:hAnsi="Times New Roman"/>
          <w:color w:val="auto"/>
          <w:kern w:val="0"/>
          <w:sz w:val="28"/>
          <w:szCs w:val="28"/>
          <w:lang w:val="uk-UA" w:eastAsia="en-US" w:bidi="ar-SA"/>
        </w:rPr>
        <w:t>Fernsteuerung</w:t>
      </w:r>
      <w:r>
        <w:rPr>
          <w:rFonts w:eastAsia="TimesNewRomanPSMT" w:cs="Times New Roman" w:ascii="Times New Roman" w:hAnsi="Times New Roman"/>
          <w:color w:val="auto"/>
          <w:kern w:val="0"/>
          <w:sz w:val="28"/>
          <w:szCs w:val="28"/>
          <w:lang w:val="uk-UA" w:eastAsia="en-US" w:bidi="ar-SA"/>
        </w:rPr>
        <w:t xml:space="preserve"> чи </w:t>
      </w:r>
      <w:r>
        <w:rPr>
          <w:rStyle w:val="Style11"/>
          <w:rFonts w:eastAsia="TimesNewRomanPSMT" w:cs="Times New Roman" w:ascii="Times New Roman" w:hAnsi="Times New Roman"/>
          <w:color w:val="auto"/>
          <w:kern w:val="0"/>
          <w:sz w:val="28"/>
          <w:szCs w:val="28"/>
          <w:lang w:val="uk-UA" w:eastAsia="en-US" w:bidi="ar-SA"/>
        </w:rPr>
        <w:t>Echtzeitverarbeitung</w:t>
      </w:r>
      <w:r>
        <w:rPr>
          <w:rFonts w:eastAsia="TimesNewRomanPSMT" w:cs="Times New Roman" w:ascii="Times New Roman" w:hAnsi="Times New Roman"/>
          <w:color w:val="auto"/>
          <w:kern w:val="0"/>
          <w:sz w:val="28"/>
          <w:szCs w:val="28"/>
          <w:lang w:val="uk-UA" w:eastAsia="en-US" w:bidi="ar-SA"/>
        </w:rPr>
        <w:t>.</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Ще одним аспектом перекладу є можливість семантичного конфлікту між загальновживаним значенням українського слова та технічною функцією англійського оригіналу. Наприклад, слово </w:t>
      </w:r>
      <w:r>
        <w:rPr>
          <w:rStyle w:val="Style11"/>
          <w:rFonts w:eastAsia="TimesNewRomanPSMT" w:cs="Times New Roman" w:ascii="Times New Roman" w:hAnsi="Times New Roman"/>
          <w:color w:val="auto"/>
          <w:kern w:val="0"/>
          <w:sz w:val="28"/>
          <w:szCs w:val="28"/>
          <w:lang w:val="uk-UA" w:eastAsia="en-US" w:bidi="ar-SA"/>
        </w:rPr>
        <w:t>cluster</w:t>
      </w:r>
      <w:r>
        <w:rPr>
          <w:rFonts w:eastAsia="TimesNewRomanPSMT" w:cs="Times New Roman" w:ascii="Times New Roman" w:hAnsi="Times New Roman"/>
          <w:color w:val="auto"/>
          <w:kern w:val="0"/>
          <w:sz w:val="28"/>
          <w:szCs w:val="28"/>
          <w:lang w:val="uk-UA" w:eastAsia="en-US" w:bidi="ar-SA"/>
        </w:rPr>
        <w:t xml:space="preserve"> у загальній мові означає «скупчення», але в ІТ-дискурсі за ним закріплене значення «група серверів із розподіленим навантаженням». За таких умов доцільним є або запозичення, або уточнена калька, що дозволяє уникнути семантичної двозначності [Пшенична, c. 112].</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Важливо, що неологізми часто несуть у собі елементи аксіологічного змісту, властивого культурі джерела. У англомовній технічній традиції широко поширені метафоричні моделі із семантикою «загроза–захист» (</w:t>
      </w:r>
      <w:r>
        <w:rPr>
          <w:rStyle w:val="Style11"/>
          <w:rFonts w:eastAsia="TimesNewRomanPSMT" w:cs="Times New Roman" w:ascii="Times New Roman" w:hAnsi="Times New Roman"/>
          <w:color w:val="auto"/>
          <w:kern w:val="0"/>
          <w:sz w:val="28"/>
          <w:szCs w:val="28"/>
          <w:lang w:val="uk-UA" w:eastAsia="en-US" w:bidi="ar-SA"/>
        </w:rPr>
        <w:t>firewall, honeypot, attack surface</w:t>
      </w:r>
      <w:r>
        <w:rPr>
          <w:rFonts w:eastAsia="TimesNewRomanPSMT" w:cs="Times New Roman" w:ascii="Times New Roman" w:hAnsi="Times New Roman"/>
          <w:color w:val="auto"/>
          <w:kern w:val="0"/>
          <w:sz w:val="28"/>
          <w:szCs w:val="28"/>
          <w:lang w:val="uk-UA" w:eastAsia="en-US" w:bidi="ar-SA"/>
        </w:rPr>
        <w:t>), які в українській можуть звучати надто експресивно або ж втрачати культурну конотацію у випадку буквальної кальки. Саме тому переклад має враховувати не лише формальну точність, а й культурний компонент [Левицький, c. 18].</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Питання прагматики особливо важливе при перекладі однослівних термінів, оскільки вони часто використовуються в інтерфейсах, документації API, конфігураційних файлах і системах управління, де бракує місця для довгих описів. Тому хмарні сервіси Google Cloud чи AWS зазвичай надають короткі назви функцій і методів, які перекладаються мінімально або не перекладаються зовсім, щоб зберегти практичну зручність роботи розробника [AWS Developer Guide].</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Однослівні неологізми нерідко входять у склад похідних термінів і є основою багатьох технічних ланцюжків. Наприклад, термін </w:t>
      </w:r>
      <w:r>
        <w:rPr>
          <w:rStyle w:val="Style11"/>
          <w:rFonts w:eastAsia="TimesNewRomanPSMT" w:cs="Times New Roman" w:ascii="Times New Roman" w:hAnsi="Times New Roman"/>
          <w:color w:val="auto"/>
          <w:kern w:val="0"/>
          <w:sz w:val="28"/>
          <w:szCs w:val="28"/>
          <w:lang w:val="uk-UA" w:eastAsia="en-US" w:bidi="ar-SA"/>
        </w:rPr>
        <w:t>container</w:t>
      </w:r>
      <w:r>
        <w:rPr>
          <w:rFonts w:eastAsia="TimesNewRomanPSMT" w:cs="Times New Roman" w:ascii="Times New Roman" w:hAnsi="Times New Roman"/>
          <w:color w:val="auto"/>
          <w:kern w:val="0"/>
          <w:sz w:val="28"/>
          <w:szCs w:val="28"/>
          <w:lang w:val="uk-UA" w:eastAsia="en-US" w:bidi="ar-SA"/>
        </w:rPr>
        <w:t xml:space="preserve"> породжує похідні </w:t>
      </w:r>
      <w:r>
        <w:rPr>
          <w:rStyle w:val="Style11"/>
          <w:rFonts w:eastAsia="TimesNewRomanPSMT" w:cs="Times New Roman" w:ascii="Times New Roman" w:hAnsi="Times New Roman"/>
          <w:color w:val="auto"/>
          <w:kern w:val="0"/>
          <w:sz w:val="28"/>
          <w:szCs w:val="28"/>
          <w:lang w:val="uk-UA" w:eastAsia="en-US" w:bidi="ar-SA"/>
        </w:rPr>
        <w:t>containerization, containerized apps, container registry</w:t>
      </w:r>
      <w:r>
        <w:rPr>
          <w:rFonts w:eastAsia="TimesNewRomanPSMT" w:cs="Times New Roman" w:ascii="Times New Roman" w:hAnsi="Times New Roman"/>
          <w:color w:val="auto"/>
          <w:kern w:val="0"/>
          <w:sz w:val="28"/>
          <w:szCs w:val="28"/>
          <w:lang w:val="uk-UA" w:eastAsia="en-US" w:bidi="ar-SA"/>
        </w:rPr>
        <w:t>. У таких випадках перекладач має дотримуватися внутрішньої узгодженості, обираючи основний варіант «контейнер» як базову одиницю. Це забезпечує стандартизацію й термінологічну послідовність.</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Значну роль відіграє також аналіз професійних ресурсів, таких як Heise Developer або entwickler.de, де німецькі однослівні неологізми часто мають структурні особливості, відмінні від англійських. Порівняння подачі термінів у німецьких і англійських джерелах допомагає визначити, який спосіб перекладу — калька чи адаптація — є більш прийнятним для українського узусу [</w:t>
      </w:r>
      <w:r>
        <w:rPr>
          <w:rFonts w:eastAsia="TimesNewRomanPSMT" w:cs="Times New Roman" w:ascii="Times New Roman" w:hAnsi="Times New Roman"/>
          <w:color w:val="auto"/>
          <w:kern w:val="0"/>
          <w:sz w:val="28"/>
          <w:szCs w:val="28"/>
          <w:lang w:val="uk-UA" w:eastAsia="en-US" w:bidi="ar-SA"/>
        </w:rPr>
        <w:t>78</w:t>
      </w:r>
      <w:r>
        <w:rPr>
          <w:rFonts w:eastAsia="TimesNewRomanPSMT" w:cs="Times New Roman" w:ascii="Times New Roman" w:hAnsi="Times New Roman"/>
          <w:color w:val="auto"/>
          <w:kern w:val="0"/>
          <w:sz w:val="28"/>
          <w:szCs w:val="28"/>
          <w:lang w:val="uk-UA" w:eastAsia="en-US" w:bidi="ar-SA"/>
        </w:rPr>
        <w:t>].</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У підсумку, переклад однослівних неологізмів вимагає комплексного підходу, що враховує внутрішню форму слова, культурний контекст, потреби аудиторії, жанрову специфіку тексту та традиції термінологічної системи української мови. Найбільш поширеними моделями є калька, запозичення, описова передача й гібридні варіанти, кожен з яких має власну сферу застосування. При цьому важливо пам’ятати, що неологізм — це не лише технічна одиниця, але й носій культурного та ціннісного змісту, що визначає його функціонування в різних мовних спільнотах [Юхимець С. Ю, c. 32].</w:t>
      </w:r>
    </w:p>
    <w:p>
      <w:pPr>
        <w:pStyle w:val="Normal"/>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r>
    </w:p>
    <w:p>
      <w:pPr>
        <w:pStyle w:val="1"/>
        <w:spacing w:lineRule="auto" w:line="360"/>
        <w:jc w:val="center"/>
        <w:rPr>
          <w:rFonts w:ascii="Times New Roman" w:hAnsi="Times New Roman"/>
          <w:sz w:val="28"/>
          <w:szCs w:val="28"/>
        </w:rPr>
      </w:pPr>
      <w:r>
        <w:rPr>
          <w:rStyle w:val="Style13"/>
          <w:rFonts w:eastAsia="TimesNewRomanPSMT" w:cs="Times New Roman" w:ascii="Times New Roman" w:hAnsi="Times New Roman"/>
          <w:b/>
          <w:color w:val="auto"/>
          <w:kern w:val="0"/>
          <w:sz w:val="28"/>
          <w:szCs w:val="28"/>
          <w:lang w:val="uk-UA" w:eastAsia="en-US" w:bidi="ar-SA"/>
        </w:rPr>
        <w:t>2.1.2. Передача складних слів</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Складні слова, або композити, становлять одну з найбільш характерних рис англомовної та особливо німецькомовної термінотворчості, що робить їх переклад окремим важливим напрямом дослідження у сфері науково-технічної та ІТ-лексики. На відміну від однослівних новотворів, складні слова мають наявну внутрішню структуру, утворену двома чи більше кореневими морфемами, і ця структура визначає домінантний спосіб їхнього перекладу — калькування або описове відтворення. У німецькій мові композитні утворення можуть охоплювати три, чотири й навіть більше компонентів, що ускладнює їхню передачу українською, оскільки українська мова віддає перевагу словосполученням, а не «довгим» словам-композитам [Дзюбіна, с. 17].</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Переклад складних слів вимагає від перекладача декомпозиції морфемної структури та розуміння семантичних зв’язків між компонентами. Наприклад, німецький термін </w:t>
      </w:r>
      <w:r>
        <w:rPr>
          <w:rStyle w:val="Style11"/>
          <w:rFonts w:eastAsia="TimesNewRomanPSMT" w:cs="Times New Roman" w:ascii="Times New Roman" w:hAnsi="Times New Roman"/>
          <w:color w:val="auto"/>
          <w:kern w:val="0"/>
          <w:sz w:val="28"/>
          <w:szCs w:val="28"/>
          <w:lang w:val="uk-UA" w:eastAsia="en-US" w:bidi="ar-SA"/>
        </w:rPr>
        <w:t>Datenverlustprävention</w:t>
      </w:r>
      <w:r>
        <w:rPr>
          <w:rFonts w:eastAsia="TimesNewRomanPSMT" w:cs="Times New Roman" w:ascii="Times New Roman" w:hAnsi="Times New Roman"/>
          <w:color w:val="auto"/>
          <w:kern w:val="0"/>
          <w:sz w:val="28"/>
          <w:szCs w:val="28"/>
          <w:lang w:val="uk-UA" w:eastAsia="en-US" w:bidi="ar-SA"/>
        </w:rPr>
        <w:t xml:space="preserve"> складається з трьох компонентів — </w:t>
      </w:r>
      <w:r>
        <w:rPr>
          <w:rStyle w:val="Style11"/>
          <w:rFonts w:eastAsia="TimesNewRomanPSMT" w:cs="Times New Roman" w:ascii="Times New Roman" w:hAnsi="Times New Roman"/>
          <w:color w:val="auto"/>
          <w:kern w:val="0"/>
          <w:sz w:val="28"/>
          <w:szCs w:val="28"/>
          <w:lang w:val="uk-UA" w:eastAsia="en-US" w:bidi="ar-SA"/>
        </w:rPr>
        <w:t>Daten</w:t>
      </w:r>
      <w:r>
        <w:rPr>
          <w:rFonts w:eastAsia="TimesNewRomanPSMT" w:cs="Times New Roman" w:ascii="Times New Roman" w:hAnsi="Times New Roman"/>
          <w:color w:val="auto"/>
          <w:kern w:val="0"/>
          <w:sz w:val="28"/>
          <w:szCs w:val="28"/>
          <w:lang w:val="uk-UA" w:eastAsia="en-US" w:bidi="ar-SA"/>
        </w:rPr>
        <w:t xml:space="preserve"> (дані), </w:t>
      </w:r>
      <w:r>
        <w:rPr>
          <w:rStyle w:val="Style11"/>
          <w:rFonts w:eastAsia="TimesNewRomanPSMT" w:cs="Times New Roman" w:ascii="Times New Roman" w:hAnsi="Times New Roman"/>
          <w:color w:val="auto"/>
          <w:kern w:val="0"/>
          <w:sz w:val="28"/>
          <w:szCs w:val="28"/>
          <w:lang w:val="uk-UA" w:eastAsia="en-US" w:bidi="ar-SA"/>
        </w:rPr>
        <w:t>Verlust</w:t>
      </w:r>
      <w:r>
        <w:rPr>
          <w:rFonts w:eastAsia="TimesNewRomanPSMT" w:cs="Times New Roman" w:ascii="Times New Roman" w:hAnsi="Times New Roman"/>
          <w:color w:val="auto"/>
          <w:kern w:val="0"/>
          <w:sz w:val="28"/>
          <w:szCs w:val="28"/>
          <w:lang w:val="uk-UA" w:eastAsia="en-US" w:bidi="ar-SA"/>
        </w:rPr>
        <w:t xml:space="preserve"> (втрата), </w:t>
      </w:r>
      <w:r>
        <w:rPr>
          <w:rStyle w:val="Style11"/>
          <w:rFonts w:eastAsia="TimesNewRomanPSMT" w:cs="Times New Roman" w:ascii="Times New Roman" w:hAnsi="Times New Roman"/>
          <w:color w:val="auto"/>
          <w:kern w:val="0"/>
          <w:sz w:val="28"/>
          <w:szCs w:val="28"/>
          <w:lang w:val="uk-UA" w:eastAsia="en-US" w:bidi="ar-SA"/>
        </w:rPr>
        <w:t>Prävention</w:t>
      </w:r>
      <w:r>
        <w:rPr>
          <w:rFonts w:eastAsia="TimesNewRomanPSMT" w:cs="Times New Roman" w:ascii="Times New Roman" w:hAnsi="Times New Roman"/>
          <w:color w:val="auto"/>
          <w:kern w:val="0"/>
          <w:sz w:val="28"/>
          <w:szCs w:val="28"/>
          <w:lang w:val="uk-UA" w:eastAsia="en-US" w:bidi="ar-SA"/>
        </w:rPr>
        <w:t xml:space="preserve"> (запобігання) — що дозволяє утворити природний український відповідник «запобігання втраті даних». Такий тип перекладу демонструє класичне семантичне калькування, у якому внутрішня структура композиту повністю відтворюється в українському словосполученні [Кучман, с. 27]. Подібним чином відтворюються складні англійські одиниці, як-от </w:t>
      </w:r>
      <w:r>
        <w:rPr>
          <w:rStyle w:val="Style11"/>
          <w:rFonts w:eastAsia="TimesNewRomanPSMT" w:cs="Times New Roman" w:ascii="Times New Roman" w:hAnsi="Times New Roman"/>
          <w:color w:val="auto"/>
          <w:kern w:val="0"/>
          <w:sz w:val="28"/>
          <w:szCs w:val="28"/>
          <w:lang w:val="uk-UA" w:eastAsia="en-US" w:bidi="ar-SA"/>
        </w:rPr>
        <w:t>content-delivery network</w:t>
      </w:r>
      <w:r>
        <w:rPr>
          <w:rFonts w:eastAsia="TimesNewRomanPSMT" w:cs="Times New Roman" w:ascii="Times New Roman" w:hAnsi="Times New Roman"/>
          <w:color w:val="auto"/>
          <w:kern w:val="0"/>
          <w:sz w:val="28"/>
          <w:szCs w:val="28"/>
          <w:lang w:val="uk-UA" w:eastAsia="en-US" w:bidi="ar-SA"/>
        </w:rPr>
        <w:t>, де кожен компонент має чітке значення, що полегшує формування еквівалента.</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У випадку англійської мови складні слова зустрічаються рідше, ніж у німецькій, проте утворюються за принципом агрегації двох коренів (</w:t>
      </w:r>
      <w:r>
        <w:rPr>
          <w:rStyle w:val="Style11"/>
          <w:rFonts w:eastAsia="TimesNewRomanPSMT" w:cs="Times New Roman" w:ascii="Times New Roman" w:hAnsi="Times New Roman"/>
          <w:color w:val="auto"/>
          <w:kern w:val="0"/>
          <w:sz w:val="28"/>
          <w:szCs w:val="28"/>
          <w:lang w:val="uk-UA" w:eastAsia="en-US" w:bidi="ar-SA"/>
        </w:rPr>
        <w:t>firewall, cloudburst, workload</w:t>
      </w:r>
      <w:r>
        <w:rPr>
          <w:rFonts w:eastAsia="TimesNewRomanPSMT" w:cs="Times New Roman" w:ascii="Times New Roman" w:hAnsi="Times New Roman"/>
          <w:color w:val="auto"/>
          <w:kern w:val="0"/>
          <w:sz w:val="28"/>
          <w:szCs w:val="28"/>
          <w:lang w:val="uk-UA" w:eastAsia="en-US" w:bidi="ar-SA"/>
        </w:rPr>
        <w:t xml:space="preserve">). Їхня передача українською потребує визначення, чи є доцільною калька, чи лексичне освоєння. Наприклад, </w:t>
      </w:r>
      <w:r>
        <w:rPr>
          <w:rStyle w:val="Style11"/>
          <w:rFonts w:eastAsia="TimesNewRomanPSMT" w:cs="Times New Roman" w:ascii="Times New Roman" w:hAnsi="Times New Roman"/>
          <w:color w:val="auto"/>
          <w:kern w:val="0"/>
          <w:sz w:val="28"/>
          <w:szCs w:val="28"/>
          <w:lang w:val="uk-UA" w:eastAsia="en-US" w:bidi="ar-SA"/>
        </w:rPr>
        <w:t>workload</w:t>
      </w:r>
      <w:r>
        <w:rPr>
          <w:rFonts w:eastAsia="TimesNewRomanPSMT" w:cs="Times New Roman" w:ascii="Times New Roman" w:hAnsi="Times New Roman"/>
          <w:color w:val="auto"/>
          <w:kern w:val="0"/>
          <w:sz w:val="28"/>
          <w:szCs w:val="28"/>
          <w:lang w:val="uk-UA" w:eastAsia="en-US" w:bidi="ar-SA"/>
        </w:rPr>
        <w:t xml:space="preserve"> природно відтворюється як «робоче навантаження», тоді як </w:t>
      </w:r>
      <w:r>
        <w:rPr>
          <w:rStyle w:val="Style11"/>
          <w:rFonts w:eastAsia="TimesNewRomanPSMT" w:cs="Times New Roman" w:ascii="Times New Roman" w:hAnsi="Times New Roman"/>
          <w:color w:val="auto"/>
          <w:kern w:val="0"/>
          <w:sz w:val="28"/>
          <w:szCs w:val="28"/>
          <w:lang w:val="uk-UA" w:eastAsia="en-US" w:bidi="ar-SA"/>
        </w:rPr>
        <w:t>firewall</w:t>
      </w:r>
      <w:r>
        <w:rPr>
          <w:rFonts w:eastAsia="TimesNewRomanPSMT" w:cs="Times New Roman" w:ascii="Times New Roman" w:hAnsi="Times New Roman"/>
          <w:color w:val="auto"/>
          <w:kern w:val="0"/>
          <w:sz w:val="28"/>
          <w:szCs w:val="28"/>
          <w:lang w:val="uk-UA" w:eastAsia="en-US" w:bidi="ar-SA"/>
        </w:rPr>
        <w:t xml:space="preserve"> уже закріпився у вигляді запозиченого варіанта «фаєрвол», адже повна калька «вогняна стіна» суперечила б термінологічному узусу і змінювала культурно-професійну конотацію терміна [Карабан, c. 41].</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Особливої уваги потребує переклад німецьких композитів із довгими ланцюжками морфем (</w:t>
      </w:r>
      <w:r>
        <w:rPr>
          <w:rStyle w:val="Style11"/>
          <w:rFonts w:eastAsia="TimesNewRomanPSMT" w:cs="Times New Roman" w:ascii="Times New Roman" w:hAnsi="Times New Roman"/>
          <w:color w:val="auto"/>
          <w:kern w:val="0"/>
          <w:sz w:val="28"/>
          <w:szCs w:val="28"/>
          <w:lang w:val="uk-UA" w:eastAsia="en-US" w:bidi="ar-SA"/>
        </w:rPr>
        <w:t>Konfigurationsmanagement-Datenbank</w:t>
      </w:r>
      <w:r>
        <w:rPr>
          <w:rFonts w:eastAsia="TimesNewRomanPSMT" w:cs="Times New Roman" w:ascii="Times New Roman" w:hAnsi="Times New Roman"/>
          <w:color w:val="auto"/>
          <w:kern w:val="0"/>
          <w:sz w:val="28"/>
          <w:szCs w:val="28"/>
          <w:lang w:val="uk-UA" w:eastAsia="en-US" w:bidi="ar-SA"/>
        </w:rPr>
        <w:t>). Для таких структур характерним є не лише велике число компонентів, але й складні відношення між ними: залежності, означальні зв’язки, внутрішні терміноелементи. Українська мова відтворює такі одиниці через послідовні словосполучення («база даних керування конфігурацією»), що повністю узгоджується з її синтаксичною природою. У цьому проявляється типологічна різниця між німецькою та українською: німецька тяжіє до морфологічної компактності, натомість українська — до синтаксичної розгорнутості [Дундій, с. 85].</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У перекладі складних слів важливим є врахування культурної конотації, що зберігається в деяких композитах. За Левицьким, культурна конотація є найбільш інформативною частиною значення слова, оскільки саме вона відбиває ціннісні засади національної культури [Левицький, с. 18]. Це особливо важливо для таких термінів, як </w:t>
      </w:r>
      <w:r>
        <w:rPr>
          <w:rStyle w:val="Style11"/>
          <w:rFonts w:eastAsia="TimesNewRomanPSMT" w:cs="Times New Roman" w:ascii="Times New Roman" w:hAnsi="Times New Roman"/>
          <w:color w:val="auto"/>
          <w:kern w:val="0"/>
          <w:sz w:val="28"/>
          <w:szCs w:val="28"/>
          <w:lang w:val="uk-UA" w:eastAsia="en-US" w:bidi="ar-SA"/>
        </w:rPr>
        <w:t>Honeypot</w:t>
      </w:r>
      <w:r>
        <w:rPr>
          <w:rFonts w:eastAsia="TimesNewRomanPSMT" w:cs="Times New Roman" w:ascii="Times New Roman" w:hAnsi="Times New Roman"/>
          <w:color w:val="auto"/>
          <w:kern w:val="0"/>
          <w:sz w:val="28"/>
          <w:szCs w:val="28"/>
          <w:lang w:val="uk-UA" w:eastAsia="en-US" w:bidi="ar-SA"/>
        </w:rPr>
        <w:t xml:space="preserve"> чи </w:t>
      </w:r>
      <w:r>
        <w:rPr>
          <w:rStyle w:val="Style11"/>
          <w:rFonts w:eastAsia="TimesNewRomanPSMT" w:cs="Times New Roman" w:ascii="Times New Roman" w:hAnsi="Times New Roman"/>
          <w:color w:val="auto"/>
          <w:kern w:val="0"/>
          <w:sz w:val="28"/>
          <w:szCs w:val="28"/>
          <w:lang w:val="uk-UA" w:eastAsia="en-US" w:bidi="ar-SA"/>
        </w:rPr>
        <w:t>Schlüsselverwaltung</w:t>
      </w:r>
      <w:r>
        <w:rPr>
          <w:rFonts w:eastAsia="TimesNewRomanPSMT" w:cs="Times New Roman" w:ascii="Times New Roman" w:hAnsi="Times New Roman"/>
          <w:color w:val="auto"/>
          <w:kern w:val="0"/>
          <w:sz w:val="28"/>
          <w:szCs w:val="28"/>
          <w:lang w:val="uk-UA" w:eastAsia="en-US" w:bidi="ar-SA"/>
        </w:rPr>
        <w:t>, де буквальне калькування може призвести до втрати асоціативного змісту або створення небажаних конотацій. У таких випадках перекладач повинен знайти баланс між формальною відповідністю та культурною прийнятністю.</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Ціннісні інтенції, що формують лінгвокультурну подібність між мовами, відіграють роль і в перекладі складних слів, адже композити часто є відбиттям ментальних моделей своєї культури. Порівняльно-зіставний підхід дозволяє виявити, наскільки німецькомовні композити зберігають у перекладі культурно значимі елементи, а де виникає потреба в адаптації. Наприклад, німецький </w:t>
      </w:r>
      <w:r>
        <w:rPr>
          <w:rStyle w:val="Style11"/>
          <w:rFonts w:eastAsia="TimesNewRomanPSMT" w:cs="Times New Roman" w:ascii="Times New Roman" w:hAnsi="Times New Roman"/>
          <w:color w:val="auto"/>
          <w:kern w:val="0"/>
          <w:sz w:val="28"/>
          <w:szCs w:val="28"/>
          <w:lang w:val="uk-UA" w:eastAsia="en-US" w:bidi="ar-SA"/>
        </w:rPr>
        <w:t>Rechenzentrum</w:t>
      </w:r>
      <w:r>
        <w:rPr>
          <w:rFonts w:eastAsia="TimesNewRomanPSMT" w:cs="Times New Roman" w:ascii="Times New Roman" w:hAnsi="Times New Roman"/>
          <w:color w:val="auto"/>
          <w:kern w:val="0"/>
          <w:sz w:val="28"/>
          <w:szCs w:val="28"/>
          <w:lang w:val="uk-UA" w:eastAsia="en-US" w:bidi="ar-SA"/>
        </w:rPr>
        <w:t xml:space="preserve"> («центр обробки даних») у перекладі не потребує культурної трансформації, тоді як англійський </w:t>
      </w:r>
      <w:r>
        <w:rPr>
          <w:rStyle w:val="Style11"/>
          <w:rFonts w:eastAsia="TimesNewRomanPSMT" w:cs="Times New Roman" w:ascii="Times New Roman" w:hAnsi="Times New Roman"/>
          <w:color w:val="auto"/>
          <w:kern w:val="0"/>
          <w:sz w:val="28"/>
          <w:szCs w:val="28"/>
          <w:lang w:val="uk-UA" w:eastAsia="en-US" w:bidi="ar-SA"/>
        </w:rPr>
        <w:t>honeypot</w:t>
      </w:r>
      <w:r>
        <w:rPr>
          <w:rFonts w:eastAsia="TimesNewRomanPSMT" w:cs="Times New Roman" w:ascii="Times New Roman" w:hAnsi="Times New Roman"/>
          <w:color w:val="auto"/>
          <w:kern w:val="0"/>
          <w:sz w:val="28"/>
          <w:szCs w:val="28"/>
          <w:lang w:val="uk-UA" w:eastAsia="en-US" w:bidi="ar-SA"/>
        </w:rPr>
        <w:t xml:space="preserve"> вимагає врахування контексту кібербезпеки, де його значення пов’язане зі спеціальною пасткою для порушників.</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Переклад складних слів у сфері ІТ неможливо відірвати від впливу міжнародних технологічних корпорацій, які стандартизують термінологію в офіційних документах. Документація AWS, Google Cloud та Azure містить велику кількість композитів англійського типу (</w:t>
      </w:r>
      <w:r>
        <w:rPr>
          <w:rStyle w:val="Style11"/>
          <w:rFonts w:eastAsia="TimesNewRomanPSMT" w:cs="Times New Roman" w:ascii="Times New Roman" w:hAnsi="Times New Roman"/>
          <w:color w:val="auto"/>
          <w:kern w:val="0"/>
          <w:sz w:val="28"/>
          <w:szCs w:val="28"/>
          <w:lang w:val="uk-UA" w:eastAsia="en-US" w:bidi="ar-SA"/>
        </w:rPr>
        <w:t>identity provider, access token lifetime, network security group</w:t>
      </w:r>
      <w:r>
        <w:rPr>
          <w:rFonts w:eastAsia="TimesNewRomanPSMT" w:cs="Times New Roman" w:ascii="Times New Roman" w:hAnsi="Times New Roman"/>
          <w:color w:val="auto"/>
          <w:kern w:val="0"/>
          <w:sz w:val="28"/>
          <w:szCs w:val="28"/>
          <w:lang w:val="uk-UA" w:eastAsia="en-US" w:bidi="ar-SA"/>
        </w:rPr>
        <w:t>), і її переклад зазвичай орієнтується на семантичну кальку, що забезпечує точність і синхронізацію із системами API [AWS Developer Guide]. Деякі ж терміни підлягають частковому запозиченню, коли повне калькування було б надто штучним: так сталося з «лоадбалансером» або «серверлесс-функціями».</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Нерідко перекладач має справу із семантично ускладненими композитами, де один або більше компонентів має полісемію (</w:t>
      </w:r>
      <w:r>
        <w:rPr>
          <w:rStyle w:val="Style11"/>
          <w:rFonts w:eastAsia="TimesNewRomanPSMT" w:cs="Times New Roman" w:ascii="Times New Roman" w:hAnsi="Times New Roman"/>
          <w:color w:val="auto"/>
          <w:kern w:val="0"/>
          <w:sz w:val="28"/>
          <w:szCs w:val="28"/>
          <w:lang w:val="uk-UA" w:eastAsia="en-US" w:bidi="ar-SA"/>
        </w:rPr>
        <w:t>cloudburst, failover</w:t>
      </w:r>
      <w:r>
        <w:rPr>
          <w:rFonts w:eastAsia="TimesNewRomanPSMT" w:cs="Times New Roman" w:ascii="Times New Roman" w:hAnsi="Times New Roman"/>
          <w:color w:val="auto"/>
          <w:kern w:val="0"/>
          <w:sz w:val="28"/>
          <w:szCs w:val="28"/>
          <w:lang w:val="uk-UA" w:eastAsia="en-US" w:bidi="ar-SA"/>
        </w:rPr>
        <w:t xml:space="preserve">). У таких випадках калькування вимагає попереднього аналізу контексту та визначення точної технічної функції терміна. Наприклад, </w:t>
      </w:r>
      <w:r>
        <w:rPr>
          <w:rStyle w:val="Style11"/>
          <w:rFonts w:eastAsia="TimesNewRomanPSMT" w:cs="Times New Roman" w:ascii="Times New Roman" w:hAnsi="Times New Roman"/>
          <w:color w:val="auto"/>
          <w:kern w:val="0"/>
          <w:sz w:val="28"/>
          <w:szCs w:val="28"/>
          <w:lang w:val="uk-UA" w:eastAsia="en-US" w:bidi="ar-SA"/>
        </w:rPr>
        <w:t>failover</w:t>
      </w:r>
      <w:r>
        <w:rPr>
          <w:rFonts w:eastAsia="TimesNewRomanPSMT" w:cs="Times New Roman" w:ascii="Times New Roman" w:hAnsi="Times New Roman"/>
          <w:color w:val="auto"/>
          <w:kern w:val="0"/>
          <w:sz w:val="28"/>
          <w:szCs w:val="28"/>
          <w:lang w:val="uk-UA" w:eastAsia="en-US" w:bidi="ar-SA"/>
        </w:rPr>
        <w:t xml:space="preserve"> не перекладається як «провалення» чи «відмова», а передається описово — «автоматичне переключення у разі відмови». Це демонструє, як словотворча компактність англійської вступає у конфлікт із потребою української у синтаксичній деталізації [Бондар, с. 82].</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Особливим явищем є композити з елементами метафоричної семантики, що виконують важливу роль у формуванні технічної картини світу. Такі терміни, як </w:t>
      </w:r>
      <w:r>
        <w:rPr>
          <w:rStyle w:val="Style11"/>
          <w:rFonts w:eastAsia="TimesNewRomanPSMT" w:cs="Times New Roman" w:ascii="Times New Roman" w:hAnsi="Times New Roman"/>
          <w:color w:val="auto"/>
          <w:kern w:val="0"/>
          <w:sz w:val="28"/>
          <w:szCs w:val="28"/>
          <w:lang w:val="uk-UA" w:eastAsia="en-US" w:bidi="ar-SA"/>
        </w:rPr>
        <w:t>pipeline</w:t>
      </w:r>
      <w:r>
        <w:rPr>
          <w:rFonts w:eastAsia="TimesNewRomanPSMT" w:cs="Times New Roman" w:ascii="Times New Roman" w:hAnsi="Times New Roman"/>
          <w:color w:val="auto"/>
          <w:kern w:val="0"/>
          <w:sz w:val="28"/>
          <w:szCs w:val="28"/>
          <w:lang w:val="uk-UA" w:eastAsia="en-US" w:bidi="ar-SA"/>
        </w:rPr>
        <w:t xml:space="preserve"> чи </w:t>
      </w:r>
      <w:r>
        <w:rPr>
          <w:rStyle w:val="Style11"/>
          <w:rFonts w:eastAsia="TimesNewRomanPSMT" w:cs="Times New Roman" w:ascii="Times New Roman" w:hAnsi="Times New Roman"/>
          <w:color w:val="auto"/>
          <w:kern w:val="0"/>
          <w:sz w:val="28"/>
          <w:szCs w:val="28"/>
          <w:lang w:val="uk-UA" w:eastAsia="en-US" w:bidi="ar-SA"/>
        </w:rPr>
        <w:t>bottleneck</w:t>
      </w:r>
      <w:r>
        <w:rPr>
          <w:rFonts w:eastAsia="TimesNewRomanPSMT" w:cs="Times New Roman" w:ascii="Times New Roman" w:hAnsi="Times New Roman"/>
          <w:color w:val="auto"/>
          <w:kern w:val="0"/>
          <w:sz w:val="28"/>
          <w:szCs w:val="28"/>
          <w:lang w:val="uk-UA" w:eastAsia="en-US" w:bidi="ar-SA"/>
        </w:rPr>
        <w:t>, при дослівному перекладі можуть втрачати технічний зміст або створювати небажані образні асоціації. У таких випадках прийнятні дві стратегії: збереження метафори («вузьке місце») або її нівелювання у точному описовому варіанті («обмеження пропускної здатності»). Вибір залежить від стилю тексту, очікувань аудиторії та рівня технічної деталізації [Костенко, с. 98].</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Переклад німецьких композитів вимагає також уважності до градації значень, закладених у морфемну структуру. У мовах із високим ступенем словоскладання семантичні відтінки передаються не лише коренями, а й позицією компонента. Наприклад, у </w:t>
      </w:r>
      <w:r>
        <w:rPr>
          <w:rStyle w:val="Style11"/>
          <w:rFonts w:eastAsia="TimesNewRomanPSMT" w:cs="Times New Roman" w:ascii="Times New Roman" w:hAnsi="Times New Roman"/>
          <w:color w:val="auto"/>
          <w:kern w:val="0"/>
          <w:sz w:val="28"/>
          <w:szCs w:val="28"/>
          <w:lang w:val="uk-UA" w:eastAsia="en-US" w:bidi="ar-SA"/>
        </w:rPr>
        <w:t>Datenbereinigung</w:t>
      </w:r>
      <w:r>
        <w:rPr>
          <w:rFonts w:eastAsia="TimesNewRomanPSMT" w:cs="Times New Roman" w:ascii="Times New Roman" w:hAnsi="Times New Roman"/>
          <w:color w:val="auto"/>
          <w:kern w:val="0"/>
          <w:sz w:val="28"/>
          <w:szCs w:val="28"/>
          <w:lang w:val="uk-UA" w:eastAsia="en-US" w:bidi="ar-SA"/>
        </w:rPr>
        <w:t xml:space="preserve"> акцент знаходиться не лише на даних, а й на процесі очищення, який завершує низку операцій. Українська мова відтворює це через логічно чітке словосполучення, що зберігає причинно-наслідковий аспект терміна.</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Складні слова в англійській мові часто стають базою для подальшого формування похідних одиниць, що вимагає від перекладача системної послідовності. Наприклад, </w:t>
      </w:r>
      <w:r>
        <w:rPr>
          <w:rStyle w:val="Style11"/>
          <w:rFonts w:eastAsia="TimesNewRomanPSMT" w:cs="Times New Roman" w:ascii="Times New Roman" w:hAnsi="Times New Roman"/>
          <w:color w:val="auto"/>
          <w:kern w:val="0"/>
          <w:sz w:val="28"/>
          <w:szCs w:val="28"/>
          <w:lang w:val="uk-UA" w:eastAsia="en-US" w:bidi="ar-SA"/>
        </w:rPr>
        <w:t>cloud-native</w:t>
      </w:r>
      <w:r>
        <w:rPr>
          <w:rFonts w:eastAsia="TimesNewRomanPSMT" w:cs="Times New Roman" w:ascii="Times New Roman" w:hAnsi="Times New Roman"/>
          <w:color w:val="auto"/>
          <w:kern w:val="0"/>
          <w:sz w:val="28"/>
          <w:szCs w:val="28"/>
          <w:lang w:val="uk-UA" w:eastAsia="en-US" w:bidi="ar-SA"/>
        </w:rPr>
        <w:t xml:space="preserve"> породжує низку термінів: </w:t>
      </w:r>
      <w:r>
        <w:rPr>
          <w:rStyle w:val="Style11"/>
          <w:rFonts w:eastAsia="TimesNewRomanPSMT" w:cs="Times New Roman" w:ascii="Times New Roman" w:hAnsi="Times New Roman"/>
          <w:color w:val="auto"/>
          <w:kern w:val="0"/>
          <w:sz w:val="28"/>
          <w:szCs w:val="28"/>
          <w:lang w:val="uk-UA" w:eastAsia="en-US" w:bidi="ar-SA"/>
        </w:rPr>
        <w:t>cloud-native apps, cloud-native networking, cloud-native environments</w:t>
      </w:r>
      <w:r>
        <w:rPr>
          <w:rFonts w:eastAsia="TimesNewRomanPSMT" w:cs="Times New Roman" w:ascii="Times New Roman" w:hAnsi="Times New Roman"/>
          <w:color w:val="auto"/>
          <w:kern w:val="0"/>
          <w:sz w:val="28"/>
          <w:szCs w:val="28"/>
          <w:lang w:val="uk-UA" w:eastAsia="en-US" w:bidi="ar-SA"/>
        </w:rPr>
        <w:t>. У цьому випадку важливо, щоб базовий елемент «cloud-native» мав стабільний переклад («хмарно-орієнтований», «нативно-хмарний»), оскільки він визначає семантичну рамку всієї групи похідних термінів [Сливка, с. 147].</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 xml:space="preserve">Розвиток технологій також спричиняє появу так званих «гібридних» композитів, де поєднуються елементи латинського, англійського та німецького походження. Прикладом є англійські слова </w:t>
      </w:r>
      <w:r>
        <w:rPr>
          <w:rStyle w:val="Style11"/>
          <w:rFonts w:eastAsia="TimesNewRomanPSMT" w:cs="Times New Roman" w:ascii="Times New Roman" w:hAnsi="Times New Roman"/>
          <w:color w:val="auto"/>
          <w:kern w:val="0"/>
          <w:sz w:val="28"/>
          <w:szCs w:val="28"/>
          <w:lang w:val="uk-UA" w:eastAsia="en-US" w:bidi="ar-SA"/>
        </w:rPr>
        <w:t>infosec</w:t>
      </w:r>
      <w:r>
        <w:rPr>
          <w:rFonts w:eastAsia="TimesNewRomanPSMT" w:cs="Times New Roman" w:ascii="Times New Roman" w:hAnsi="Times New Roman"/>
          <w:color w:val="auto"/>
          <w:kern w:val="0"/>
          <w:sz w:val="28"/>
          <w:szCs w:val="28"/>
          <w:lang w:val="uk-UA" w:eastAsia="en-US" w:bidi="ar-SA"/>
        </w:rPr>
        <w:t xml:space="preserve">, </w:t>
      </w:r>
      <w:r>
        <w:rPr>
          <w:rStyle w:val="Style11"/>
          <w:rFonts w:eastAsia="TimesNewRomanPSMT" w:cs="Times New Roman" w:ascii="Times New Roman" w:hAnsi="Times New Roman"/>
          <w:color w:val="auto"/>
          <w:kern w:val="0"/>
          <w:sz w:val="28"/>
          <w:szCs w:val="28"/>
          <w:lang w:val="uk-UA" w:eastAsia="en-US" w:bidi="ar-SA"/>
        </w:rPr>
        <w:t>devops</w:t>
      </w:r>
      <w:r>
        <w:rPr>
          <w:rFonts w:eastAsia="TimesNewRomanPSMT" w:cs="Times New Roman" w:ascii="Times New Roman" w:hAnsi="Times New Roman"/>
          <w:color w:val="auto"/>
          <w:kern w:val="0"/>
          <w:sz w:val="28"/>
          <w:szCs w:val="28"/>
          <w:lang w:val="uk-UA" w:eastAsia="en-US" w:bidi="ar-SA"/>
        </w:rPr>
        <w:t xml:space="preserve">, </w:t>
      </w:r>
      <w:r>
        <w:rPr>
          <w:rStyle w:val="Style11"/>
          <w:rFonts w:eastAsia="TimesNewRomanPSMT" w:cs="Times New Roman" w:ascii="Times New Roman" w:hAnsi="Times New Roman"/>
          <w:color w:val="auto"/>
          <w:kern w:val="0"/>
          <w:sz w:val="28"/>
          <w:szCs w:val="28"/>
          <w:lang w:val="uk-UA" w:eastAsia="en-US" w:bidi="ar-SA"/>
        </w:rPr>
        <w:t>cyberhygiene</w:t>
      </w:r>
      <w:r>
        <w:rPr>
          <w:rFonts w:eastAsia="TimesNewRomanPSMT" w:cs="Times New Roman" w:ascii="Times New Roman" w:hAnsi="Times New Roman"/>
          <w:color w:val="auto"/>
          <w:kern w:val="0"/>
          <w:sz w:val="28"/>
          <w:szCs w:val="28"/>
          <w:lang w:val="uk-UA" w:eastAsia="en-US" w:bidi="ar-SA"/>
        </w:rPr>
        <w:t>, які часто не піддаються простому калькуванню. Їхня передача потребує фахового тлумачення, культурної адаптації та іноді навіть термінотворення. У цьому проявляється динамічний характер сучасної термінології, що постійно виходить за межі традиційних словотворчих моделей.</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Переклад складних слів нерозривно пов'язаний із ціннісними моделями національних культур. Семантичні новотвори англійської та німецької мов часто відображають технологічне бачення світу, вкорінене у відповідних культурах, тоді як українська мова у процесі перекладу бере на себе завдання відтворити не тільки значення, а й певну частку культурної картини світу [Козаченко, c. 167]. Це особливо важливо в ІТ-сфері, де композит може нести приховані ціннісні конотації — наприклад, щодо безпеки, приватності, доступності або відкритості.</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У сучасному перекладознавстві визнано, що оптимальною стратегією є та, яка дозволяє зберегти як семантичну точність композиту, так і природність українського тексту. Надмірне калькування може призвести до граматичної громіздкості, тоді як надмірне запозичення — до втрати автономності української термінології. Саме тому перекладач має працювати у межах збалансованої термінологічної політики, орієнтуючись на узус, стандарти галузі та культурну прийнятність.</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Важливий вплив на вибір стратегії перекладу мають професійні ресурси, такі як Heise Developer та entwickler.de, у яких німецькі автори адаптують англійські композити до німецької традиції словоскладання. Порівняння цих підходів із англомовними практиками GitHub чи Google Cloud дозволяє перекладачеві бачити, які компоненти є обов’язково калькованими, а які — можуть залишатися у міжнародній формі [</w:t>
      </w:r>
      <w:r>
        <w:rPr>
          <w:rFonts w:eastAsia="TimesNewRomanPSMT" w:cs="Times New Roman" w:ascii="Times New Roman" w:hAnsi="Times New Roman"/>
          <w:color w:val="auto"/>
          <w:kern w:val="0"/>
          <w:sz w:val="28"/>
          <w:szCs w:val="28"/>
          <w:lang w:val="uk-UA" w:eastAsia="en-US" w:bidi="ar-SA"/>
        </w:rPr>
        <w:t>78</w:t>
      </w:r>
      <w:r>
        <w:rPr>
          <w:rFonts w:eastAsia="TimesNewRomanPSMT" w:cs="Times New Roman" w:ascii="Times New Roman" w:hAnsi="Times New Roman"/>
          <w:color w:val="auto"/>
          <w:kern w:val="0"/>
          <w:sz w:val="28"/>
          <w:szCs w:val="28"/>
          <w:lang w:val="uk-UA" w:eastAsia="en-US" w:bidi="ar-SA"/>
        </w:rPr>
        <w:t>].</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У підсумку, передача складних слів українською мовою потребує структурного аналізу, культурного зіставлення, стандартизації та врахування міжнародної термінологічної практики. Калька, опис, гібридні варіанти та часткове запозичення — це інструменти, які мають використовуватися відповідно до семантичних, прагматичних і лінгвокультурних вимог конкретного терміна. Саме тому переклад композитів є не лише технічною, але й концептуальною діяльністю, що сприяє адаптації глобальної технологічної культури до українського мовного простору.</w:t>
      </w:r>
    </w:p>
    <w:p>
      <w:pPr>
        <w:pStyle w:val="1"/>
        <w:spacing w:lineRule="auto" w:line="360"/>
        <w:rPr>
          <w:rFonts w:ascii="Times New Roman" w:hAnsi="Times New Roman"/>
          <w:sz w:val="28"/>
          <w:szCs w:val="28"/>
        </w:rPr>
      </w:pPr>
      <w:r>
        <w:rPr>
          <w:rStyle w:val="Style13"/>
          <w:rFonts w:eastAsia="TimesNewRomanPSMT" w:cs="Times New Roman" w:ascii="Times New Roman" w:hAnsi="Times New Roman"/>
          <w:b/>
          <w:color w:val="auto"/>
          <w:kern w:val="0"/>
          <w:sz w:val="28"/>
          <w:szCs w:val="28"/>
          <w:lang w:val="uk-UA" w:eastAsia="en-US" w:bidi="ar-SA"/>
        </w:rPr>
        <w:tab/>
        <w:tab/>
        <w:t>2.1.3. Послівний переклад неологізма-словосполучення (калькування) та перестановка як ключові способи перекладу</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Переклад неологізмів-словосполучень є однією з найбільш складних ділянок перекладацької діяльності в ІТ-сфері, оскільки саме складені найменування найчастіше позначають нові технологічні процеси, архітектури, протоколи або логічні зв’язки між компонентами системи. На відміну від однослівних новотворів, які допускають ширший спектр перекладацьких стратегій, багатокомпонентні словосполучення потребують особливого розгляду їхньої внутрішньої структури, синтаксичної організації та семантичних відношень між частинами.</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Послівний переклад або калькування залишається найпоширенішим методом відтворення таких неологізмів, оскільки дає змогу зберегти структурну відповідність терміна мові-джерелу. Одним із ключових завдань перекладача є визначення, чи дозволяє внутрішня форма словосполучення пряме відтворення. Наприклад, англійські технічні конструкції </w:t>
      </w:r>
      <w:r>
        <w:rPr>
          <w:rStyle w:val="Style11"/>
          <w:rFonts w:eastAsia="TimesNewRomanPSMT" w:cs="Times New Roman" w:ascii="Times New Roman" w:hAnsi="Times New Roman"/>
          <w:color w:val="auto"/>
          <w:kern w:val="0"/>
          <w:sz w:val="28"/>
          <w:szCs w:val="28"/>
          <w:lang w:val="uk-UA" w:eastAsia="en-US" w:bidi="ar-SA"/>
        </w:rPr>
        <w:t>content delivery network</w:t>
      </w:r>
      <w:r>
        <w:rPr>
          <w:rFonts w:eastAsia="TimesNewRomanPSMT" w:cs="Times New Roman" w:ascii="Times New Roman" w:hAnsi="Times New Roman"/>
          <w:color w:val="auto"/>
          <w:kern w:val="0"/>
          <w:sz w:val="28"/>
          <w:szCs w:val="28"/>
          <w:lang w:val="uk-UA" w:eastAsia="en-US" w:bidi="ar-SA"/>
        </w:rPr>
        <w:t xml:space="preserve"> або </w:t>
      </w:r>
      <w:r>
        <w:rPr>
          <w:rStyle w:val="Style11"/>
          <w:rFonts w:eastAsia="TimesNewRomanPSMT" w:cs="Times New Roman" w:ascii="Times New Roman" w:hAnsi="Times New Roman"/>
          <w:color w:val="auto"/>
          <w:kern w:val="0"/>
          <w:sz w:val="28"/>
          <w:szCs w:val="28"/>
          <w:lang w:val="uk-UA" w:eastAsia="en-US" w:bidi="ar-SA"/>
        </w:rPr>
        <w:t>multi-factor authentication</w:t>
      </w:r>
      <w:r>
        <w:rPr>
          <w:rFonts w:eastAsia="TimesNewRomanPSMT" w:cs="Times New Roman" w:ascii="Times New Roman" w:hAnsi="Times New Roman"/>
          <w:color w:val="auto"/>
          <w:kern w:val="0"/>
          <w:sz w:val="28"/>
          <w:szCs w:val="28"/>
          <w:lang w:val="uk-UA" w:eastAsia="en-US" w:bidi="ar-SA"/>
        </w:rPr>
        <w:t xml:space="preserve"> відносно легко передаються українською як «мережа доставки контенту» та «багатофакторна автентифікація», де кожен компонент знаходить прямий відповідник. Подібна прозорість структури забезпечує точність терміна, що особливо важливо у стандартизованих системах безпеки [Юхимець, с. 324].</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Проте послівне калькування не завжди доречне. Деякі словосполучення мають метафоричну або культурно зумовлену семантику, яка вимагає інтерпретативного підходу. Словосполучення </w:t>
      </w:r>
      <w:r>
        <w:rPr>
          <w:rStyle w:val="Style11"/>
          <w:rFonts w:eastAsia="TimesNewRomanPSMT" w:cs="Times New Roman" w:ascii="Times New Roman" w:hAnsi="Times New Roman"/>
          <w:color w:val="auto"/>
          <w:kern w:val="0"/>
          <w:sz w:val="28"/>
          <w:szCs w:val="28"/>
          <w:lang w:val="uk-UA" w:eastAsia="en-US" w:bidi="ar-SA"/>
        </w:rPr>
        <w:t>attack surface</w:t>
      </w:r>
      <w:r>
        <w:rPr>
          <w:rFonts w:eastAsia="TimesNewRomanPSMT" w:cs="Times New Roman" w:ascii="Times New Roman" w:hAnsi="Times New Roman"/>
          <w:color w:val="auto"/>
          <w:kern w:val="0"/>
          <w:sz w:val="28"/>
          <w:szCs w:val="28"/>
          <w:lang w:val="uk-UA" w:eastAsia="en-US" w:bidi="ar-SA"/>
        </w:rPr>
        <w:t xml:space="preserve"> не можна перекласти дослівно як «поверхня атаки», оскільки цей варіант вводив би елемент непотрібної предметності. Натомість у професійному дискурсі закріплено варіант «вектор атаки» або «поверхня вразливостей», який точніше відтворює семантичний зміст терміна. У таких випадках дослівний переклад здатен порушити функціональну точність терміна [Погоріла, с. 145].</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Перестановка компонентів є другим фундаментальним способом відтворення складних неологізмів. Потреба у перестановці виникає через відмінності синтаксичних моделей англійської та української мов. Англійське означення зазвичай стоїть перед означуваним словом, тоді як українська мова допускає широкий спектр варіантів — передпозицію, постпозицію або аналітичні структури з прийменниками. Наприклад, </w:t>
      </w:r>
      <w:r>
        <w:rPr>
          <w:rStyle w:val="Style11"/>
          <w:rFonts w:eastAsia="TimesNewRomanPSMT" w:cs="Times New Roman" w:ascii="Times New Roman" w:hAnsi="Times New Roman"/>
          <w:color w:val="auto"/>
          <w:kern w:val="0"/>
          <w:sz w:val="28"/>
          <w:szCs w:val="28"/>
          <w:lang w:val="uk-UA" w:eastAsia="en-US" w:bidi="ar-SA"/>
        </w:rPr>
        <w:t>identity provider</w:t>
      </w:r>
      <w:r>
        <w:rPr>
          <w:rFonts w:eastAsia="TimesNewRomanPSMT" w:cs="Times New Roman" w:ascii="Times New Roman" w:hAnsi="Times New Roman"/>
          <w:color w:val="auto"/>
          <w:kern w:val="0"/>
          <w:sz w:val="28"/>
          <w:szCs w:val="28"/>
          <w:lang w:val="uk-UA" w:eastAsia="en-US" w:bidi="ar-SA"/>
        </w:rPr>
        <w:t xml:space="preserve"> в українській нормі потребує перестановки: «постачальник ідентичностей», що узгоджується з граматичною логікою української. Те саме стосується </w:t>
      </w:r>
      <w:r>
        <w:rPr>
          <w:rStyle w:val="Style11"/>
          <w:rFonts w:eastAsia="TimesNewRomanPSMT" w:cs="Times New Roman" w:ascii="Times New Roman" w:hAnsi="Times New Roman"/>
          <w:color w:val="auto"/>
          <w:kern w:val="0"/>
          <w:sz w:val="28"/>
          <w:szCs w:val="28"/>
          <w:lang w:val="uk-UA" w:eastAsia="en-US" w:bidi="ar-SA"/>
        </w:rPr>
        <w:t>network security group</w:t>
      </w:r>
      <w:r>
        <w:rPr>
          <w:rFonts w:eastAsia="TimesNewRomanPSMT" w:cs="Times New Roman" w:ascii="Times New Roman" w:hAnsi="Times New Roman"/>
          <w:color w:val="auto"/>
          <w:kern w:val="0"/>
          <w:sz w:val="28"/>
          <w:szCs w:val="28"/>
          <w:lang w:val="uk-UA" w:eastAsia="en-US" w:bidi="ar-SA"/>
        </w:rPr>
        <w:t>, яке у перекладі набуває структури «група безпеки мережі» або «мережева група безпеки», залежно від стилістичних вимог тексту.</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У деяких випадках перестановка є не просто граматичною вимогою, а й семантичною необхідністю. Термін </w:t>
      </w:r>
      <w:r>
        <w:rPr>
          <w:rStyle w:val="Style11"/>
          <w:rFonts w:eastAsia="TimesNewRomanPSMT" w:cs="Times New Roman" w:ascii="Times New Roman" w:hAnsi="Times New Roman"/>
          <w:color w:val="auto"/>
          <w:kern w:val="0"/>
          <w:sz w:val="28"/>
          <w:szCs w:val="28"/>
          <w:lang w:val="uk-UA" w:eastAsia="en-US" w:bidi="ar-SA"/>
        </w:rPr>
        <w:t>zero-trust network access</w:t>
      </w:r>
      <w:r>
        <w:rPr>
          <w:rFonts w:eastAsia="TimesNewRomanPSMT" w:cs="Times New Roman" w:ascii="Times New Roman" w:hAnsi="Times New Roman"/>
          <w:color w:val="auto"/>
          <w:kern w:val="0"/>
          <w:sz w:val="28"/>
          <w:szCs w:val="28"/>
          <w:lang w:val="uk-UA" w:eastAsia="en-US" w:bidi="ar-SA"/>
        </w:rPr>
        <w:t xml:space="preserve"> не може бути переданий прямою послідовністю «доступ мережі нульової довіри», оскільки українською така структура порушує логіку відношень між компонентами. Правильним варіантом є «мережевий доступ у моделі нульової довіри», де порядковість передає ієрархію концептів. Структурна адаптація тут дозволяє розкрити причинно-наслідкові зв’язки, що приховані в англійській формі [Боднар, с. 1</w:t>
      </w:r>
      <w:r>
        <w:rPr>
          <w:rFonts w:eastAsia="TimesNewRomanPSMT" w:cs="Times New Roman" w:ascii="Times New Roman" w:hAnsi="Times New Roman"/>
          <w:color w:val="auto"/>
          <w:kern w:val="0"/>
          <w:sz w:val="28"/>
          <w:szCs w:val="28"/>
          <w:lang w:val="uk-UA" w:eastAsia="en-US" w:bidi="ar-SA"/>
        </w:rPr>
        <w:t>1</w:t>
      </w:r>
      <w:r>
        <w:rPr>
          <w:rFonts w:eastAsia="TimesNewRomanPSMT" w:cs="Times New Roman" w:ascii="Times New Roman" w:hAnsi="Times New Roman"/>
          <w:color w:val="auto"/>
          <w:kern w:val="0"/>
          <w:sz w:val="28"/>
          <w:szCs w:val="28"/>
          <w:lang w:val="uk-UA" w:eastAsia="en-US" w:bidi="ar-SA"/>
        </w:rPr>
        <w:t>9].</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Послівний переклад нерідко поєднується з додатковим уточненням або описом. Це характерно для словосполучень, що позначають процеси або протоколи, які не мають однозначного відповідника українською мовою. Так, </w:t>
      </w:r>
      <w:r>
        <w:rPr>
          <w:rStyle w:val="Style11"/>
          <w:rFonts w:eastAsia="TimesNewRomanPSMT" w:cs="Times New Roman" w:ascii="Times New Roman" w:hAnsi="Times New Roman"/>
          <w:color w:val="auto"/>
          <w:kern w:val="0"/>
          <w:sz w:val="28"/>
          <w:szCs w:val="28"/>
          <w:lang w:val="uk-UA" w:eastAsia="en-US" w:bidi="ar-SA"/>
        </w:rPr>
        <w:t>continuous integration pipeline</w:t>
      </w:r>
      <w:r>
        <w:rPr>
          <w:rFonts w:eastAsia="TimesNewRomanPSMT" w:cs="Times New Roman" w:ascii="Times New Roman" w:hAnsi="Times New Roman"/>
          <w:color w:val="auto"/>
          <w:kern w:val="0"/>
          <w:sz w:val="28"/>
          <w:szCs w:val="28"/>
          <w:lang w:val="uk-UA" w:eastAsia="en-US" w:bidi="ar-SA"/>
        </w:rPr>
        <w:t xml:space="preserve"> перекладають як «конвеєр безперервної інтеграції», але в навчальних текстах нерідко додають пояснення про його функції, щоб уникнути нерозуміння терміна. Такі коментарі є проявом прагматичної адаптації, де калька доповнюється мінімальним описом [Петренко, с. 301].</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Важливою проблемою перекладу є багатокомпонентність англійських термінів, у яких кілька означень одночасно модифікують головне слово (</w:t>
      </w:r>
      <w:r>
        <w:rPr>
          <w:rStyle w:val="Style11"/>
          <w:rFonts w:eastAsia="TimesNewRomanPSMT" w:cs="Times New Roman" w:ascii="Times New Roman" w:hAnsi="Times New Roman"/>
          <w:color w:val="auto"/>
          <w:kern w:val="0"/>
          <w:sz w:val="28"/>
          <w:szCs w:val="28"/>
          <w:lang w:val="uk-UA" w:eastAsia="en-US" w:bidi="ar-SA"/>
        </w:rPr>
        <w:t>cloud-native distributed computing platform</w:t>
      </w:r>
      <w:r>
        <w:rPr>
          <w:rFonts w:eastAsia="TimesNewRomanPSMT" w:cs="Times New Roman" w:ascii="Times New Roman" w:hAnsi="Times New Roman"/>
          <w:color w:val="auto"/>
          <w:kern w:val="0"/>
          <w:sz w:val="28"/>
          <w:szCs w:val="28"/>
          <w:lang w:val="uk-UA" w:eastAsia="en-US" w:bidi="ar-SA"/>
        </w:rPr>
        <w:t>). Такі структури потребують поетапного аналізу: перекладач визначає ядро терміна, після чого вибудовує навколо нього решту семантичних складників. У цьому випадку переклад виглядатиме як «дистрибутивна обчислювальна платформа, нативна для хмари», що зберігає всі змістові зв’язки. Ігнорування порядковості компонентів може призвести до втрати або спотворення ключових семантичних відношень.</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Складні словосполучення нерідко несуть у собі культурні або ціннісні конотації. Як зазначає Козаченко, семантичні неологізми фіксують сучасне бачення світу крізь призму традицій певної культури [Козаченко, с. 167]. Наприклад, у терміні </w:t>
      </w:r>
      <w:r>
        <w:rPr>
          <w:rStyle w:val="Style11"/>
          <w:rFonts w:eastAsia="TimesNewRomanPSMT" w:cs="Times New Roman" w:ascii="Times New Roman" w:hAnsi="Times New Roman"/>
          <w:color w:val="auto"/>
          <w:kern w:val="0"/>
          <w:sz w:val="28"/>
          <w:szCs w:val="28"/>
          <w:lang w:val="uk-UA" w:eastAsia="en-US" w:bidi="ar-SA"/>
        </w:rPr>
        <w:t>open-source governance</w:t>
      </w:r>
      <w:r>
        <w:rPr>
          <w:rFonts w:eastAsia="TimesNewRomanPSMT" w:cs="Times New Roman" w:ascii="Times New Roman" w:hAnsi="Times New Roman"/>
          <w:color w:val="auto"/>
          <w:kern w:val="0"/>
          <w:sz w:val="28"/>
          <w:szCs w:val="28"/>
          <w:lang w:val="uk-UA" w:eastAsia="en-US" w:bidi="ar-SA"/>
        </w:rPr>
        <w:t xml:space="preserve"> елемент </w:t>
      </w:r>
      <w:r>
        <w:rPr>
          <w:rStyle w:val="Style11"/>
          <w:rFonts w:eastAsia="TimesNewRomanPSMT" w:cs="Times New Roman" w:ascii="Times New Roman" w:hAnsi="Times New Roman"/>
          <w:color w:val="auto"/>
          <w:kern w:val="0"/>
          <w:sz w:val="28"/>
          <w:szCs w:val="28"/>
          <w:lang w:val="uk-UA" w:eastAsia="en-US" w:bidi="ar-SA"/>
        </w:rPr>
        <w:t>open</w:t>
      </w:r>
      <w:r>
        <w:rPr>
          <w:rFonts w:eastAsia="TimesNewRomanPSMT" w:cs="Times New Roman" w:ascii="Times New Roman" w:hAnsi="Times New Roman"/>
          <w:color w:val="auto"/>
          <w:kern w:val="0"/>
          <w:sz w:val="28"/>
          <w:szCs w:val="28"/>
          <w:lang w:val="uk-UA" w:eastAsia="en-US" w:bidi="ar-SA"/>
        </w:rPr>
        <w:t xml:space="preserve"> має не лише технічний, а й ідеологічний зміст, пов’язаний з культурою відкритого доступу. Перекладач має зберегти цю конотацію, використовуючи варіант «модель управління відкритим кодом», а не «відкрите управління кодом», що звучало б не лише неприродно, але й втрачає ідеологічну складову.</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У деяких словосполученнях англійська використовує метафоричні конструкції, які в українській вимагають або адаптації, або повного переосмислення. Наприклад, </w:t>
      </w:r>
      <w:r>
        <w:rPr>
          <w:rStyle w:val="Style11"/>
          <w:rFonts w:eastAsia="TimesNewRomanPSMT" w:cs="Times New Roman" w:ascii="Times New Roman" w:hAnsi="Times New Roman"/>
          <w:color w:val="auto"/>
          <w:kern w:val="0"/>
          <w:sz w:val="28"/>
          <w:szCs w:val="28"/>
          <w:lang w:val="uk-UA" w:eastAsia="en-US" w:bidi="ar-SA"/>
        </w:rPr>
        <w:t>dead letter queue</w:t>
      </w:r>
      <w:r>
        <w:rPr>
          <w:rFonts w:eastAsia="TimesNewRomanPSMT" w:cs="Times New Roman" w:ascii="Times New Roman" w:hAnsi="Times New Roman"/>
          <w:color w:val="auto"/>
          <w:kern w:val="0"/>
          <w:sz w:val="28"/>
          <w:szCs w:val="28"/>
          <w:lang w:val="uk-UA" w:eastAsia="en-US" w:bidi="ar-SA"/>
        </w:rPr>
        <w:t xml:space="preserve"> дослівно перекладається як «черга мертвих листів», однак українська технічна традиція знає лише варіант «черга недоставлених повідомлень». У таких випадках послівний переклад у чистому вигляді неприйнятний і потребує трансформації, що враховує контекст використання та функціональне навантаження терміна [Багаєва, с. 105].</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Перестановка відіграє особливо важливу роль там, де синтаксична структура англійського словосполучення не збігається з природними моделями української мови. Англійське формулювання </w:t>
      </w:r>
      <w:r>
        <w:rPr>
          <w:rStyle w:val="Style11"/>
          <w:rFonts w:eastAsia="TimesNewRomanPSMT" w:cs="Times New Roman" w:ascii="Times New Roman" w:hAnsi="Times New Roman"/>
          <w:color w:val="auto"/>
          <w:kern w:val="0"/>
          <w:sz w:val="28"/>
          <w:szCs w:val="28"/>
          <w:lang w:val="uk-UA" w:eastAsia="en-US" w:bidi="ar-SA"/>
        </w:rPr>
        <w:t>system event logging</w:t>
      </w:r>
      <w:r>
        <w:rPr>
          <w:rFonts w:eastAsia="TimesNewRomanPSMT" w:cs="Times New Roman" w:ascii="Times New Roman" w:hAnsi="Times New Roman"/>
          <w:color w:val="auto"/>
          <w:kern w:val="0"/>
          <w:sz w:val="28"/>
          <w:szCs w:val="28"/>
          <w:lang w:val="uk-UA" w:eastAsia="en-US" w:bidi="ar-SA"/>
        </w:rPr>
        <w:t xml:space="preserve"> перекладається як «журналювання системних подій», а не «логування подій системи», оскільки вибір структури визначається усталеними нормами української термінології. Подібні рішення формуються колективним досвідом перекладачів і спеціалістів з інформаційних технологій, а не лише буквальним відтворенням структури оригіналу [Бала, с. 52].</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Складні словосполучення англійського походження часто стають частиною більших синтаксичних конструкцій у тексті перекладу, тому важливо зберігати узгодженість терміна всередині речення. Наприклад, </w:t>
      </w:r>
      <w:r>
        <w:rPr>
          <w:rStyle w:val="Style11"/>
          <w:rFonts w:eastAsia="TimesNewRomanPSMT" w:cs="Times New Roman" w:ascii="Times New Roman" w:hAnsi="Times New Roman"/>
          <w:color w:val="auto"/>
          <w:kern w:val="0"/>
          <w:sz w:val="28"/>
          <w:szCs w:val="28"/>
          <w:lang w:val="uk-UA" w:eastAsia="en-US" w:bidi="ar-SA"/>
        </w:rPr>
        <w:t>data breach notification rule</w:t>
      </w:r>
      <w:r>
        <w:rPr>
          <w:rFonts w:eastAsia="TimesNewRomanPSMT" w:cs="Times New Roman" w:ascii="Times New Roman" w:hAnsi="Times New Roman"/>
          <w:color w:val="auto"/>
          <w:kern w:val="0"/>
          <w:sz w:val="28"/>
          <w:szCs w:val="28"/>
          <w:lang w:val="uk-UA" w:eastAsia="en-US" w:bidi="ar-SA"/>
        </w:rPr>
        <w:t xml:space="preserve"> перекладається як «правило сповіщення про витік даних», де порядок слів відтворює юридичні та технічні стандарти в галузі кібербезпеки. Це демонструє, що переклад словосполучень нерозривно пов’язаний з нормами відповідного жанру тексту [Монарцик, с. 28].</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Калькування з перестановкою компонентів також потрібне тоді, коли українська мова не допускає буквального порядку слів через морфологічні або синтаксичні обмеження. Наприклад, </w:t>
      </w:r>
      <w:r>
        <w:rPr>
          <w:rStyle w:val="Style11"/>
          <w:rFonts w:eastAsia="TimesNewRomanPSMT" w:cs="Times New Roman" w:ascii="Times New Roman" w:hAnsi="Times New Roman"/>
          <w:color w:val="auto"/>
          <w:kern w:val="0"/>
          <w:sz w:val="28"/>
          <w:szCs w:val="28"/>
          <w:lang w:val="uk-UA" w:eastAsia="en-US" w:bidi="ar-SA"/>
        </w:rPr>
        <w:t>identity verification request</w:t>
      </w:r>
      <w:r>
        <w:rPr>
          <w:rFonts w:eastAsia="TimesNewRomanPSMT" w:cs="Times New Roman" w:ascii="Times New Roman" w:hAnsi="Times New Roman"/>
          <w:color w:val="auto"/>
          <w:kern w:val="0"/>
          <w:sz w:val="28"/>
          <w:szCs w:val="28"/>
          <w:lang w:val="uk-UA" w:eastAsia="en-US" w:bidi="ar-SA"/>
        </w:rPr>
        <w:t xml:space="preserve"> не можна перекласти як «запит перевірки ідентичності» без уточнення контексту. У текстах, що стосуються автентифікації, більш природним буде варіант «запит на підтвердження особи», що адаптує термін до українських юридичних норм.</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У певних випадках перекладач може зіткнутися з необхідністю розширеного перекладу, коли калькування та перестановка не дозволяють зберегти повний смисл. Такі словосполучення, як </w:t>
      </w:r>
      <w:r>
        <w:rPr>
          <w:rStyle w:val="Style11"/>
          <w:rFonts w:eastAsia="TimesNewRomanPSMT" w:cs="Times New Roman" w:ascii="Times New Roman" w:hAnsi="Times New Roman"/>
          <w:color w:val="auto"/>
          <w:kern w:val="0"/>
          <w:sz w:val="28"/>
          <w:szCs w:val="28"/>
          <w:lang w:val="uk-UA" w:eastAsia="en-US" w:bidi="ar-SA"/>
        </w:rPr>
        <w:t>zero-knowledge proof</w:t>
      </w:r>
      <w:r>
        <w:rPr>
          <w:rFonts w:eastAsia="TimesNewRomanPSMT" w:cs="Times New Roman" w:ascii="Times New Roman" w:hAnsi="Times New Roman"/>
          <w:color w:val="auto"/>
          <w:kern w:val="0"/>
          <w:sz w:val="28"/>
          <w:szCs w:val="28"/>
          <w:lang w:val="uk-UA" w:eastAsia="en-US" w:bidi="ar-SA"/>
        </w:rPr>
        <w:t>, перекладаються як «доказ із нульовим розголошенням інформації», де ключовий зміст подається описово. Тут послівний переклад («доказ нульового знання») є недостатнім як з наукової, так і з технічної точки зору [Ємельянова, с. 78].</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Зіставлення англомовних структур із німецькими демонструє, що в німецькій мові словосполучення нерідко утворюють складні композити, тоді як українська передає їх у вигляді синтаксичних конструкцій. Наприклад, німецький термін </w:t>
      </w:r>
      <w:r>
        <w:rPr>
          <w:rStyle w:val="Style11"/>
          <w:rFonts w:eastAsia="TimesNewRomanPSMT" w:cs="Times New Roman" w:ascii="Times New Roman" w:hAnsi="Times New Roman"/>
          <w:color w:val="auto"/>
          <w:kern w:val="0"/>
          <w:sz w:val="28"/>
          <w:szCs w:val="28"/>
          <w:lang w:val="uk-UA" w:eastAsia="en-US" w:bidi="ar-SA"/>
        </w:rPr>
        <w:t>Unternehmenszugriffssteuerung</w:t>
      </w:r>
      <w:r>
        <w:rPr>
          <w:rFonts w:eastAsia="TimesNewRomanPSMT" w:cs="Times New Roman" w:ascii="Times New Roman" w:hAnsi="Times New Roman"/>
          <w:color w:val="auto"/>
          <w:kern w:val="0"/>
          <w:sz w:val="28"/>
          <w:szCs w:val="28"/>
          <w:lang w:val="uk-UA" w:eastAsia="en-US" w:bidi="ar-SA"/>
        </w:rPr>
        <w:t xml:space="preserve"> перекладається як «керування доступом у межах підприємства». Тут перестановка є не просто граматичною корекцією, а фактичною реконструкцією внутрішньої логіки терміна.</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Нарешті, важливо враховувати прагматичну сторону перекладу. У документації GitHub або Google Cloud довгі англійські словосполучення часто зберігають початковий порядок слів, що зручніше для розробників, які звикли працювати з англомовними API. Проте у навчальних та юридичних текстах українського середовища нормою є адаптація структури словосполучення відповідно до синтаксичних вимог української мови, що забезпечує зрозумілість і читабельність терміна.</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r>
      <w:r>
        <w:rPr>
          <w:rFonts w:eastAsia="TimesNewRomanPSMT" w:cs="Times New Roman" w:ascii="Times New Roman" w:hAnsi="Times New Roman"/>
          <w:color w:val="auto"/>
          <w:kern w:val="0"/>
          <w:sz w:val="28"/>
          <w:szCs w:val="28"/>
          <w:lang w:val="uk-UA" w:eastAsia="en-US" w:bidi="ar-SA"/>
        </w:rPr>
        <w:t>П</w:t>
      </w:r>
      <w:r>
        <w:rPr>
          <w:rFonts w:eastAsia="TimesNewRomanPSMT" w:cs="Times New Roman" w:ascii="Times New Roman" w:hAnsi="Times New Roman"/>
          <w:color w:val="auto"/>
          <w:kern w:val="0"/>
          <w:sz w:val="28"/>
          <w:szCs w:val="28"/>
          <w:lang w:val="uk-UA" w:eastAsia="en-US" w:bidi="ar-SA"/>
        </w:rPr>
        <w:t>ослівне калькування та перестановка компонентів становлять два взаємодоповнювальні інструменти перекладу неологізмів-словосполучень. Калька забезпечує точність і структурну відповідність, тоді як перестановка дозволяє адаптувати синтаксис до норм української мови. У поєднанні з прагматичною адаптацією та лінгвокультурним зіставленням ці стратегії утворюють комплексний підхід до перекладу складних технічних термінів сучасної англійської та німецької мов.</w:t>
      </w:r>
    </w:p>
    <w:p>
      <w:pPr>
        <w:pStyle w:val="1"/>
        <w:spacing w:lineRule="auto" w:line="360"/>
        <w:jc w:val="center"/>
        <w:rPr>
          <w:rFonts w:ascii="Times New Roman" w:hAnsi="Times New Roman"/>
          <w:sz w:val="28"/>
          <w:szCs w:val="28"/>
        </w:rPr>
      </w:pPr>
      <w:r>
        <w:rPr>
          <w:rStyle w:val="Style13"/>
          <w:rFonts w:eastAsia="TimesNewRomanPSMT" w:cs="Times New Roman" w:ascii="Times New Roman" w:hAnsi="Times New Roman"/>
          <w:b/>
          <w:color w:val="auto"/>
          <w:kern w:val="0"/>
          <w:sz w:val="28"/>
          <w:szCs w:val="28"/>
          <w:lang w:val="uk-UA" w:eastAsia="en-US" w:bidi="ar-SA"/>
        </w:rPr>
        <w:t>2.1.4. Специфіка перекладу неологізмів-абревіатур</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Неологізми-абревіатури становлять особливо важливий пласт сучасної ІТ-термінології, оскільки саме вони найчастіше маркують нові технології, протоколи, стандарти безпеки та класифікації. На відміну від однослівних і складних лексичних новотворів, абревіатури мають подвійний характер: вони одночасно є мовною формою та маркером технологічної ідентичності, що обумовлює специфічні вимоги до перекладу. В ІТ-дискурсі абревіатури часто функціонують як самостійні одиниці й нерідко мають вищу частоту використання, ніж їхні повні розгорнуті форми, що робить правильну стратегію перекладу принципово важливою.</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Однією з перших проблем, з якою стикається перекладач, є те, що значна частина англійських абревіатур не має українських відповідників у вигляді абревіатур. Наприклад, </w:t>
      </w:r>
      <w:r>
        <w:rPr>
          <w:rStyle w:val="Style11"/>
          <w:rFonts w:eastAsia="TimesNewRomanPSMT" w:cs="Times New Roman" w:ascii="Times New Roman" w:hAnsi="Times New Roman"/>
          <w:color w:val="auto"/>
          <w:kern w:val="0"/>
          <w:sz w:val="28"/>
          <w:szCs w:val="28"/>
          <w:lang w:val="uk-UA" w:eastAsia="en-US" w:bidi="ar-SA"/>
        </w:rPr>
        <w:t>SSO (Single Sign-On)</w:t>
      </w:r>
      <w:r>
        <w:rPr>
          <w:rFonts w:eastAsia="TimesNewRomanPSMT" w:cs="Times New Roman" w:ascii="Times New Roman" w:hAnsi="Times New Roman"/>
          <w:color w:val="auto"/>
          <w:kern w:val="0"/>
          <w:sz w:val="28"/>
          <w:szCs w:val="28"/>
          <w:lang w:val="uk-UA" w:eastAsia="en-US" w:bidi="ar-SA"/>
        </w:rPr>
        <w:t xml:space="preserve">, </w:t>
      </w:r>
      <w:r>
        <w:rPr>
          <w:rStyle w:val="Style11"/>
          <w:rFonts w:eastAsia="TimesNewRomanPSMT" w:cs="Times New Roman" w:ascii="Times New Roman" w:hAnsi="Times New Roman"/>
          <w:color w:val="auto"/>
          <w:kern w:val="0"/>
          <w:sz w:val="28"/>
          <w:szCs w:val="28"/>
          <w:lang w:val="uk-UA" w:eastAsia="en-US" w:bidi="ar-SA"/>
        </w:rPr>
        <w:t>MFA (Multi-Factor Authentication)</w:t>
      </w:r>
      <w:r>
        <w:rPr>
          <w:rFonts w:eastAsia="TimesNewRomanPSMT" w:cs="Times New Roman" w:ascii="Times New Roman" w:hAnsi="Times New Roman"/>
          <w:color w:val="auto"/>
          <w:kern w:val="0"/>
          <w:sz w:val="28"/>
          <w:szCs w:val="28"/>
          <w:lang w:val="uk-UA" w:eastAsia="en-US" w:bidi="ar-SA"/>
        </w:rPr>
        <w:t xml:space="preserve">, </w:t>
      </w:r>
      <w:r>
        <w:rPr>
          <w:rStyle w:val="Style11"/>
          <w:rFonts w:eastAsia="TimesNewRomanPSMT" w:cs="Times New Roman" w:ascii="Times New Roman" w:hAnsi="Times New Roman"/>
          <w:color w:val="auto"/>
          <w:kern w:val="0"/>
          <w:sz w:val="28"/>
          <w:szCs w:val="28"/>
          <w:lang w:val="uk-UA" w:eastAsia="en-US" w:bidi="ar-SA"/>
        </w:rPr>
        <w:t>CI/CD (Continuous Integration / Continuous Delivery)</w:t>
      </w:r>
      <w:r>
        <w:rPr>
          <w:rFonts w:eastAsia="TimesNewRomanPSMT" w:cs="Times New Roman" w:ascii="Times New Roman" w:hAnsi="Times New Roman"/>
          <w:color w:val="auto"/>
          <w:kern w:val="0"/>
          <w:sz w:val="28"/>
          <w:szCs w:val="28"/>
          <w:lang w:val="uk-UA" w:eastAsia="en-US" w:bidi="ar-SA"/>
        </w:rPr>
        <w:t xml:space="preserve"> у міжнародному вжитку практично ніколи не розгортаються у вигляді національних абревіатур інших мов. Відповідно, український переклад дотримується подвійної моделі: розшифрування при першому вживанні, а надалі — використання англійської форми. Така практика відповідає принципам термінологічної стабільності, оскільки забезпечує сумісність із інфраструктурою GitHub, Azure чи AWS, де ці абревіатури є стандартом [Ostapенко, с. 35].</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Другим аспектом перекладу абревіатур є їхня полісемія. Одне й те саме скорочення може мати декілька технічних значень залежно від контексту. Наприклад, </w:t>
      </w:r>
      <w:r>
        <w:rPr>
          <w:rStyle w:val="Style11"/>
          <w:rFonts w:eastAsia="TimesNewRomanPSMT" w:cs="Times New Roman" w:ascii="Times New Roman" w:hAnsi="Times New Roman"/>
          <w:color w:val="auto"/>
          <w:kern w:val="0"/>
          <w:sz w:val="28"/>
          <w:szCs w:val="28"/>
          <w:lang w:val="uk-UA" w:eastAsia="en-US" w:bidi="ar-SA"/>
        </w:rPr>
        <w:t>CLI</w:t>
      </w:r>
      <w:r>
        <w:rPr>
          <w:rFonts w:eastAsia="TimesNewRomanPSMT" w:cs="Times New Roman" w:ascii="Times New Roman" w:hAnsi="Times New Roman"/>
          <w:color w:val="auto"/>
          <w:kern w:val="0"/>
          <w:sz w:val="28"/>
          <w:szCs w:val="28"/>
          <w:lang w:val="uk-UA" w:eastAsia="en-US" w:bidi="ar-SA"/>
        </w:rPr>
        <w:t xml:space="preserve"> може означати </w:t>
      </w:r>
      <w:r>
        <w:rPr>
          <w:rStyle w:val="Style11"/>
          <w:rFonts w:eastAsia="TimesNewRomanPSMT" w:cs="Times New Roman" w:ascii="Times New Roman" w:hAnsi="Times New Roman"/>
          <w:color w:val="auto"/>
          <w:kern w:val="0"/>
          <w:sz w:val="28"/>
          <w:szCs w:val="28"/>
          <w:lang w:val="uk-UA" w:eastAsia="en-US" w:bidi="ar-SA"/>
        </w:rPr>
        <w:t>Command Line Interface</w:t>
      </w:r>
      <w:r>
        <w:rPr>
          <w:rFonts w:eastAsia="TimesNewRomanPSMT" w:cs="Times New Roman" w:ascii="Times New Roman" w:hAnsi="Times New Roman"/>
          <w:color w:val="auto"/>
          <w:kern w:val="0"/>
          <w:sz w:val="28"/>
          <w:szCs w:val="28"/>
          <w:lang w:val="uk-UA" w:eastAsia="en-US" w:bidi="ar-SA"/>
        </w:rPr>
        <w:t xml:space="preserve"> або </w:t>
      </w:r>
      <w:r>
        <w:rPr>
          <w:rStyle w:val="Style11"/>
          <w:rFonts w:eastAsia="TimesNewRomanPSMT" w:cs="Times New Roman" w:ascii="Times New Roman" w:hAnsi="Times New Roman"/>
          <w:color w:val="auto"/>
          <w:kern w:val="0"/>
          <w:sz w:val="28"/>
          <w:szCs w:val="28"/>
          <w:lang w:val="uk-UA" w:eastAsia="en-US" w:bidi="ar-SA"/>
        </w:rPr>
        <w:t>Common Language Infrastructure</w:t>
      </w:r>
      <w:r>
        <w:rPr>
          <w:rFonts w:eastAsia="TimesNewRomanPSMT" w:cs="Times New Roman" w:ascii="Times New Roman" w:hAnsi="Times New Roman"/>
          <w:color w:val="auto"/>
          <w:kern w:val="0"/>
          <w:sz w:val="28"/>
          <w:szCs w:val="28"/>
          <w:lang w:val="uk-UA" w:eastAsia="en-US" w:bidi="ar-SA"/>
        </w:rPr>
        <w:t>. У таких випадках переклад повинен ґрунтуватися не на формі, а на семантичному оточенні. Помилкове тлумачення абревіатури може спричинити спотворення інструкцій, налаштувань або рекомендацій у документації, що критично для сфери кібербезпеки та DevOps [Bär, S. 128].</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Особливої уваги потребують абревіатури, що позначають технологічні архітектури або складні процеси. Наприклад, </w:t>
      </w:r>
      <w:r>
        <w:rPr>
          <w:rStyle w:val="Style11"/>
          <w:rFonts w:eastAsia="TimesNewRomanPSMT" w:cs="Times New Roman" w:ascii="Times New Roman" w:hAnsi="Times New Roman"/>
          <w:color w:val="auto"/>
          <w:kern w:val="0"/>
          <w:sz w:val="28"/>
          <w:szCs w:val="28"/>
          <w:lang w:val="uk-UA" w:eastAsia="en-US" w:bidi="ar-SA"/>
        </w:rPr>
        <w:t>LLM (Large Language Model)</w:t>
      </w:r>
      <w:r>
        <w:rPr>
          <w:rFonts w:eastAsia="TimesNewRomanPSMT" w:cs="Times New Roman" w:ascii="Times New Roman" w:hAnsi="Times New Roman"/>
          <w:color w:val="auto"/>
          <w:kern w:val="0"/>
          <w:sz w:val="28"/>
          <w:szCs w:val="28"/>
          <w:lang w:val="uk-UA" w:eastAsia="en-US" w:bidi="ar-SA"/>
        </w:rPr>
        <w:t xml:space="preserve">, </w:t>
      </w:r>
      <w:r>
        <w:rPr>
          <w:rStyle w:val="Style11"/>
          <w:rFonts w:eastAsia="TimesNewRomanPSMT" w:cs="Times New Roman" w:ascii="Times New Roman" w:hAnsi="Times New Roman"/>
          <w:color w:val="auto"/>
          <w:kern w:val="0"/>
          <w:sz w:val="28"/>
          <w:szCs w:val="28"/>
          <w:lang w:val="uk-UA" w:eastAsia="en-US" w:bidi="ar-SA"/>
        </w:rPr>
        <w:t>IAM (Identity and Access Management)</w:t>
      </w:r>
      <w:r>
        <w:rPr>
          <w:rFonts w:eastAsia="TimesNewRomanPSMT" w:cs="Times New Roman" w:ascii="Times New Roman" w:hAnsi="Times New Roman"/>
          <w:color w:val="auto"/>
          <w:kern w:val="0"/>
          <w:sz w:val="28"/>
          <w:szCs w:val="28"/>
          <w:lang w:val="uk-UA" w:eastAsia="en-US" w:bidi="ar-SA"/>
        </w:rPr>
        <w:t xml:space="preserve"> або </w:t>
      </w:r>
      <w:r>
        <w:rPr>
          <w:rStyle w:val="Style11"/>
          <w:rFonts w:eastAsia="TimesNewRomanPSMT" w:cs="Times New Roman" w:ascii="Times New Roman" w:hAnsi="Times New Roman"/>
          <w:color w:val="auto"/>
          <w:kern w:val="0"/>
          <w:sz w:val="28"/>
          <w:szCs w:val="28"/>
          <w:lang w:val="uk-UA" w:eastAsia="en-US" w:bidi="ar-SA"/>
        </w:rPr>
        <w:t>GKE (Google Kubernetes Engine)</w:t>
      </w:r>
      <w:r>
        <w:rPr>
          <w:rFonts w:eastAsia="TimesNewRomanPSMT" w:cs="Times New Roman" w:ascii="Times New Roman" w:hAnsi="Times New Roman"/>
          <w:color w:val="auto"/>
          <w:kern w:val="0"/>
          <w:sz w:val="28"/>
          <w:szCs w:val="28"/>
          <w:lang w:val="uk-UA" w:eastAsia="en-US" w:bidi="ar-SA"/>
        </w:rPr>
        <w:t xml:space="preserve"> є настільки усталеними, що їх переклад у вигляді українських абревіатур був би неприродним. У таких випадках розшифрування («керування ідентичностями та доступом», «велика мовна модель») супроводжується збереженням оригінальної абревіатури, яка виконує роль глобального індикатора технології. Таким чином формуються гібридні конструкції «модель LLM», «система IAM», що одночасно є зрозумілими та сумісними з міжнародною практикою [Tulloch, p. 214].</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Абревіатури також несуть у собі лінгвокультурний компонент, адже їхнє вживання визначено технологічною культурою, яка сформувалася в англомовному середовищі. Згідно з лінгвокультурологічним підходом, неологізми фіксують ціннісні орієнтації спільноти, що їх породила. Наприклад, абревіатури типу </w:t>
      </w:r>
      <w:r>
        <w:rPr>
          <w:rStyle w:val="Style11"/>
          <w:rFonts w:eastAsia="TimesNewRomanPSMT" w:cs="Times New Roman" w:ascii="Times New Roman" w:hAnsi="Times New Roman"/>
          <w:color w:val="auto"/>
          <w:kern w:val="0"/>
          <w:sz w:val="28"/>
          <w:szCs w:val="28"/>
          <w:lang w:val="uk-UA" w:eastAsia="en-US" w:bidi="ar-SA"/>
        </w:rPr>
        <w:t>GDPR</w:t>
      </w:r>
      <w:r>
        <w:rPr>
          <w:rFonts w:eastAsia="TimesNewRomanPSMT" w:cs="Times New Roman" w:ascii="Times New Roman" w:hAnsi="Times New Roman"/>
          <w:color w:val="auto"/>
          <w:kern w:val="0"/>
          <w:sz w:val="28"/>
          <w:szCs w:val="28"/>
          <w:lang w:val="uk-UA" w:eastAsia="en-US" w:bidi="ar-SA"/>
        </w:rPr>
        <w:t xml:space="preserve">, </w:t>
      </w:r>
      <w:r>
        <w:rPr>
          <w:rStyle w:val="Style11"/>
          <w:rFonts w:eastAsia="TimesNewRomanPSMT" w:cs="Times New Roman" w:ascii="Times New Roman" w:hAnsi="Times New Roman"/>
          <w:color w:val="auto"/>
          <w:kern w:val="0"/>
          <w:sz w:val="28"/>
          <w:szCs w:val="28"/>
          <w:lang w:val="uk-UA" w:eastAsia="en-US" w:bidi="ar-SA"/>
        </w:rPr>
        <w:t>PII</w:t>
      </w:r>
      <w:r>
        <w:rPr>
          <w:rFonts w:eastAsia="TimesNewRomanPSMT" w:cs="Times New Roman" w:ascii="Times New Roman" w:hAnsi="Times New Roman"/>
          <w:color w:val="auto"/>
          <w:kern w:val="0"/>
          <w:sz w:val="28"/>
          <w:szCs w:val="28"/>
          <w:lang w:val="uk-UA" w:eastAsia="en-US" w:bidi="ar-SA"/>
        </w:rPr>
        <w:t xml:space="preserve">, </w:t>
      </w:r>
      <w:r>
        <w:rPr>
          <w:rStyle w:val="Style11"/>
          <w:rFonts w:eastAsia="TimesNewRomanPSMT" w:cs="Times New Roman" w:ascii="Times New Roman" w:hAnsi="Times New Roman"/>
          <w:color w:val="auto"/>
          <w:kern w:val="0"/>
          <w:sz w:val="28"/>
          <w:szCs w:val="28"/>
          <w:lang w:val="uk-UA" w:eastAsia="en-US" w:bidi="ar-SA"/>
        </w:rPr>
        <w:t>RBAC</w:t>
      </w:r>
      <w:r>
        <w:rPr>
          <w:rFonts w:eastAsia="TimesNewRomanPSMT" w:cs="Times New Roman" w:ascii="Times New Roman" w:hAnsi="Times New Roman"/>
          <w:color w:val="auto"/>
          <w:kern w:val="0"/>
          <w:sz w:val="28"/>
          <w:szCs w:val="28"/>
          <w:lang w:val="uk-UA" w:eastAsia="en-US" w:bidi="ar-SA"/>
        </w:rPr>
        <w:t xml:space="preserve"> відображають домінування концепцій безпеки, приватності та регуляції даних, що є частиною західної аксіосфери. Переклад таких одиниць має не лише передавати технічний зміст, але й відтворювати відповідну культурну установку, зберігаючи ідеологічне підґрунтя терміна [Crystal, p. 205].</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Часто складнощі перекладу абревіатур пов’язані з відмінністю в структурі повних форм. Англійські терміни будуються у передпозиційній моделі (</w:t>
      </w:r>
      <w:r>
        <w:rPr>
          <w:rStyle w:val="Style11"/>
          <w:rFonts w:eastAsia="TimesNewRomanPSMT" w:cs="Times New Roman" w:ascii="Times New Roman" w:hAnsi="Times New Roman"/>
          <w:color w:val="auto"/>
          <w:kern w:val="0"/>
          <w:sz w:val="28"/>
          <w:szCs w:val="28"/>
          <w:lang w:val="uk-UA" w:eastAsia="en-US" w:bidi="ar-SA"/>
        </w:rPr>
        <w:t>risk-based access control</w:t>
      </w:r>
      <w:r>
        <w:rPr>
          <w:rFonts w:eastAsia="TimesNewRomanPSMT" w:cs="Times New Roman" w:ascii="Times New Roman" w:hAnsi="Times New Roman"/>
          <w:color w:val="auto"/>
          <w:kern w:val="0"/>
          <w:sz w:val="28"/>
          <w:szCs w:val="28"/>
          <w:lang w:val="uk-UA" w:eastAsia="en-US" w:bidi="ar-SA"/>
        </w:rPr>
        <w:t>), тоді як українська мова потребує реорганізації структури для отримання природного словосполучення («керування доступом на основі ризику»). Хоча абревіатура RBAC лишається незмінною, її повна форма у перекладі має відповідати синтаксичним вимогам української, що демонструє важливість поєднання кальки та перестановки компонентів [Innerwinkler, S. 54].</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Проблема також полягає у тому, що деякі англійські абревіатури стали самостійними словами — </w:t>
      </w:r>
      <w:r>
        <w:rPr>
          <w:rStyle w:val="Style11"/>
          <w:rFonts w:eastAsia="TimesNewRomanPSMT" w:cs="Times New Roman" w:ascii="Times New Roman" w:hAnsi="Times New Roman"/>
          <w:color w:val="auto"/>
          <w:kern w:val="0"/>
          <w:sz w:val="28"/>
          <w:szCs w:val="28"/>
          <w:lang w:val="uk-UA" w:eastAsia="en-US" w:bidi="ar-SA"/>
        </w:rPr>
        <w:t>bot, API, mod</w:t>
      </w:r>
      <w:r>
        <w:rPr>
          <w:rFonts w:eastAsia="TimesNewRomanPSMT" w:cs="Times New Roman" w:ascii="Times New Roman" w:hAnsi="Times New Roman"/>
          <w:color w:val="auto"/>
          <w:kern w:val="0"/>
          <w:sz w:val="28"/>
          <w:szCs w:val="28"/>
          <w:lang w:val="uk-UA" w:eastAsia="en-US" w:bidi="ar-SA"/>
        </w:rPr>
        <w:t>. Ці одиниці втратили відчутний зв’язок із початковими повними формами, тому їх переклад відбувається на рівні нової лексичної категорії, а не розширеного словосполучення. У цьому випадку запозичення є оптимальною стратегією, адже українська мова сприймає такі одиниці як технічні знаки, а не скорочення складних термінів [Shkurte Veliu-Ajdini, S. 41].</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Складнощі виникають і в тому, що не всі абревіатури мають усталений спосіб відмінювання. Деякі з них уживаються без змін (</w:t>
      </w:r>
      <w:r>
        <w:rPr>
          <w:rStyle w:val="Style11"/>
          <w:rFonts w:eastAsia="TimesNewRomanPSMT" w:cs="Times New Roman" w:ascii="Times New Roman" w:hAnsi="Times New Roman"/>
          <w:color w:val="auto"/>
          <w:kern w:val="0"/>
          <w:sz w:val="28"/>
          <w:szCs w:val="28"/>
          <w:lang w:val="uk-UA" w:eastAsia="en-US" w:bidi="ar-SA"/>
        </w:rPr>
        <w:t>API, DNS</w:t>
      </w:r>
      <w:r>
        <w:rPr>
          <w:rFonts w:eastAsia="TimesNewRomanPSMT" w:cs="Times New Roman" w:ascii="Times New Roman" w:hAnsi="Times New Roman"/>
          <w:color w:val="auto"/>
          <w:kern w:val="0"/>
          <w:sz w:val="28"/>
          <w:szCs w:val="28"/>
          <w:lang w:val="uk-UA" w:eastAsia="en-US" w:bidi="ar-SA"/>
        </w:rPr>
        <w:t>), інші — здатні до часткової морфологічної адаптації (</w:t>
      </w:r>
      <w:r>
        <w:rPr>
          <w:rStyle w:val="Style11"/>
          <w:rFonts w:eastAsia="TimesNewRomanPSMT" w:cs="Times New Roman" w:ascii="Times New Roman" w:hAnsi="Times New Roman"/>
          <w:color w:val="auto"/>
          <w:kern w:val="0"/>
          <w:sz w:val="28"/>
          <w:szCs w:val="28"/>
          <w:lang w:val="uk-UA" w:eastAsia="en-US" w:bidi="ar-SA"/>
        </w:rPr>
        <w:t>VPN -VPN-и, SQL - SQL-запит</w:t>
      </w:r>
      <w:r>
        <w:rPr>
          <w:rFonts w:eastAsia="TimesNewRomanPSMT" w:cs="Times New Roman" w:ascii="Times New Roman" w:hAnsi="Times New Roman"/>
          <w:color w:val="auto"/>
          <w:kern w:val="0"/>
          <w:sz w:val="28"/>
          <w:szCs w:val="28"/>
          <w:lang w:val="uk-UA" w:eastAsia="en-US" w:bidi="ar-SA"/>
        </w:rPr>
        <w:t>). Рішення залежить від усталеного узусу професійної спільноти, який формується під впливом англомовних стандартів, німецькомовних технічних ресурсів та внутрішніх норм української мови. Саме тому переклад таких одиниць потребує постійного оновлення та узгодження з реальним вжитком.</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У перекладі абревіатур важливу роль відіграє також жанровий фактор. У навчальних текстах, маркетингових матеріалах та документації для користувачів може бути доцільним повне розгортання абревіатури, тоді як у технічних інструкціях, white papers та API довідниках перевага надається стислості та точності. Збереження абревіатури дозволяє не лише оптимізувати текст, але й підкреслити професійну ідентичність терміна [Sager, S. 332].</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Низка абревіатур пов’язана з поняттями, які не мають усталених українських відповідників. Наприклад, </w:t>
      </w:r>
      <w:r>
        <w:rPr>
          <w:rStyle w:val="Style11"/>
          <w:rFonts w:eastAsia="TimesNewRomanPSMT" w:cs="Times New Roman" w:ascii="Times New Roman" w:hAnsi="Times New Roman"/>
          <w:color w:val="auto"/>
          <w:kern w:val="0"/>
          <w:sz w:val="28"/>
          <w:szCs w:val="28"/>
          <w:lang w:val="uk-UA" w:eastAsia="en-US" w:bidi="ar-SA"/>
        </w:rPr>
        <w:t>SRE (Site Reliability Engineering)</w:t>
      </w:r>
      <w:r>
        <w:rPr>
          <w:rFonts w:eastAsia="TimesNewRomanPSMT" w:cs="Times New Roman" w:ascii="Times New Roman" w:hAnsi="Times New Roman"/>
          <w:color w:val="auto"/>
          <w:kern w:val="0"/>
          <w:sz w:val="28"/>
          <w:szCs w:val="28"/>
          <w:lang w:val="uk-UA" w:eastAsia="en-US" w:bidi="ar-SA"/>
        </w:rPr>
        <w:t xml:space="preserve"> у перекладі потребує опису («інженерія надійності сайтів»). Однак саме абревіатура позначає роль у команді, тож її варто зберігати, оскільки вона функціонує як термін-предикат («працює SRE», «SRE-команда»). Такий випадок демонструє, що абревіатура нерідко є не лише номінацією, а й соціальним маркером професійної категорії [Kinne, S. 350].</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Деякі абревіатури утворюють технічні парадигми, де кожен елемент має власне семантичне навантаження. Наприклад, CI/CD не тотожне просто CI або тільки CD, а позначає зв’язану модель DevOps-процесів. Тому переклад на рівні кальки («безперервна інтеграція та постачання») має передавати системність явища, тоді як сама абревіатура зберігається як глобальний індикатор моделі. Розрив між абревіатурою та розгорнутою формою недопустимий, оскільки він порушує архітектурну логіку терміна [Bauer, p. 214].</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ab/>
        <w:t xml:space="preserve">У перекладі абревіатур важливо враховувати й культурно орієнтовані концепти. Наприклад, німецькомовний технічний дискурс активно використовує абревіатури типу </w:t>
      </w:r>
      <w:r>
        <w:rPr>
          <w:rStyle w:val="Style11"/>
          <w:rFonts w:eastAsia="TimesNewRomanPSMT" w:cs="Times New Roman" w:ascii="Times New Roman" w:hAnsi="Times New Roman"/>
          <w:color w:val="auto"/>
          <w:kern w:val="0"/>
          <w:sz w:val="28"/>
          <w:szCs w:val="28"/>
          <w:lang w:val="uk-UA" w:eastAsia="en-US" w:bidi="ar-SA"/>
        </w:rPr>
        <w:t>DSGVO</w:t>
      </w:r>
      <w:r>
        <w:rPr>
          <w:rFonts w:eastAsia="TimesNewRomanPSMT" w:cs="Times New Roman" w:ascii="Times New Roman" w:hAnsi="Times New Roman"/>
          <w:color w:val="auto"/>
          <w:kern w:val="0"/>
          <w:sz w:val="28"/>
          <w:szCs w:val="28"/>
          <w:lang w:val="uk-UA" w:eastAsia="en-US" w:bidi="ar-SA"/>
        </w:rPr>
        <w:t xml:space="preserve"> (аналог GDPR), де злиття морфем відображає зміст через специфічну модель словоскладання. Українська мова відтворює повну форму («Загальний регламент захисту даних») і залишає абревіатуру англійського зразка GDPR як міжнародний стандарт, що підтримує єдність термінології у юридичних і технічних документах [Broder Carstensen, S. 112].</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У межах лінгвокультурного підходу важливим є те, що абревіатури можуть передавати ціннісні установки певної професійної культури. Наприклад, LAMP, MERN, MEAN — це не просто технологічні стеки, а маркери приналежності до конкретних спільнот розробників, їхнього стилю роботи та технологічних уподобань. Переклад таких одиниць не передбачає трансформації, адже збереження форми є частиною професійної ідентичності, пов’язаної з культурним контекстом їхнього використання [Yang, S. 87].</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Важливо також враховувати, що абревіатури мають високу швидкість змінності. Нові технології породжують постійні скорочення, які входять до мови швидше, ніж усталюються їхні переклади. Тому перекладач має орієнтуватися на офіційні джерела — Azure, AWS, Google Cloud, GitHub — і лише після цього адаптувати термін під український контекст. Саме ці джерела визначають глобальні стандарти технічної комунікації й створюють основу для української термінологічної системи [</w:t>
      </w:r>
      <w:r>
        <w:rPr>
          <w:rFonts w:eastAsia="TimesNewRomanPSMT" w:cs="Times New Roman" w:ascii="Times New Roman" w:hAnsi="Times New Roman"/>
          <w:color w:val="auto"/>
          <w:kern w:val="0"/>
          <w:sz w:val="28"/>
          <w:szCs w:val="28"/>
          <w:lang w:val="uk-UA" w:eastAsia="en-US" w:bidi="ar-SA"/>
        </w:rPr>
        <w:t>79</w:t>
      </w:r>
      <w:r>
        <w:rPr>
          <w:rFonts w:eastAsia="TimesNewRomanPSMT" w:cs="Times New Roman" w:ascii="Times New Roman" w:hAnsi="Times New Roman"/>
          <w:color w:val="auto"/>
          <w:kern w:val="0"/>
          <w:sz w:val="28"/>
          <w:szCs w:val="28"/>
          <w:lang w:val="uk-UA" w:eastAsia="en-US" w:bidi="ar-SA"/>
        </w:rPr>
        <w:t>].</w:t>
      </w:r>
    </w:p>
    <w:p>
      <w:pPr>
        <w:pStyle w:val="Style17"/>
        <w:numPr>
          <w:ilvl w:val="0"/>
          <w:numId w:val="0"/>
        </w:numPr>
        <w:spacing w:lineRule="auto" w:line="360" w:before="0" w:after="0"/>
        <w:ind w:left="0" w:right="0" w:hanging="0"/>
        <w:jc w:val="both"/>
        <w:outlineLvl w:val="1"/>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r>
      <w:r>
        <w:rPr>
          <w:rFonts w:eastAsia="TimesNewRomanPSMT" w:cs="Times New Roman" w:ascii="Times New Roman" w:hAnsi="Times New Roman"/>
          <w:color w:val="auto"/>
          <w:kern w:val="0"/>
          <w:sz w:val="28"/>
          <w:szCs w:val="28"/>
          <w:lang w:val="uk-UA" w:eastAsia="en-US" w:bidi="ar-SA"/>
        </w:rPr>
        <w:t>Сп</w:t>
      </w:r>
      <w:r>
        <w:rPr>
          <w:rFonts w:eastAsia="TimesNewRomanPSMT" w:cs="Times New Roman" w:ascii="Times New Roman" w:hAnsi="Times New Roman"/>
          <w:color w:val="auto"/>
          <w:kern w:val="0"/>
          <w:sz w:val="28"/>
          <w:szCs w:val="28"/>
          <w:lang w:val="uk-UA" w:eastAsia="en-US" w:bidi="ar-SA"/>
        </w:rPr>
        <w:t>ецифіка перекладу неологізмів-абревіатур визначається їхньою структурною компактністю, функціональною вагомістю та культурною закріпленістю у міжнародному технічному дискурсі. Збереження абревіатури як такої, поєднане з точним розшифруванням і адаптацією повної форми, є оптимальною моделлю перекладу у більшості випадків. Це дозволяє водночас передавати зміст, підтримувати узгодженість термінології й зберігати лінгвокультурні особливості, що лежать в основі розвитку ІТ-неології.</w:t>
      </w:r>
    </w:p>
    <w:p>
      <w:pPr>
        <w:pStyle w:val="Style17"/>
        <w:numPr>
          <w:ilvl w:val="0"/>
          <w:numId w:val="0"/>
        </w:numPr>
        <w:spacing w:lineRule="auto" w:line="360" w:before="0" w:after="0"/>
        <w:ind w:left="0" w:right="0" w:hanging="0"/>
        <w:jc w:val="both"/>
        <w:outlineLvl w:val="1"/>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r>
      <w:r>
        <w:br w:type="page"/>
      </w:r>
    </w:p>
    <w:p>
      <w:pPr>
        <w:pStyle w:val="Style17"/>
        <w:numPr>
          <w:ilvl w:val="0"/>
          <w:numId w:val="0"/>
        </w:numPr>
        <w:spacing w:lineRule="auto" w:line="360" w:before="0" w:after="0"/>
        <w:ind w:left="0" w:right="0" w:hanging="0"/>
        <w:jc w:val="both"/>
        <w:outlineLvl w:val="1"/>
        <w:rPr>
          <w:rFonts w:ascii="Times New Roman" w:hAnsi="Times New Roman" w:eastAsia="TimesNewRomanPSMT" w:cs="Times New Roman"/>
          <w:b/>
          <w:b/>
          <w:bCs/>
          <w:color w:val="auto"/>
          <w:kern w:val="0"/>
          <w:sz w:val="28"/>
          <w:szCs w:val="28"/>
          <w:lang w:val="uk-UA" w:eastAsia="en-US" w:bidi="ar-SA"/>
        </w:rPr>
      </w:pPr>
      <w:r>
        <w:rPr>
          <w:rFonts w:eastAsia="TimesNewRomanPSMT" w:cs="Times New Roman" w:ascii="Times New Roman" w:hAnsi="Times New Roman"/>
          <w:b/>
          <w:bCs/>
          <w:color w:val="auto"/>
          <w:kern w:val="0"/>
          <w:sz w:val="28"/>
          <w:szCs w:val="28"/>
          <w:lang w:val="uk-UA" w:eastAsia="en-US" w:bidi="ar-SA"/>
        </w:rPr>
        <w:tab/>
      </w:r>
      <w:r>
        <w:rPr>
          <w:rFonts w:eastAsia="TimesNewRomanPSMT" w:cs="Times New Roman" w:ascii="Times New Roman" w:hAnsi="Times New Roman"/>
          <w:b/>
          <w:bCs/>
          <w:color w:val="auto"/>
          <w:kern w:val="0"/>
          <w:sz w:val="28"/>
          <w:szCs w:val="28"/>
          <w:lang w:val="uk-UA" w:eastAsia="en-US" w:bidi="ar-SA"/>
        </w:rPr>
        <w:t>ВИСНОВКИ ДО РОЗДІЛУ 2</w:t>
      </w:r>
    </w:p>
    <w:p>
      <w:pPr>
        <w:pStyle w:val="Style17"/>
        <w:numPr>
          <w:ilvl w:val="0"/>
          <w:numId w:val="0"/>
        </w:numPr>
        <w:spacing w:lineRule="auto" w:line="360" w:before="0" w:after="0"/>
        <w:ind w:left="0" w:right="0" w:hanging="0"/>
        <w:jc w:val="both"/>
        <w:outlineLvl w:val="1"/>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У другому розділі було з’ясовано, що переклад англомовних та німецькомовних ІТ-неологізмів на українську мову ґрунтується на поєднанні кількох базових стратегій, вибір яких залежить від типу терміна (однослівний, композит, словосполучення, абревіатура), його структурних і семантичних особливостей, а також від прагматичних і лінгвокультурних чинників.</w:t>
      </w:r>
    </w:p>
    <w:p>
      <w:pPr>
        <w:pStyle w:val="Style17"/>
        <w:numPr>
          <w:ilvl w:val="0"/>
          <w:numId w:val="7"/>
        </w:numPr>
        <w:tabs>
          <w:tab w:val="clear" w:pos="708"/>
          <w:tab w:val="left" w:pos="0" w:leader="none"/>
        </w:tabs>
        <w:spacing w:lineRule="auto" w:line="360"/>
        <w:ind w:left="707" w:hanging="283"/>
        <w:rPr/>
      </w:pPr>
      <w:r>
        <w:rPr>
          <w:rFonts w:eastAsia="TimesNewRomanPSMT" w:cs="Times New Roman" w:ascii="Times New Roman" w:hAnsi="Times New Roman"/>
          <w:color w:val="auto"/>
          <w:kern w:val="0"/>
          <w:sz w:val="28"/>
          <w:szCs w:val="28"/>
          <w:lang w:val="uk-UA" w:eastAsia="en-US" w:bidi="ar-SA"/>
        </w:rPr>
        <w:t xml:space="preserve">На основі аналізу </w:t>
      </w:r>
      <w:r>
        <w:rPr>
          <w:rStyle w:val="Style13"/>
          <w:rFonts w:eastAsia="TimesNewRomanPSMT" w:cs="Times New Roman" w:ascii="Times New Roman" w:hAnsi="Times New Roman"/>
          <w:color w:val="auto"/>
          <w:kern w:val="0"/>
          <w:sz w:val="28"/>
          <w:szCs w:val="28"/>
          <w:lang w:val="uk-UA" w:eastAsia="en-US" w:bidi="ar-SA"/>
        </w:rPr>
        <w:t>двохсот англомовних</w:t>
      </w:r>
      <w:r>
        <w:rPr>
          <w:rFonts w:eastAsia="TimesNewRomanPSMT" w:cs="Times New Roman" w:ascii="Times New Roman" w:hAnsi="Times New Roman"/>
          <w:color w:val="auto"/>
          <w:kern w:val="0"/>
          <w:sz w:val="28"/>
          <w:szCs w:val="28"/>
          <w:lang w:val="uk-UA" w:eastAsia="en-US" w:bidi="ar-SA"/>
        </w:rPr>
        <w:t xml:space="preserve"> і </w:t>
      </w:r>
      <w:r>
        <w:rPr>
          <w:rStyle w:val="Style13"/>
          <w:rFonts w:eastAsia="TimesNewRomanPSMT" w:cs="Times New Roman" w:ascii="Times New Roman" w:hAnsi="Times New Roman"/>
          <w:color w:val="auto"/>
          <w:kern w:val="0"/>
          <w:sz w:val="28"/>
          <w:szCs w:val="28"/>
          <w:lang w:val="uk-UA" w:eastAsia="en-US" w:bidi="ar-SA"/>
        </w:rPr>
        <w:t>ста вісімдесяти німецькомовних</w:t>
      </w:r>
      <w:r>
        <w:rPr>
          <w:rFonts w:eastAsia="TimesNewRomanPSMT" w:cs="Times New Roman" w:ascii="Times New Roman" w:hAnsi="Times New Roman"/>
          <w:color w:val="auto"/>
          <w:kern w:val="0"/>
          <w:sz w:val="28"/>
          <w:szCs w:val="28"/>
          <w:lang w:val="uk-UA" w:eastAsia="en-US" w:bidi="ar-SA"/>
        </w:rPr>
        <w:t xml:space="preserve"> термінів було виокремлено </w:t>
      </w:r>
      <w:r>
        <w:rPr>
          <w:rStyle w:val="Style13"/>
          <w:rFonts w:eastAsia="TimesNewRomanPSMT" w:cs="Times New Roman" w:ascii="Times New Roman" w:hAnsi="Times New Roman"/>
          <w:color w:val="auto"/>
          <w:kern w:val="0"/>
          <w:sz w:val="28"/>
          <w:szCs w:val="28"/>
          <w:lang w:val="uk-UA" w:eastAsia="en-US" w:bidi="ar-SA"/>
        </w:rPr>
        <w:t>п’ять основних способів передачі значень ІТ-неологізмів українською мовою</w:t>
      </w:r>
      <w:r>
        <w:rPr>
          <w:rFonts w:eastAsia="TimesNewRomanPSMT" w:cs="Times New Roman" w:ascii="Times New Roman" w:hAnsi="Times New Roman"/>
          <w:color w:val="auto"/>
          <w:kern w:val="0"/>
          <w:sz w:val="28"/>
          <w:szCs w:val="28"/>
          <w:lang w:val="uk-UA" w:eastAsia="en-US" w:bidi="ar-SA"/>
        </w:rPr>
        <w:t>:</w:t>
      </w:r>
    </w:p>
    <w:p>
      <w:pPr>
        <w:pStyle w:val="Style17"/>
        <w:numPr>
          <w:ilvl w:val="1"/>
          <w:numId w:val="7"/>
        </w:numPr>
        <w:tabs>
          <w:tab w:val="clear" w:pos="708"/>
          <w:tab w:val="left" w:pos="0" w:leader="none"/>
        </w:tabs>
        <w:spacing w:lineRule="auto" w:line="360"/>
        <w:ind w:left="1414" w:hanging="283"/>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калькування,</w:t>
      </w:r>
    </w:p>
    <w:p>
      <w:pPr>
        <w:pStyle w:val="Style17"/>
        <w:numPr>
          <w:ilvl w:val="1"/>
          <w:numId w:val="7"/>
        </w:numPr>
        <w:tabs>
          <w:tab w:val="clear" w:pos="708"/>
          <w:tab w:val="left" w:pos="0" w:leader="none"/>
        </w:tabs>
        <w:spacing w:lineRule="auto" w:line="360"/>
        <w:ind w:left="1414" w:hanging="283"/>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транскодування,</w:t>
      </w:r>
    </w:p>
    <w:p>
      <w:pPr>
        <w:pStyle w:val="Style17"/>
        <w:numPr>
          <w:ilvl w:val="1"/>
          <w:numId w:val="7"/>
        </w:numPr>
        <w:tabs>
          <w:tab w:val="clear" w:pos="708"/>
          <w:tab w:val="left" w:pos="0" w:leader="none"/>
        </w:tabs>
        <w:spacing w:lineRule="auto" w:line="360"/>
        <w:ind w:left="1414" w:hanging="283"/>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описовий переклад,</w:t>
      </w:r>
    </w:p>
    <w:p>
      <w:pPr>
        <w:pStyle w:val="Style17"/>
        <w:numPr>
          <w:ilvl w:val="1"/>
          <w:numId w:val="7"/>
        </w:numPr>
        <w:tabs>
          <w:tab w:val="clear" w:pos="708"/>
          <w:tab w:val="left" w:pos="0" w:leader="none"/>
        </w:tabs>
        <w:spacing w:lineRule="auto" w:line="360"/>
        <w:ind w:left="1414" w:hanging="283"/>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трансплантація,</w:t>
      </w:r>
    </w:p>
    <w:p>
      <w:pPr>
        <w:pStyle w:val="Style17"/>
        <w:numPr>
          <w:ilvl w:val="1"/>
          <w:numId w:val="7"/>
        </w:numPr>
        <w:tabs>
          <w:tab w:val="clear" w:pos="708"/>
          <w:tab w:val="left" w:pos="0" w:leader="none"/>
        </w:tabs>
        <w:spacing w:lineRule="auto" w:line="360"/>
        <w:ind w:left="1414" w:hanging="283"/>
        <w:rPr/>
      </w:pPr>
      <w:r>
        <w:rPr>
          <w:rFonts w:eastAsia="TimesNewRomanPSMT" w:cs="Times New Roman" w:ascii="Times New Roman" w:hAnsi="Times New Roman"/>
          <w:color w:val="auto"/>
          <w:kern w:val="0"/>
          <w:sz w:val="28"/>
          <w:szCs w:val="28"/>
          <w:lang w:val="uk-UA" w:eastAsia="en-US" w:bidi="ar-SA"/>
        </w:rPr>
        <w:t>приблизний переклад.</w:t>
        <w:br/>
        <w:t xml:space="preserve">Статистичні дані засвідчили домінування </w:t>
      </w:r>
      <w:r>
        <w:rPr>
          <w:rStyle w:val="Style13"/>
          <w:rFonts w:eastAsia="TimesNewRomanPSMT" w:cs="Times New Roman" w:ascii="Times New Roman" w:hAnsi="Times New Roman"/>
          <w:color w:val="auto"/>
          <w:kern w:val="0"/>
          <w:sz w:val="28"/>
          <w:szCs w:val="28"/>
          <w:lang w:val="uk-UA" w:eastAsia="en-US" w:bidi="ar-SA"/>
        </w:rPr>
        <w:t>калькування</w:t>
      </w:r>
      <w:r>
        <w:rPr>
          <w:rFonts w:eastAsia="TimesNewRomanPSMT" w:cs="Times New Roman" w:ascii="Times New Roman" w:hAnsi="Times New Roman"/>
          <w:color w:val="auto"/>
          <w:kern w:val="0"/>
          <w:sz w:val="28"/>
          <w:szCs w:val="28"/>
          <w:lang w:val="uk-UA" w:eastAsia="en-US" w:bidi="ar-SA"/>
        </w:rPr>
        <w:t xml:space="preserve"> та </w:t>
      </w:r>
      <w:r>
        <w:rPr>
          <w:rStyle w:val="Style13"/>
          <w:rFonts w:eastAsia="TimesNewRomanPSMT" w:cs="Times New Roman" w:ascii="Times New Roman" w:hAnsi="Times New Roman"/>
          <w:color w:val="auto"/>
          <w:kern w:val="0"/>
          <w:sz w:val="28"/>
          <w:szCs w:val="28"/>
          <w:lang w:val="uk-UA" w:eastAsia="en-US" w:bidi="ar-SA"/>
        </w:rPr>
        <w:t>транскодування</w:t>
      </w:r>
      <w:r>
        <w:rPr>
          <w:rFonts w:eastAsia="TimesNewRomanPSMT" w:cs="Times New Roman" w:ascii="Times New Roman" w:hAnsi="Times New Roman"/>
          <w:color w:val="auto"/>
          <w:kern w:val="0"/>
          <w:sz w:val="28"/>
          <w:szCs w:val="28"/>
          <w:lang w:val="uk-UA" w:eastAsia="en-US" w:bidi="ar-SA"/>
        </w:rPr>
        <w:t xml:space="preserve"> як базових інструментів сучасного українського ІТ-термінотворення, тоді як описові, приблизні відповідники та трансплантація виконують доповнювальну, але необхідну функцію.</w:t>
      </w:r>
    </w:p>
    <w:p>
      <w:pPr>
        <w:pStyle w:val="Style17"/>
        <w:numPr>
          <w:ilvl w:val="0"/>
          <w:numId w:val="0"/>
        </w:numPr>
        <w:spacing w:lineRule="auto" w:line="360"/>
        <w:ind w:left="707" w:hanging="0"/>
        <w:rPr/>
      </w:pPr>
      <w:r>
        <w:rPr>
          <w:rFonts w:eastAsia="TimesNewRomanPSMT" w:cs="Times New Roman" w:ascii="Times New Roman" w:hAnsi="Times New Roman"/>
          <w:color w:val="auto"/>
          <w:kern w:val="0"/>
          <w:sz w:val="28"/>
          <w:szCs w:val="28"/>
          <w:lang w:val="uk-UA" w:eastAsia="en-US" w:bidi="ar-SA"/>
        </w:rPr>
        <w:t xml:space="preserve">Щодо </w:t>
      </w:r>
      <w:r>
        <w:rPr>
          <w:rStyle w:val="Style13"/>
          <w:rFonts w:eastAsia="TimesNewRomanPSMT" w:cs="Times New Roman" w:ascii="Times New Roman" w:hAnsi="Times New Roman"/>
          <w:color w:val="auto"/>
          <w:kern w:val="0"/>
          <w:sz w:val="28"/>
          <w:szCs w:val="28"/>
          <w:lang w:val="uk-UA" w:eastAsia="en-US" w:bidi="ar-SA"/>
        </w:rPr>
        <w:t>однослівних неологізмів</w:t>
      </w:r>
      <w:r>
        <w:rPr>
          <w:rFonts w:eastAsia="TimesNewRomanPSMT" w:cs="Times New Roman" w:ascii="Times New Roman" w:hAnsi="Times New Roman"/>
          <w:color w:val="auto"/>
          <w:kern w:val="0"/>
          <w:sz w:val="28"/>
          <w:szCs w:val="28"/>
          <w:lang w:val="uk-UA" w:eastAsia="en-US" w:bidi="ar-SA"/>
        </w:rPr>
        <w:t>, встановлено, що найпродуктивнішими є:</w:t>
      </w:r>
    </w:p>
    <w:p>
      <w:pPr>
        <w:pStyle w:val="Style17"/>
        <w:numPr>
          <w:ilvl w:val="1"/>
          <w:numId w:val="7"/>
        </w:numPr>
        <w:tabs>
          <w:tab w:val="clear" w:pos="708"/>
          <w:tab w:val="left" w:pos="0" w:leader="none"/>
        </w:tabs>
        <w:spacing w:lineRule="auto" w:line="360"/>
        <w:ind w:left="1414" w:hanging="283"/>
        <w:rPr/>
      </w:pPr>
      <w:r>
        <w:rPr>
          <w:rStyle w:val="Style13"/>
          <w:rFonts w:eastAsia="TimesNewRomanPSMT" w:cs="Times New Roman" w:ascii="Times New Roman" w:hAnsi="Times New Roman"/>
          <w:color w:val="auto"/>
          <w:kern w:val="0"/>
          <w:sz w:val="28"/>
          <w:szCs w:val="28"/>
          <w:lang w:val="uk-UA" w:eastAsia="en-US" w:bidi="ar-SA"/>
        </w:rPr>
        <w:t>калька</w:t>
      </w:r>
      <w:r>
        <w:rPr>
          <w:rFonts w:eastAsia="TimesNewRomanPSMT" w:cs="Times New Roman" w:ascii="Times New Roman" w:hAnsi="Times New Roman"/>
          <w:color w:val="auto"/>
          <w:kern w:val="0"/>
          <w:sz w:val="28"/>
          <w:szCs w:val="28"/>
          <w:lang w:val="uk-UA" w:eastAsia="en-US" w:bidi="ar-SA"/>
        </w:rPr>
        <w:t xml:space="preserve"> </w:t>
      </w:r>
    </w:p>
    <w:p>
      <w:pPr>
        <w:pStyle w:val="Style17"/>
        <w:numPr>
          <w:ilvl w:val="1"/>
          <w:numId w:val="7"/>
        </w:numPr>
        <w:tabs>
          <w:tab w:val="clear" w:pos="708"/>
          <w:tab w:val="left" w:pos="0" w:leader="none"/>
        </w:tabs>
        <w:spacing w:lineRule="auto" w:line="360"/>
        <w:ind w:left="1414" w:hanging="283"/>
        <w:rPr/>
      </w:pPr>
      <w:r>
        <w:rPr>
          <w:rStyle w:val="Style13"/>
          <w:rFonts w:eastAsia="TimesNewRomanPSMT" w:cs="Times New Roman" w:ascii="Times New Roman" w:hAnsi="Times New Roman"/>
          <w:color w:val="auto"/>
          <w:kern w:val="0"/>
          <w:sz w:val="28"/>
          <w:szCs w:val="28"/>
          <w:lang w:val="uk-UA" w:eastAsia="en-US" w:bidi="ar-SA"/>
        </w:rPr>
        <w:t>запозичення / транскодування</w:t>
      </w:r>
      <w:r>
        <w:rPr>
          <w:rFonts w:eastAsia="TimesNewRomanPSMT" w:cs="Times New Roman" w:ascii="Times New Roman" w:hAnsi="Times New Roman"/>
          <w:color w:val="auto"/>
          <w:kern w:val="0"/>
          <w:sz w:val="28"/>
          <w:szCs w:val="28"/>
          <w:lang w:val="uk-UA" w:eastAsia="en-US" w:bidi="ar-SA"/>
        </w:rPr>
        <w:t xml:space="preserve"> (backend, frontend, dashboard, container тощо), яке забезпечує міжмовну сумісність з документацією GitHub, AWS, Google Cloud, Azure;</w:t>
      </w:r>
    </w:p>
    <w:p>
      <w:pPr>
        <w:pStyle w:val="Style17"/>
        <w:numPr>
          <w:ilvl w:val="1"/>
          <w:numId w:val="7"/>
        </w:numPr>
        <w:tabs>
          <w:tab w:val="clear" w:pos="708"/>
          <w:tab w:val="left" w:pos="0" w:leader="none"/>
        </w:tabs>
        <w:spacing w:lineRule="auto" w:line="360"/>
        <w:ind w:left="1414" w:hanging="283"/>
        <w:rPr/>
      </w:pPr>
      <w:r>
        <w:rPr>
          <w:rStyle w:val="Style13"/>
          <w:rFonts w:eastAsia="TimesNewRomanPSMT" w:cs="Times New Roman" w:ascii="Times New Roman" w:hAnsi="Times New Roman"/>
          <w:color w:val="auto"/>
          <w:kern w:val="0"/>
          <w:sz w:val="28"/>
          <w:szCs w:val="28"/>
          <w:lang w:val="uk-UA" w:eastAsia="en-US" w:bidi="ar-SA"/>
        </w:rPr>
        <w:t>описовий переклад</w:t>
      </w:r>
      <w:r>
        <w:rPr>
          <w:rFonts w:eastAsia="TimesNewRomanPSMT" w:cs="Times New Roman" w:ascii="Times New Roman" w:hAnsi="Times New Roman"/>
          <w:color w:val="auto"/>
          <w:kern w:val="0"/>
          <w:sz w:val="28"/>
          <w:szCs w:val="28"/>
          <w:lang w:val="uk-UA" w:eastAsia="en-US" w:bidi="ar-SA"/>
        </w:rPr>
        <w:t xml:space="preserve"> для понять на кшталт serverless, де коротка форма не розкриває технічної суті.</w:t>
        <w:br/>
        <w:t>Показано, що структура слова (суфікси типу -less, -ware, -stack, приховані композити в німецькій) та культурні / аксіологічні конотації (моделі «загроза–захист», метафоричні одиниці pipeline, sandbox, honeypot) істотно впливають на вибір стратегії.</w:t>
      </w:r>
    </w:p>
    <w:p>
      <w:pPr>
        <w:pStyle w:val="Style17"/>
        <w:numPr>
          <w:ilvl w:val="0"/>
          <w:numId w:val="0"/>
        </w:numPr>
        <w:spacing w:lineRule="auto" w:line="360"/>
        <w:ind w:left="707" w:hanging="0"/>
        <w:rPr/>
      </w:pPr>
      <w:r>
        <w:rPr>
          <w:rFonts w:eastAsia="TimesNewRomanPSMT" w:cs="Times New Roman" w:ascii="Times New Roman" w:hAnsi="Times New Roman"/>
          <w:color w:val="auto"/>
          <w:kern w:val="0"/>
          <w:sz w:val="28"/>
          <w:szCs w:val="28"/>
          <w:lang w:val="uk-UA" w:eastAsia="en-US" w:bidi="ar-SA"/>
        </w:rPr>
        <w:t xml:space="preserve">При перекладі </w:t>
      </w:r>
      <w:r>
        <w:rPr>
          <w:rStyle w:val="Style13"/>
          <w:rFonts w:eastAsia="TimesNewRomanPSMT" w:cs="Times New Roman" w:ascii="Times New Roman" w:hAnsi="Times New Roman"/>
          <w:color w:val="auto"/>
          <w:kern w:val="0"/>
          <w:sz w:val="28"/>
          <w:szCs w:val="28"/>
          <w:lang w:val="uk-UA" w:eastAsia="en-US" w:bidi="ar-SA"/>
        </w:rPr>
        <w:t>складних слів (композитів)</w:t>
      </w:r>
      <w:r>
        <w:rPr>
          <w:rFonts w:eastAsia="TimesNewRomanPSMT" w:cs="Times New Roman" w:ascii="Times New Roman" w:hAnsi="Times New Roman"/>
          <w:color w:val="auto"/>
          <w:kern w:val="0"/>
          <w:sz w:val="28"/>
          <w:szCs w:val="28"/>
          <w:lang w:val="uk-UA" w:eastAsia="en-US" w:bidi="ar-SA"/>
        </w:rPr>
        <w:t xml:space="preserve"> домінують </w:t>
      </w:r>
      <w:r>
        <w:rPr>
          <w:rStyle w:val="Style13"/>
          <w:rFonts w:eastAsia="TimesNewRomanPSMT" w:cs="Times New Roman" w:ascii="Times New Roman" w:hAnsi="Times New Roman"/>
          <w:color w:val="auto"/>
          <w:kern w:val="0"/>
          <w:sz w:val="28"/>
          <w:szCs w:val="28"/>
          <w:lang w:val="uk-UA" w:eastAsia="en-US" w:bidi="ar-SA"/>
        </w:rPr>
        <w:t>семантичне калькування</w:t>
      </w:r>
      <w:r>
        <w:rPr>
          <w:rFonts w:eastAsia="TimesNewRomanPSMT" w:cs="Times New Roman" w:ascii="Times New Roman" w:hAnsi="Times New Roman"/>
          <w:color w:val="auto"/>
          <w:kern w:val="0"/>
          <w:sz w:val="28"/>
          <w:szCs w:val="28"/>
          <w:lang w:val="uk-UA" w:eastAsia="en-US" w:bidi="ar-SA"/>
        </w:rPr>
        <w:t xml:space="preserve"> та </w:t>
      </w:r>
      <w:r>
        <w:rPr>
          <w:rStyle w:val="Style13"/>
          <w:rFonts w:eastAsia="TimesNewRomanPSMT" w:cs="Times New Roman" w:ascii="Times New Roman" w:hAnsi="Times New Roman"/>
          <w:color w:val="auto"/>
          <w:kern w:val="0"/>
          <w:sz w:val="28"/>
          <w:szCs w:val="28"/>
          <w:lang w:val="uk-UA" w:eastAsia="en-US" w:bidi="ar-SA"/>
        </w:rPr>
        <w:t>описова передача</w:t>
      </w:r>
      <w:r>
        <w:rPr>
          <w:rFonts w:eastAsia="TimesNewRomanPSMT" w:cs="Times New Roman" w:ascii="Times New Roman" w:hAnsi="Times New Roman"/>
          <w:color w:val="auto"/>
          <w:kern w:val="0"/>
          <w:sz w:val="28"/>
          <w:szCs w:val="28"/>
          <w:lang w:val="uk-UA" w:eastAsia="en-US" w:bidi="ar-SA"/>
        </w:rPr>
        <w:t>, оскільки внутрішня структура композита (Datenverlustprävention, Konfigurationsmanagement-Datenbank, content delivery network) підлягає декомпозиції й природно відтворюється через українські словосполучення. Підкреслено типологічну різницю між німецькою й українською: німецька тяжіє до морфологічної компактності, тоді як українська – до синтаксичної розгорнутості. Звернено увагу на метафоричні композити (pipeline, bottleneck, honeypot), для яких буває потрібне або збереження образу, або його нейтралізація в описовому варіанті.</w:t>
      </w:r>
    </w:p>
    <w:p>
      <w:pPr>
        <w:pStyle w:val="Style17"/>
        <w:numPr>
          <w:ilvl w:val="0"/>
          <w:numId w:val="0"/>
        </w:numPr>
        <w:spacing w:lineRule="auto" w:line="360"/>
        <w:ind w:left="707" w:hanging="0"/>
        <w:rPr/>
      </w:pPr>
      <w:r>
        <w:rPr>
          <w:rFonts w:eastAsia="TimesNewRomanPSMT" w:cs="Times New Roman" w:ascii="Times New Roman" w:hAnsi="Times New Roman"/>
          <w:color w:val="auto"/>
          <w:kern w:val="0"/>
          <w:sz w:val="28"/>
          <w:szCs w:val="28"/>
          <w:lang w:val="uk-UA" w:eastAsia="en-US" w:bidi="ar-SA"/>
        </w:rPr>
        <w:t xml:space="preserve">Для </w:t>
      </w:r>
      <w:r>
        <w:rPr>
          <w:rStyle w:val="Style13"/>
          <w:rFonts w:eastAsia="TimesNewRomanPSMT" w:cs="Times New Roman" w:ascii="Times New Roman" w:hAnsi="Times New Roman"/>
          <w:color w:val="auto"/>
          <w:kern w:val="0"/>
          <w:sz w:val="28"/>
          <w:szCs w:val="28"/>
          <w:lang w:val="uk-UA" w:eastAsia="en-US" w:bidi="ar-SA"/>
        </w:rPr>
        <w:t>неологізмів-словосполучень</w:t>
      </w:r>
      <w:r>
        <w:rPr>
          <w:rFonts w:eastAsia="TimesNewRomanPSMT" w:cs="Times New Roman" w:ascii="Times New Roman" w:hAnsi="Times New Roman"/>
          <w:color w:val="auto"/>
          <w:kern w:val="0"/>
          <w:sz w:val="28"/>
          <w:szCs w:val="28"/>
          <w:lang w:val="uk-UA" w:eastAsia="en-US" w:bidi="ar-SA"/>
        </w:rPr>
        <w:t xml:space="preserve"> ключовими визнано </w:t>
      </w:r>
      <w:r>
        <w:rPr>
          <w:rStyle w:val="Style13"/>
          <w:rFonts w:eastAsia="TimesNewRomanPSMT" w:cs="Times New Roman" w:ascii="Times New Roman" w:hAnsi="Times New Roman"/>
          <w:color w:val="auto"/>
          <w:kern w:val="0"/>
          <w:sz w:val="28"/>
          <w:szCs w:val="28"/>
          <w:lang w:val="uk-UA" w:eastAsia="en-US" w:bidi="ar-SA"/>
        </w:rPr>
        <w:t>послівне калькування</w:t>
      </w:r>
      <w:r>
        <w:rPr>
          <w:rFonts w:eastAsia="TimesNewRomanPSMT" w:cs="Times New Roman" w:ascii="Times New Roman" w:hAnsi="Times New Roman"/>
          <w:color w:val="auto"/>
          <w:kern w:val="0"/>
          <w:sz w:val="28"/>
          <w:szCs w:val="28"/>
          <w:lang w:val="uk-UA" w:eastAsia="en-US" w:bidi="ar-SA"/>
        </w:rPr>
        <w:t xml:space="preserve"> та </w:t>
      </w:r>
      <w:r>
        <w:rPr>
          <w:rStyle w:val="Style13"/>
          <w:rFonts w:eastAsia="TimesNewRomanPSMT" w:cs="Times New Roman" w:ascii="Times New Roman" w:hAnsi="Times New Roman"/>
          <w:color w:val="auto"/>
          <w:kern w:val="0"/>
          <w:sz w:val="28"/>
          <w:szCs w:val="28"/>
          <w:lang w:val="uk-UA" w:eastAsia="en-US" w:bidi="ar-SA"/>
        </w:rPr>
        <w:t>перестановку компонентів</w:t>
      </w:r>
      <w:r>
        <w:rPr>
          <w:rFonts w:eastAsia="TimesNewRomanPSMT" w:cs="Times New Roman" w:ascii="Times New Roman" w:hAnsi="Times New Roman"/>
          <w:color w:val="auto"/>
          <w:kern w:val="0"/>
          <w:sz w:val="28"/>
          <w:szCs w:val="28"/>
          <w:lang w:val="uk-UA" w:eastAsia="en-US" w:bidi="ar-SA"/>
        </w:rPr>
        <w:t>. Калька забезпечує структурну відповідність (content delivery network → «мережа доставки контенту», multi-factor authentication → «багатофакторна автентифікація»), тоді як перестановка вирівнює синтаксис відповідно до норм української мови (identity provider → «постачальник ідентичностей», network security group → «група безпеки мережі»). Показано, що дослівний порядок слів часто потребує корекції, а в ряді випадків — розширеного опису (zero-knowledge proof, attack surface, dead letter queue), щоб не спотворити зміст і жанрові норми тексту.</w:t>
      </w:r>
    </w:p>
    <w:p>
      <w:pPr>
        <w:pStyle w:val="Style17"/>
        <w:numPr>
          <w:ilvl w:val="0"/>
          <w:numId w:val="7"/>
        </w:numPr>
        <w:tabs>
          <w:tab w:val="clear" w:pos="708"/>
          <w:tab w:val="left" w:pos="0" w:leader="none"/>
        </w:tabs>
        <w:spacing w:lineRule="auto" w:line="360"/>
        <w:ind w:left="707" w:hanging="283"/>
        <w:rPr/>
      </w:pPr>
      <w:r>
        <w:rPr>
          <w:rFonts w:eastAsia="TimesNewRomanPSMT" w:cs="Times New Roman" w:ascii="Times New Roman" w:hAnsi="Times New Roman"/>
          <w:color w:val="auto"/>
          <w:kern w:val="0"/>
          <w:sz w:val="28"/>
          <w:szCs w:val="28"/>
          <w:lang w:val="uk-UA" w:eastAsia="en-US" w:bidi="ar-SA"/>
        </w:rPr>
        <w:t xml:space="preserve">Виявлено специфіку перекладу </w:t>
      </w:r>
      <w:r>
        <w:rPr>
          <w:rStyle w:val="Style13"/>
          <w:rFonts w:eastAsia="TimesNewRomanPSMT" w:cs="Times New Roman" w:ascii="Times New Roman" w:hAnsi="Times New Roman"/>
          <w:color w:val="auto"/>
          <w:kern w:val="0"/>
          <w:sz w:val="28"/>
          <w:szCs w:val="28"/>
          <w:lang w:val="uk-UA" w:eastAsia="en-US" w:bidi="ar-SA"/>
        </w:rPr>
        <w:t>неологізмів-абревіатур</w:t>
      </w:r>
      <w:r>
        <w:rPr>
          <w:rFonts w:eastAsia="TimesNewRomanPSMT" w:cs="Times New Roman" w:ascii="Times New Roman" w:hAnsi="Times New Roman"/>
          <w:color w:val="auto"/>
          <w:kern w:val="0"/>
          <w:sz w:val="28"/>
          <w:szCs w:val="28"/>
          <w:lang w:val="uk-UA" w:eastAsia="en-US" w:bidi="ar-SA"/>
        </w:rPr>
        <w:t xml:space="preserve"> (SSO, MFA, CI/CD, IAM, LLM, SRE, RBAC тощо). Найбільш продуктивною є модель, за якої:</w:t>
      </w:r>
    </w:p>
    <w:p>
      <w:pPr>
        <w:pStyle w:val="Style17"/>
        <w:numPr>
          <w:ilvl w:val="1"/>
          <w:numId w:val="7"/>
        </w:numPr>
        <w:tabs>
          <w:tab w:val="clear" w:pos="708"/>
          <w:tab w:val="left" w:pos="0" w:leader="none"/>
        </w:tabs>
        <w:spacing w:lineRule="auto" w:line="360"/>
        <w:ind w:left="1414" w:hanging="283"/>
        <w:rPr/>
      </w:pPr>
      <w:r>
        <w:rPr>
          <w:rFonts w:eastAsia="TimesNewRomanPSMT" w:cs="Times New Roman" w:ascii="Times New Roman" w:hAnsi="Times New Roman"/>
          <w:color w:val="auto"/>
          <w:kern w:val="0"/>
          <w:sz w:val="28"/>
          <w:szCs w:val="28"/>
          <w:lang w:val="uk-UA" w:eastAsia="en-US" w:bidi="ar-SA"/>
        </w:rPr>
        <w:t xml:space="preserve">при першій згадці подається </w:t>
      </w:r>
      <w:r>
        <w:rPr>
          <w:rStyle w:val="Style13"/>
          <w:rFonts w:eastAsia="TimesNewRomanPSMT" w:cs="Times New Roman" w:ascii="Times New Roman" w:hAnsi="Times New Roman"/>
          <w:color w:val="auto"/>
          <w:kern w:val="0"/>
          <w:sz w:val="28"/>
          <w:szCs w:val="28"/>
          <w:lang w:val="uk-UA" w:eastAsia="en-US" w:bidi="ar-SA"/>
        </w:rPr>
        <w:t>розгорнутий український відповідник</w:t>
      </w:r>
      <w:r>
        <w:rPr>
          <w:rFonts w:eastAsia="TimesNewRomanPSMT" w:cs="Times New Roman" w:ascii="Times New Roman" w:hAnsi="Times New Roman"/>
          <w:color w:val="auto"/>
          <w:kern w:val="0"/>
          <w:sz w:val="28"/>
          <w:szCs w:val="28"/>
          <w:lang w:val="uk-UA" w:eastAsia="en-US" w:bidi="ar-SA"/>
        </w:rPr>
        <w:t>,</w:t>
      </w:r>
    </w:p>
    <w:p>
      <w:pPr>
        <w:pStyle w:val="Style17"/>
        <w:numPr>
          <w:ilvl w:val="1"/>
          <w:numId w:val="7"/>
        </w:numPr>
        <w:tabs>
          <w:tab w:val="clear" w:pos="708"/>
          <w:tab w:val="left" w:pos="0" w:leader="none"/>
        </w:tabs>
        <w:spacing w:lineRule="auto" w:line="360"/>
        <w:ind w:left="1414" w:hanging="283"/>
        <w:rPr/>
      </w:pPr>
      <w:r>
        <w:rPr>
          <w:rFonts w:eastAsia="TimesNewRomanPSMT" w:cs="Times New Roman" w:ascii="Times New Roman" w:hAnsi="Times New Roman"/>
          <w:color w:val="auto"/>
          <w:kern w:val="0"/>
          <w:sz w:val="28"/>
          <w:szCs w:val="28"/>
          <w:lang w:val="uk-UA" w:eastAsia="en-US" w:bidi="ar-SA"/>
        </w:rPr>
        <w:t xml:space="preserve">надалі використовується </w:t>
      </w:r>
      <w:r>
        <w:rPr>
          <w:rStyle w:val="Style13"/>
          <w:rFonts w:eastAsia="TimesNewRomanPSMT" w:cs="Times New Roman" w:ascii="Times New Roman" w:hAnsi="Times New Roman"/>
          <w:color w:val="auto"/>
          <w:kern w:val="0"/>
          <w:sz w:val="28"/>
          <w:szCs w:val="28"/>
          <w:lang w:val="uk-UA" w:eastAsia="en-US" w:bidi="ar-SA"/>
        </w:rPr>
        <w:t>оригінальна абревіатура</w:t>
      </w:r>
      <w:r>
        <w:rPr>
          <w:rFonts w:eastAsia="TimesNewRomanPSMT" w:cs="Times New Roman" w:ascii="Times New Roman" w:hAnsi="Times New Roman"/>
          <w:color w:val="auto"/>
          <w:kern w:val="0"/>
          <w:sz w:val="28"/>
          <w:szCs w:val="28"/>
          <w:lang w:val="uk-UA" w:eastAsia="en-US" w:bidi="ar-SA"/>
        </w:rPr>
        <w:t xml:space="preserve"> (наприклад, «система IAM (Identity and Access Management)»).</w:t>
        <w:br/>
        <w:t>Підкреслено, що абревіатури нерідко є маркерами професійної ідентичності та культурно-технологічної приналежності (GDPR, DSGVO, LAMP, MERN, MEAN), тому їхня форма зберігається, а переклад переноситься на рівень пояснення змісту. Окремо зазначено проблему полісемії (CLI, API), варіативної відмінюваності (VPN, SQL) та швидкої змінності абревіатурного корпусу.</w:t>
      </w:r>
    </w:p>
    <w:p>
      <w:pPr>
        <w:pStyle w:val="Style17"/>
        <w:numPr>
          <w:ilvl w:val="0"/>
          <w:numId w:val="7"/>
        </w:numPr>
        <w:tabs>
          <w:tab w:val="clear" w:pos="708"/>
          <w:tab w:val="left" w:pos="0" w:leader="none"/>
        </w:tabs>
        <w:spacing w:lineRule="auto" w:line="360"/>
        <w:ind w:left="707" w:hanging="283"/>
        <w:rPr/>
      </w:pPr>
      <w:r>
        <w:rPr>
          <w:rFonts w:eastAsia="TimesNewRomanPSMT" w:cs="Times New Roman" w:ascii="Times New Roman" w:hAnsi="Times New Roman"/>
          <w:color w:val="auto"/>
          <w:kern w:val="0"/>
          <w:sz w:val="28"/>
          <w:szCs w:val="28"/>
          <w:lang w:val="uk-UA" w:eastAsia="en-US" w:bidi="ar-SA"/>
        </w:rPr>
        <w:t xml:space="preserve">У розділі обґрунтовано, що </w:t>
      </w:r>
      <w:r>
        <w:rPr>
          <w:rStyle w:val="Style13"/>
          <w:rFonts w:eastAsia="TimesNewRomanPSMT" w:cs="Times New Roman" w:ascii="Times New Roman" w:hAnsi="Times New Roman"/>
          <w:color w:val="auto"/>
          <w:kern w:val="0"/>
          <w:sz w:val="28"/>
          <w:szCs w:val="28"/>
          <w:lang w:val="uk-UA" w:eastAsia="en-US" w:bidi="ar-SA"/>
        </w:rPr>
        <w:t>вибір способу перекладу ІТ-неологізмів не може бути універсальним і потребує контекстно залежного підходу</w:t>
      </w:r>
      <w:r>
        <w:rPr>
          <w:rFonts w:eastAsia="TimesNewRomanPSMT" w:cs="Times New Roman" w:ascii="Times New Roman" w:hAnsi="Times New Roman"/>
          <w:color w:val="auto"/>
          <w:kern w:val="0"/>
          <w:sz w:val="28"/>
          <w:szCs w:val="28"/>
          <w:lang w:val="uk-UA" w:eastAsia="en-US" w:bidi="ar-SA"/>
        </w:rPr>
        <w:t>. На рішення перекладача впливають:</w:t>
      </w:r>
    </w:p>
    <w:p>
      <w:pPr>
        <w:pStyle w:val="Style17"/>
        <w:numPr>
          <w:ilvl w:val="1"/>
          <w:numId w:val="7"/>
        </w:numPr>
        <w:tabs>
          <w:tab w:val="clear" w:pos="708"/>
          <w:tab w:val="left" w:pos="0" w:leader="none"/>
        </w:tabs>
        <w:spacing w:lineRule="auto" w:line="360"/>
        <w:ind w:left="1414" w:hanging="283"/>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тип терміна (однослівний, композит, словосполучення, абревіатура);</w:t>
      </w:r>
    </w:p>
    <w:p>
      <w:pPr>
        <w:pStyle w:val="Style17"/>
        <w:numPr>
          <w:ilvl w:val="1"/>
          <w:numId w:val="7"/>
        </w:numPr>
        <w:tabs>
          <w:tab w:val="clear" w:pos="708"/>
          <w:tab w:val="left" w:pos="0" w:leader="none"/>
        </w:tabs>
        <w:spacing w:lineRule="auto" w:line="360"/>
        <w:ind w:left="1414" w:hanging="283"/>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ступінь усталеності міжнародної форми;</w:t>
      </w:r>
    </w:p>
    <w:p>
      <w:pPr>
        <w:pStyle w:val="Style17"/>
        <w:numPr>
          <w:ilvl w:val="1"/>
          <w:numId w:val="7"/>
        </w:numPr>
        <w:tabs>
          <w:tab w:val="clear" w:pos="708"/>
          <w:tab w:val="left" w:pos="0" w:leader="none"/>
        </w:tabs>
        <w:spacing w:lineRule="auto" w:line="360"/>
        <w:ind w:left="1414" w:hanging="283"/>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цільова аудиторія (розробники, студенти, широка публіка);</w:t>
      </w:r>
    </w:p>
    <w:p>
      <w:pPr>
        <w:pStyle w:val="Style17"/>
        <w:numPr>
          <w:ilvl w:val="1"/>
          <w:numId w:val="7"/>
        </w:numPr>
        <w:tabs>
          <w:tab w:val="clear" w:pos="708"/>
          <w:tab w:val="left" w:pos="0" w:leader="none"/>
        </w:tabs>
        <w:spacing w:lineRule="auto" w:line="360"/>
        <w:ind w:left="1414" w:hanging="283"/>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жанр тексту (документація, інтерфейс, навчальний, юридичний текст);</w:t>
      </w:r>
    </w:p>
    <w:p>
      <w:pPr>
        <w:pStyle w:val="Style17"/>
        <w:numPr>
          <w:ilvl w:val="1"/>
          <w:numId w:val="7"/>
        </w:numPr>
        <w:tabs>
          <w:tab w:val="clear" w:pos="708"/>
          <w:tab w:val="left" w:pos="0" w:leader="none"/>
        </w:tabs>
        <w:spacing w:lineRule="auto" w:line="360"/>
        <w:ind w:left="1414" w:hanging="283"/>
        <w:rPr/>
      </w:pPr>
      <w:r>
        <w:rPr>
          <w:rFonts w:eastAsia="TimesNewRomanPSMT" w:cs="Times New Roman" w:ascii="Times New Roman" w:hAnsi="Times New Roman"/>
          <w:color w:val="auto"/>
          <w:kern w:val="0"/>
          <w:sz w:val="28"/>
          <w:szCs w:val="28"/>
          <w:lang w:val="uk-UA" w:eastAsia="en-US" w:bidi="ar-SA"/>
        </w:rPr>
        <w:t xml:space="preserve">необхідність зберегти баланс між </w:t>
      </w:r>
      <w:r>
        <w:rPr>
          <w:rStyle w:val="Style13"/>
          <w:rFonts w:eastAsia="TimesNewRomanPSMT" w:cs="Times New Roman" w:ascii="Times New Roman" w:hAnsi="Times New Roman"/>
          <w:color w:val="auto"/>
          <w:kern w:val="0"/>
          <w:sz w:val="28"/>
          <w:szCs w:val="28"/>
          <w:lang w:val="uk-UA" w:eastAsia="en-US" w:bidi="ar-SA"/>
        </w:rPr>
        <w:t>нормативністю української термінології</w:t>
      </w:r>
      <w:r>
        <w:rPr>
          <w:rFonts w:eastAsia="TimesNewRomanPSMT" w:cs="Times New Roman" w:ascii="Times New Roman" w:hAnsi="Times New Roman"/>
          <w:color w:val="auto"/>
          <w:kern w:val="0"/>
          <w:sz w:val="28"/>
          <w:szCs w:val="28"/>
          <w:lang w:val="uk-UA" w:eastAsia="en-US" w:bidi="ar-SA"/>
        </w:rPr>
        <w:t xml:space="preserve"> та </w:t>
      </w:r>
      <w:r>
        <w:rPr>
          <w:rStyle w:val="Style13"/>
          <w:rFonts w:eastAsia="TimesNewRomanPSMT" w:cs="Times New Roman" w:ascii="Times New Roman" w:hAnsi="Times New Roman"/>
          <w:color w:val="auto"/>
          <w:kern w:val="0"/>
          <w:sz w:val="28"/>
          <w:szCs w:val="28"/>
          <w:lang w:val="uk-UA" w:eastAsia="en-US" w:bidi="ar-SA"/>
        </w:rPr>
        <w:t>сумісністю з глобальною ІТ-інфраструктурою</w:t>
      </w:r>
      <w:r>
        <w:rPr>
          <w:rFonts w:eastAsia="TimesNewRomanPSMT" w:cs="Times New Roman" w:ascii="Times New Roman" w:hAnsi="Times New Roman"/>
          <w:color w:val="auto"/>
          <w:kern w:val="0"/>
          <w:sz w:val="28"/>
          <w:szCs w:val="28"/>
          <w:lang w:val="uk-UA" w:eastAsia="en-US" w:bidi="ar-SA"/>
        </w:rPr>
        <w:t>.</w:t>
      </w:r>
    </w:p>
    <w:p>
      <w:pPr>
        <w:pStyle w:val="Style17"/>
        <w:spacing w:lineRule="auto" w:line="360"/>
        <w:rPr/>
      </w:pPr>
      <w:r>
        <w:rPr>
          <w:rFonts w:eastAsia="TimesNewRomanPSMT" w:cs="Times New Roman" w:ascii="Times New Roman" w:hAnsi="Times New Roman"/>
          <w:color w:val="auto"/>
          <w:kern w:val="0"/>
          <w:sz w:val="28"/>
          <w:szCs w:val="28"/>
          <w:lang w:val="uk-UA" w:eastAsia="en-US" w:bidi="ar-SA"/>
        </w:rPr>
        <w:t xml:space="preserve">Загалом результати розділу 2 показують, що сучасна українська ІТ-термінологія формується як </w:t>
      </w:r>
      <w:r>
        <w:rPr>
          <w:rStyle w:val="Style13"/>
          <w:rFonts w:eastAsia="TimesNewRomanPSMT" w:cs="Times New Roman" w:ascii="Times New Roman" w:hAnsi="Times New Roman"/>
          <w:color w:val="auto"/>
          <w:kern w:val="0"/>
          <w:sz w:val="28"/>
          <w:szCs w:val="28"/>
          <w:lang w:val="uk-UA" w:eastAsia="en-US" w:bidi="ar-SA"/>
        </w:rPr>
        <w:t>збалансована система</w:t>
      </w:r>
      <w:r>
        <w:rPr>
          <w:rFonts w:eastAsia="TimesNewRomanPSMT" w:cs="Times New Roman" w:ascii="Times New Roman" w:hAnsi="Times New Roman"/>
          <w:color w:val="auto"/>
          <w:kern w:val="0"/>
          <w:sz w:val="28"/>
          <w:szCs w:val="28"/>
          <w:lang w:val="uk-UA" w:eastAsia="en-US" w:bidi="ar-SA"/>
        </w:rPr>
        <w:t>, у якій калька та транскодування створюють базовий терміносистема-текет, тоді як описовий, приблизний переклад і трансплантація дозволяють адаптувати складні, культурно навантажені та новітні неологізми без втрати їхнього професійного статусу й міжнародної впізнаваності.</w:t>
      </w:r>
    </w:p>
    <w:p>
      <w:pPr>
        <w:pStyle w:val="Style17"/>
        <w:numPr>
          <w:ilvl w:val="0"/>
          <w:numId w:val="0"/>
        </w:numPr>
        <w:spacing w:lineRule="auto" w:line="360" w:before="0" w:after="0"/>
        <w:ind w:left="0" w:right="0" w:hanging="0"/>
        <w:jc w:val="both"/>
        <w:outlineLvl w:val="1"/>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r>
      <w:r>
        <w:br w:type="page"/>
      </w:r>
    </w:p>
    <w:p>
      <w:pPr>
        <w:pStyle w:val="1"/>
        <w:numPr>
          <w:ilvl w:val="0"/>
          <w:numId w:val="0"/>
        </w:numPr>
        <w:spacing w:lineRule="auto" w:line="360" w:before="0" w:after="0"/>
        <w:ind w:left="0" w:right="0" w:hanging="0"/>
        <w:jc w:val="center"/>
        <w:outlineLvl w:val="1"/>
        <w:rPr>
          <w:rFonts w:ascii="Times New Roman" w:hAnsi="Times New Roman" w:eastAsia="TimesNewRomanPSMT" w:cs="Times New Roman"/>
          <w:b/>
          <w:b/>
          <w:bCs/>
          <w:color w:val="auto"/>
          <w:kern w:val="0"/>
          <w:sz w:val="28"/>
          <w:szCs w:val="28"/>
          <w:lang w:val="uk-UA" w:eastAsia="en-US" w:bidi="ar-SA"/>
        </w:rPr>
      </w:pPr>
      <w:r>
        <w:rPr>
          <w:rStyle w:val="Style13"/>
          <w:rFonts w:eastAsia="TimesNewRomanPSMT" w:cs="Times New Roman" w:ascii="Times New Roman" w:hAnsi="Times New Roman"/>
          <w:b/>
          <w:color w:val="auto"/>
          <w:kern w:val="0"/>
          <w:sz w:val="28"/>
          <w:szCs w:val="28"/>
          <w:lang w:val="uk-UA" w:eastAsia="en-US" w:bidi="ar-SA"/>
        </w:rPr>
        <w:t>ВИСНОВКИ</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У ході дослідження з’ясовано, що неологізми відіграють ключову роль у формуванні сучасної англійської та німецької лексики, особливо в науково-технічному та ІТ-дискурсі. Їх поява зумовлена активним розвитком технологій, соціальними змінами та динамікою глобальної комунікації. Визначено, що неологізми охоплюють як лексичні новотвори, так і семантичні інновації, які відображають нові поняття або переосмислені значення вже відомих слів. Англійська та німецька мови постають провідними джерелами нової термінології, що активно запозичається українською.</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Дослідження засвідчило, що переклад неологізмів потребує врахування лінгвокультурних, семантичних, жанрових і функціональних чинників. Використання калькування, запозичення, описового перекладу, гібридних моделей та прагматичної адаптації залежить від структури терміна, його походження, контексту вживання та мовних норм української. Важливим є й те, що зміст неологізмів часто містить культурну або аксіологічну інформацію, що впливає на вибір перекладацької стратегії.</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Встановлено, що універсального способу перекладу неологізмів не існує; перекладач має здійснювати комплексний аналіз терміна, враховуючи полісемію, новизну, міжмовні відповідники та потреби цільової аудиторії. Важливою є також узгодженість термінів у межах тексту й їх відповідність міжнародним стандартам. Таким чином, переклад неологізмів є складним, багатокомпонентним процесом, що потребує лінгвістичної гнучкості, професійної обізнаності та міжкультурної компетентності.</w:t>
      </w:r>
    </w:p>
    <w:p>
      <w:pPr>
        <w:pStyle w:val="1"/>
        <w:widowControl/>
        <w:numPr>
          <w:ilvl w:val="0"/>
          <w:numId w:val="0"/>
        </w:numPr>
        <w:suppressAutoHyphens w:val="true"/>
        <w:overflowPunct w:val="false"/>
        <w:spacing w:lineRule="auto" w:line="360"/>
        <w:jc w:val="left"/>
        <w:outlineLvl w:val="0"/>
        <w:rPr>
          <w:rStyle w:val="Style13"/>
          <w:rFonts w:ascii="Times New Roman" w:hAnsi="Times New Roman" w:eastAsia="TimesNewRomanPSMT" w:cs="Times New Roman"/>
          <w:b/>
          <w:b/>
          <w:bCs/>
          <w:color w:val="auto"/>
          <w:kern w:val="0"/>
          <w:sz w:val="28"/>
          <w:szCs w:val="28"/>
          <w:lang w:val="uk-UA" w:eastAsia="en-US" w:bidi="ar-SA"/>
        </w:rPr>
      </w:pPr>
      <w:r>
        <w:rPr/>
      </w:r>
      <w:r>
        <w:br w:type="page"/>
      </w:r>
    </w:p>
    <w:p>
      <w:pPr>
        <w:pStyle w:val="1"/>
        <w:spacing w:lineRule="auto" w:line="360"/>
        <w:jc w:val="center"/>
        <w:rPr/>
      </w:pPr>
      <w:r>
        <w:rPr>
          <w:rStyle w:val="Style13"/>
          <w:rFonts w:eastAsia="TimesNewRomanPSMT" w:cs="Times New Roman" w:ascii="Times New Roman" w:hAnsi="Times New Roman"/>
          <w:b/>
          <w:bCs/>
          <w:color w:val="auto"/>
          <w:kern w:val="0"/>
          <w:sz w:val="28"/>
          <w:szCs w:val="28"/>
          <w:lang w:val="uk-UA" w:eastAsia="en-US" w:bidi="ar-SA"/>
        </w:rPr>
        <w:t>SUMMARY</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The conducted research demonstrates that neologisms play a crucial role in shaping contemporary English and German vocabulary, especially within scientific, technical and IT discourse. Their emergence is driven by rapid technological development, societal changes and the dynamics of global communication. Neologisms include both lexical innovations and semantic shifts, reflecting new concepts or reinterpreting existing ones. English and German function as major donor languages that significantly influence modern Ukrainian terminology.</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The study confirms that the translation of neologisms requires great attention to linguistic, cultural, semantic and functional factors. Borrowing, calquing, descriptive translation, hybrid techniques and pragmatic adaptation must be selected according to the structure of the neologism, its origin, context and established norms of the Ukrainian language. Many neologisms carry cultural or axiological meanings that must be reflected in translation choices.</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Since no universal translation strategy exists, translators must carefully analyse each neologism, considering polysemy, novelty, interlingual equivalence and the needs of the target audience. Consistency of terminology and alignment with international standards are essential. Therefore, the translation of neologisms is a complex, multilayered process requiring linguistic flexibility, professional expertise and intercultural awareness.</w:t>
      </w:r>
    </w:p>
    <w:p>
      <w:pPr>
        <w:pStyle w:val="1"/>
        <w:widowControl/>
        <w:numPr>
          <w:ilvl w:val="0"/>
          <w:numId w:val="0"/>
        </w:numPr>
        <w:suppressAutoHyphens w:val="true"/>
        <w:overflowPunct w:val="false"/>
        <w:spacing w:lineRule="auto" w:line="360"/>
        <w:jc w:val="left"/>
        <w:outlineLvl w:val="0"/>
        <w:rPr>
          <w:rStyle w:val="Style13"/>
          <w:rFonts w:ascii="Times New Roman" w:hAnsi="Times New Roman" w:eastAsia="TimesNewRomanPSMT" w:cs="Times New Roman"/>
          <w:b/>
          <w:b/>
          <w:bCs/>
          <w:color w:val="auto"/>
          <w:kern w:val="0"/>
          <w:sz w:val="28"/>
          <w:szCs w:val="28"/>
          <w:lang w:val="uk-UA" w:eastAsia="en-US" w:bidi="ar-SA"/>
        </w:rPr>
      </w:pPr>
      <w:r>
        <w:rPr/>
      </w:r>
      <w:r>
        <w:br w:type="page"/>
      </w:r>
    </w:p>
    <w:p>
      <w:pPr>
        <w:pStyle w:val="1"/>
        <w:spacing w:lineRule="auto" w:line="360"/>
        <w:jc w:val="center"/>
        <w:rPr/>
      </w:pPr>
      <w:r>
        <w:rPr>
          <w:rStyle w:val="Style13"/>
          <w:rFonts w:eastAsia="TimesNewRomanPSMT" w:cs="Times New Roman" w:ascii="Times New Roman" w:hAnsi="Times New Roman"/>
          <w:b/>
          <w:bCs/>
          <w:color w:val="auto"/>
          <w:kern w:val="0"/>
          <w:sz w:val="28"/>
          <w:szCs w:val="28"/>
          <w:lang w:val="uk-UA" w:eastAsia="en-US" w:bidi="ar-SA"/>
        </w:rPr>
        <w:t>ZUSAMMENFASSUNG</w:t>
      </w:r>
      <w:r>
        <w:rPr>
          <w:rStyle w:val="Style13"/>
          <w:rFonts w:eastAsia="TimesNewRomanPSMT" w:cs="Times New Roman" w:ascii="Times New Roman" w:hAnsi="Times New Roman"/>
          <w:b/>
          <w:color w:val="auto"/>
          <w:kern w:val="0"/>
          <w:sz w:val="28"/>
          <w:szCs w:val="28"/>
          <w:lang w:val="uk-UA" w:eastAsia="en-US" w:bidi="ar-SA"/>
        </w:rPr>
        <w:t xml:space="preserve"> </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Die durchgeführte Untersuchung zeigt, dass Neologismen eine zentrale Rolle bei der Entwicklung des modernen englischen und deutschen Wortschatzes spielen, insbesondere im wissenschaftlich-technischen und IT-Diskurs. Ihre Entstehung ist auf den raschen technologischen Fortschritt, gesellschaftliche Veränderungen und die Dynamik der globalen Kommunikation zurückzuführen. Neologismen umfassen sowohl lexikalische Neubildungen als auch semantische Innovationen, die neue Konzepte benennen oder bereits bekannte Wörter inhaltlich erweitern. Englisch und Deutsch erweisen sich dabei als die produktivsten Sprachen, deren Terminologie stark auf das Ukrainische einwirkt.</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Die Analyse bestätigt, dass die Übersetzung von Neologismen eine sorgfältige Berücksichtigung linguistischer, kultureller, semantischer und funktionaler Faktoren erfordert. Die Wahl zwischen Entlehnung, Lehnbildung, beschreibender Übersetzung, hybriden Modellen und pragmatischer Anpassung hängt von der Struktur des Begriffs, seinem Ursprung, dem Verwendungskontext und den sprachlichen Normen des Ukrainischen ab. Viele Neologismen enthalten kulturelle oder axiologische Bedeutungsanteile, die bei der Übersetzung berücksichtigt werden müssen.</w:t>
      </w:r>
    </w:p>
    <w:p>
      <w:pPr>
        <w:pStyle w:val="Style17"/>
        <w:spacing w:lineRule="auto" w:line="360"/>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tab/>
        <w:t>Da es keine universelle Übersetzungsmethode gibt, muss der Übersetzer jeden Neologismus individuell analysieren und Polysemie, Neuheitsgrad, interlinguale Entsprechungen und die Bedürfnisse der Zielgruppe einbeziehen. Terminologische Konsistenz und die Orientierung an internationalen Standards sind dabei unverzichtbar. Somit stellt die Übersetzung von Neologismen einen komplexen, mehrschichtigen Prozess dar, der sprachliche Flexibilität, fachliche Kompetenz und interkulturelles Bewusstsein erfordert.</w:t>
      </w:r>
    </w:p>
    <w:p>
      <w:pPr>
        <w:pStyle w:val="Style17"/>
        <w:numPr>
          <w:ilvl w:val="0"/>
          <w:numId w:val="0"/>
        </w:numPr>
        <w:spacing w:lineRule="auto" w:line="360" w:before="0" w:after="0"/>
        <w:ind w:left="0" w:right="0" w:hanging="0"/>
        <w:jc w:val="both"/>
        <w:outlineLvl w:val="1"/>
        <w:rPr>
          <w:rFonts w:ascii="Times New Roman" w:hAnsi="Times New Roman" w:eastAsia="TimesNewRomanPSMT" w:cs="Times New Roman"/>
          <w:color w:val="auto"/>
          <w:kern w:val="0"/>
          <w:sz w:val="28"/>
          <w:szCs w:val="28"/>
          <w:lang w:val="uk-UA" w:eastAsia="en-US" w:bidi="ar-SA"/>
        </w:rPr>
      </w:pPr>
      <w:r>
        <w:rPr>
          <w:rFonts w:eastAsia="TimesNewRomanPSMT" w:cs="Times New Roman" w:ascii="Times New Roman" w:hAnsi="Times New Roman"/>
          <w:color w:val="auto"/>
          <w:kern w:val="0"/>
          <w:sz w:val="28"/>
          <w:szCs w:val="28"/>
          <w:lang w:val="uk-UA" w:eastAsia="en-US" w:bidi="ar-SA"/>
        </w:rPr>
      </w:r>
      <w:r>
        <w:br w:type="page"/>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СПИСОК ВИКОРИСТАНОЇ ЛІТЕРАТУРИ</w:t>
      </w:r>
    </w:p>
    <w:p>
      <w:pPr>
        <w:pStyle w:val="Normal"/>
        <w:spacing w:lineRule="auto" w:line="360" w:before="0" w:after="0"/>
        <w:jc w:val="both"/>
        <w:rPr/>
      </w:pPr>
      <w:r>
        <w:rPr>
          <w:rFonts w:cs="Times New Roman" w:ascii="Times New Roman" w:hAnsi="Times New Roman"/>
          <w:sz w:val="28"/>
          <w:szCs w:val="28"/>
          <w:lang w:val="ru-RU"/>
        </w:rPr>
        <w:t xml:space="preserve">1. (АП) </w:t>
      </w:r>
      <w:r>
        <w:rPr>
          <w:rFonts w:eastAsia="ArialMT" w:cs="Times New Roman" w:ascii="Times New Roman" w:hAnsi="Times New Roman"/>
          <w:sz w:val="28"/>
          <w:szCs w:val="28"/>
        </w:rPr>
        <w:t>Актуальні проблеми науково-технічного перекладу : колективна монографія. Дніпропетровськ : НГУ, 2007. Вип. 2.  256 с.</w:t>
      </w:r>
    </w:p>
    <w:p>
      <w:pPr>
        <w:pStyle w:val="Normal"/>
        <w:spacing w:lineRule="auto" w:line="360" w:before="0" w:after="0"/>
        <w:jc w:val="both"/>
        <w:rPr/>
      </w:pPr>
      <w:r>
        <w:rPr>
          <w:rFonts w:cs="Times New Roman" w:ascii="Times New Roman" w:hAnsi="Times New Roman"/>
          <w:sz w:val="28"/>
          <w:szCs w:val="28"/>
          <w:lang w:val="ru-RU"/>
        </w:rPr>
        <w:t xml:space="preserve">2. Багаєва І. Особливості перекладу англомовних неологізмів українською мовою // </w:t>
      </w:r>
      <w:r>
        <w:rPr>
          <w:rFonts w:cs="Times New Roman" w:ascii="Times New Roman" w:hAnsi="Times New Roman"/>
          <w:sz w:val="28"/>
          <w:szCs w:val="28"/>
        </w:rPr>
        <w:t>Актуальнi питання гуманiтарних наук. 2021. Вип 46. Том 1. С. 103–108.</w:t>
      </w:r>
    </w:p>
    <w:p>
      <w:pPr>
        <w:pStyle w:val="Normal"/>
        <w:spacing w:lineRule="auto" w:line="360" w:before="0" w:after="0"/>
        <w:jc w:val="both"/>
        <w:rPr/>
      </w:pPr>
      <w:r>
        <w:rPr>
          <w:rFonts w:cs="Times New Roman" w:ascii="Times New Roman" w:hAnsi="Times New Roman"/>
          <w:sz w:val="28"/>
          <w:szCs w:val="28"/>
          <w:lang w:val="ru-RU"/>
        </w:rPr>
        <w:t xml:space="preserve">3. </w:t>
      </w:r>
      <w:r>
        <w:rPr>
          <w:rFonts w:cs="Times New Roman" w:ascii="Times New Roman" w:hAnsi="Times New Roman"/>
          <w:sz w:val="28"/>
          <w:szCs w:val="28"/>
        </w:rPr>
        <w:t>Бала М. І. Англо-український словник. Київ : Освіта, 1996. Т. 1. 120 000 слів. 752 с.</w:t>
      </w:r>
    </w:p>
    <w:p>
      <w:pPr>
        <w:pStyle w:val="Normal"/>
        <w:spacing w:lineRule="auto" w:line="360" w:before="0" w:after="0"/>
        <w:jc w:val="both"/>
        <w:rPr/>
      </w:pPr>
      <w:r>
        <w:rPr>
          <w:rFonts w:cs="Times New Roman" w:ascii="Times New Roman" w:hAnsi="Times New Roman"/>
          <w:sz w:val="28"/>
          <w:szCs w:val="28"/>
          <w:lang w:val="ru-RU"/>
        </w:rPr>
        <w:t xml:space="preserve">4. Баловнєва О. О. Особливості перекладу англійської науково-технічної терміноблогії. Житомир : Житомирський держ. ун.-т, 2004. 25 </w:t>
      </w:r>
      <w:r>
        <w:rPr>
          <w:rFonts w:cs="Times New Roman" w:ascii="Times New Roman" w:hAnsi="Times New Roman"/>
          <w:sz w:val="28"/>
          <w:szCs w:val="28"/>
          <w:lang w:val="en-US"/>
        </w:rPr>
        <w:t>c</w:t>
      </w:r>
      <w:r>
        <w:rPr>
          <w:rFonts w:cs="Times New Roman" w:ascii="Times New Roman" w:hAnsi="Times New Roman"/>
          <w:sz w:val="28"/>
          <w:szCs w:val="28"/>
          <w:lang w:val="ru-RU"/>
        </w:rPr>
        <w:t xml:space="preserve">. </w:t>
      </w:r>
      <w:r>
        <w:rPr>
          <w:rFonts w:cs="Times New Roman" w:ascii="Times New Roman" w:hAnsi="Times New Roman"/>
          <w:sz w:val="28"/>
          <w:szCs w:val="28"/>
          <w:lang w:val="en-US"/>
        </w:rPr>
        <w:t>URL</w:t>
      </w:r>
      <w:r>
        <w:rPr>
          <w:rFonts w:cs="Times New Roman" w:ascii="Times New Roman" w:hAnsi="Times New Roman"/>
          <w:sz w:val="28"/>
          <w:szCs w:val="28"/>
          <w:lang w:val="ru-RU"/>
        </w:rPr>
        <w:t xml:space="preserve">: </w:t>
      </w:r>
      <w:hyperlink r:id="rId2">
        <w:r>
          <w:rPr>
            <w:rFonts w:cs="Times New Roman" w:ascii="Times New Roman" w:hAnsi="Times New Roman"/>
            <w:sz w:val="28"/>
            <w:szCs w:val="28"/>
            <w:lang w:val="ru-RU"/>
          </w:rPr>
          <w:t>https://eprints.zu.edu.ua/1168/1/04boontt.pdf</w:t>
        </w:r>
      </w:hyperlink>
    </w:p>
    <w:p>
      <w:pPr>
        <w:pStyle w:val="Normal"/>
        <w:spacing w:lineRule="auto" w:line="360" w:before="0" w:after="0"/>
        <w:jc w:val="both"/>
        <w:rPr/>
      </w:pPr>
      <w:r>
        <w:rPr>
          <w:rFonts w:cs="Times New Roman" w:ascii="Times New Roman" w:hAnsi="Times New Roman"/>
          <w:sz w:val="28"/>
          <w:szCs w:val="28"/>
          <w:lang w:val="ru-RU"/>
        </w:rPr>
        <w:t xml:space="preserve">5. </w:t>
      </w:r>
      <w:r>
        <w:rPr>
          <w:rFonts w:eastAsia="TimesNewRomanPSMT" w:cs="Times New Roman" w:ascii="Times New Roman" w:hAnsi="Times New Roman"/>
          <w:sz w:val="28"/>
          <w:szCs w:val="28"/>
        </w:rPr>
        <w:t xml:space="preserve">Бігунова С. А., Зубілевич М. І. Афіксальна номінація відантропонімних дериватів // </w:t>
      </w:r>
      <w:r>
        <w:rPr>
          <w:rFonts w:eastAsia="TimesNewRomanPS-ItalicMT" w:cs="Times New Roman" w:ascii="Times New Roman" w:hAnsi="Times New Roman"/>
          <w:iCs/>
          <w:sz w:val="28"/>
          <w:szCs w:val="28"/>
        </w:rPr>
        <w:t>Наукові записки Національного університету «Острозька академія». Серія «Філологічна»</w:t>
      </w:r>
      <w:r>
        <w:rPr>
          <w:rFonts w:eastAsia="TimesNewRomanPSMT" w:cs="Times New Roman" w:ascii="Times New Roman" w:hAnsi="Times New Roman"/>
          <w:sz w:val="28"/>
          <w:szCs w:val="28"/>
        </w:rPr>
        <w:t>. Острог : Вид-во Національного університету «Острозька академія», 20</w:t>
      </w:r>
      <w:r>
        <w:rPr>
          <w:rFonts w:eastAsia="TimesNewRomanPSMT" w:cs="Times New Roman" w:ascii="Times New Roman" w:hAnsi="Times New Roman"/>
          <w:sz w:val="28"/>
          <w:szCs w:val="28"/>
          <w:lang w:val="ru-RU"/>
        </w:rPr>
        <w:t>17</w:t>
      </w:r>
      <w:r>
        <w:rPr>
          <w:rFonts w:eastAsia="TimesNewRomanPSMT" w:cs="Times New Roman" w:ascii="Times New Roman" w:hAnsi="Times New Roman"/>
          <w:sz w:val="28"/>
          <w:szCs w:val="28"/>
        </w:rPr>
        <w:t>.</w:t>
      </w:r>
      <w:r>
        <w:rPr>
          <w:rFonts w:cs="Times New Roman" w:ascii="Times New Roman" w:hAnsi="Times New Roman"/>
          <w:sz w:val="28"/>
          <w:szCs w:val="28"/>
          <w:lang w:val="ru-RU"/>
        </w:rPr>
        <w:t xml:space="preserve"> </w:t>
      </w:r>
      <w:r>
        <w:rPr>
          <w:rFonts w:eastAsia="TimesNewRomanPSMT" w:cs="Times New Roman" w:ascii="Times New Roman" w:hAnsi="Times New Roman"/>
          <w:sz w:val="28"/>
          <w:szCs w:val="28"/>
        </w:rPr>
        <w:t>Вип. 64. Ч. 1. С. 53–55.</w:t>
      </w:r>
    </w:p>
    <w:p>
      <w:pPr>
        <w:pStyle w:val="Normal"/>
        <w:spacing w:lineRule="auto" w:line="360" w:before="0" w:after="0"/>
        <w:jc w:val="both"/>
        <w:rPr/>
      </w:pPr>
      <w:r>
        <w:rPr>
          <w:rFonts w:eastAsia="TimesNewRomanPSMT" w:cs="Times New Roman" w:ascii="Times New Roman" w:hAnsi="Times New Roman"/>
          <w:sz w:val="28"/>
          <w:szCs w:val="28"/>
          <w:lang w:val="ru-RU"/>
        </w:rPr>
        <w:t xml:space="preserve">6. </w:t>
      </w:r>
      <w:r>
        <w:rPr>
          <w:rFonts w:eastAsia="TimesNewRomanPSMT" w:cs="Times New Roman" w:ascii="Times New Roman" w:hAnsi="Times New Roman"/>
          <w:sz w:val="28"/>
          <w:szCs w:val="28"/>
        </w:rPr>
        <w:t xml:space="preserve">Богач І. Переклад англомовних фахових текстів в </w:t>
      </w:r>
      <w:r>
        <w:rPr>
          <w:rFonts w:eastAsia="TimesNewRomanPSMT" w:cs="Times New Roman" w:ascii="Times New Roman" w:hAnsi="Times New Roman"/>
          <w:sz w:val="28"/>
          <w:szCs w:val="28"/>
          <w:lang w:val="en-US"/>
        </w:rPr>
        <w:t>IT</w:t>
      </w:r>
      <w:r>
        <w:rPr>
          <w:rFonts w:eastAsia="TimesNewRomanPSMT" w:cs="Times New Roman" w:ascii="Times New Roman" w:hAnsi="Times New Roman"/>
          <w:sz w:val="28"/>
          <w:szCs w:val="28"/>
          <w:lang w:val="ru-RU"/>
        </w:rPr>
        <w:t>-</w:t>
      </w:r>
      <w:r>
        <w:rPr>
          <w:rFonts w:eastAsia="TimesNewRomanPSMT" w:cs="Times New Roman" w:ascii="Times New Roman" w:hAnsi="Times New Roman"/>
          <w:sz w:val="28"/>
          <w:szCs w:val="28"/>
        </w:rPr>
        <w:t>галузі. Перекладознавство. С. 120–122.</w:t>
      </w:r>
      <w:r>
        <w:rPr/>
        <w:t xml:space="preserve"> </w:t>
      </w:r>
      <w:r>
        <w:rPr>
          <w:rFonts w:eastAsia="TimesNewRomanPSMT" w:cs="Times New Roman" w:ascii="Times New Roman" w:hAnsi="Times New Roman"/>
          <w:sz w:val="28"/>
          <w:szCs w:val="28"/>
        </w:rPr>
        <w:t xml:space="preserve">URL: </w:t>
      </w:r>
      <w:hyperlink r:id="rId3">
        <w:r>
          <w:rPr>
            <w:rFonts w:eastAsia="TimesNewRomanPSMT" w:cs="Times New Roman" w:ascii="Times New Roman" w:hAnsi="Times New Roman"/>
            <w:sz w:val="28"/>
            <w:szCs w:val="28"/>
          </w:rPr>
          <w:t>http://dspace.tnpu.edu.ua/bitstream/123456789/18931/1/34_Bohach.pdf</w:t>
        </w:r>
      </w:hyperlink>
      <w:r>
        <w:rPr>
          <w:rFonts w:eastAsia="TimesNewRomanPSMT" w:cs="Times New Roman" w:ascii="Times New Roman" w:hAnsi="Times New Roman"/>
          <w:sz w:val="28"/>
          <w:szCs w:val="28"/>
        </w:rPr>
        <w:t xml:space="preserve"> </w:t>
      </w:r>
    </w:p>
    <w:p>
      <w:pPr>
        <w:pStyle w:val="Normal"/>
        <w:spacing w:lineRule="auto" w:line="360" w:before="0" w:after="0"/>
        <w:jc w:val="both"/>
        <w:rPr/>
      </w:pPr>
      <w:r>
        <w:rPr>
          <w:rFonts w:eastAsia="TimesNewRomanPSMT" w:cs="Times New Roman" w:ascii="Times New Roman" w:hAnsi="Times New Roman"/>
          <w:sz w:val="28"/>
          <w:szCs w:val="28"/>
          <w:lang w:val="ru-RU"/>
        </w:rPr>
        <w:t xml:space="preserve">7. </w:t>
      </w:r>
      <w:r>
        <w:rPr>
          <w:rFonts w:eastAsia="TimesNewRomanPSMT" w:cs="Times New Roman" w:ascii="Times New Roman" w:hAnsi="Times New Roman"/>
          <w:sz w:val="28"/>
          <w:szCs w:val="28"/>
        </w:rPr>
        <w:t xml:space="preserve">Боднар О. Б. Особливості перекладу термінологічної лексики // Філологічні студії. 2012. Вип. 8. С. 15–23.  </w:t>
      </w:r>
    </w:p>
    <w:p>
      <w:pPr>
        <w:pStyle w:val="Normal"/>
        <w:spacing w:lineRule="auto" w:line="360" w:before="0" w:after="0"/>
        <w:jc w:val="both"/>
        <w:rPr/>
      </w:pPr>
      <w:r>
        <w:rPr>
          <w:rFonts w:eastAsia="TimesNewRomanPSMT" w:cs="Times New Roman" w:ascii="Times New Roman" w:hAnsi="Times New Roman"/>
          <w:sz w:val="28"/>
          <w:szCs w:val="28"/>
        </w:rPr>
        <w:t xml:space="preserve">8. </w:t>
      </w:r>
      <w:r>
        <w:rPr>
          <w:rFonts w:eastAsia="ArialMT" w:cs="Times New Roman" w:ascii="Times New Roman" w:hAnsi="Times New Roman"/>
          <w:sz w:val="28"/>
          <w:szCs w:val="28"/>
        </w:rPr>
        <w:t>Бондар Л. А. Механізми перекладу англійських термінів-новоутворень українською мовою // Філологічні</w:t>
      </w:r>
      <w:r>
        <w:rPr>
          <w:rFonts w:eastAsia="TimesNewRomanPSMT" w:cs="Times New Roman" w:ascii="Times New Roman" w:hAnsi="Times New Roman"/>
          <w:sz w:val="28"/>
          <w:szCs w:val="28"/>
        </w:rPr>
        <w:t xml:space="preserve"> </w:t>
      </w:r>
      <w:r>
        <w:rPr>
          <w:rFonts w:eastAsia="ArialMT" w:cs="Times New Roman" w:ascii="Times New Roman" w:hAnsi="Times New Roman"/>
          <w:sz w:val="28"/>
          <w:szCs w:val="28"/>
        </w:rPr>
        <w:t>студії. 2011. Вип. 6. С. 81–87.</w:t>
      </w:r>
    </w:p>
    <w:p>
      <w:pPr>
        <w:pStyle w:val="Normal"/>
        <w:spacing w:lineRule="auto" w:line="360" w:before="0" w:after="0"/>
        <w:jc w:val="both"/>
        <w:rPr>
          <w:rFonts w:ascii="Times New Roman" w:hAnsi="Times New Roman" w:eastAsia="ArialMT" w:cs="Times New Roman"/>
          <w:sz w:val="28"/>
          <w:szCs w:val="28"/>
        </w:rPr>
      </w:pPr>
      <w:r>
        <w:rPr>
          <w:rFonts w:eastAsia="ArialMT" w:cs="Times New Roman" w:ascii="Times New Roman" w:hAnsi="Times New Roman"/>
          <w:sz w:val="28"/>
          <w:szCs w:val="28"/>
        </w:rPr>
        <w:t>9. Гладка В. А. Поняття «неологізм» у світлі сучасних лінгвістичних парадигм // Наукові записки. Серія «Філологічна». 2009. Вип. 11. С. 170–177.</w:t>
      </w:r>
    </w:p>
    <w:p>
      <w:pPr>
        <w:pStyle w:val="Normal"/>
        <w:spacing w:lineRule="auto" w:line="360" w:before="0" w:after="0"/>
        <w:jc w:val="both"/>
        <w:rPr/>
      </w:pPr>
      <w:r>
        <w:rPr>
          <w:rFonts w:eastAsia="TimesNewRomanPSMT" w:cs="Times New Roman" w:ascii="Times New Roman" w:hAnsi="Times New Roman"/>
          <w:sz w:val="28"/>
          <w:szCs w:val="28"/>
        </w:rPr>
        <w:t xml:space="preserve">10. </w:t>
      </w:r>
      <w:r>
        <w:rPr>
          <w:rFonts w:cs="Times New Roman" w:ascii="Times New Roman" w:hAnsi="Times New Roman"/>
          <w:sz w:val="28"/>
          <w:szCs w:val="28"/>
        </w:rPr>
        <w:t xml:space="preserve">Гладуш Н. Ф. Прагматичні модифікації при перекладі // </w:t>
      </w:r>
      <w:r>
        <w:rPr>
          <w:rFonts w:cs="Times New Roman" w:ascii="Times New Roman" w:hAnsi="Times New Roman"/>
          <w:iCs/>
          <w:sz w:val="28"/>
          <w:szCs w:val="28"/>
        </w:rPr>
        <w:t xml:space="preserve">Вісник Сумського державного університету. </w:t>
      </w:r>
      <w:r>
        <w:rPr>
          <w:rFonts w:cs="Times New Roman" w:ascii="Times New Roman" w:hAnsi="Times New Roman"/>
          <w:sz w:val="28"/>
          <w:szCs w:val="28"/>
        </w:rPr>
        <w:t xml:space="preserve">Суми, 2003. № 4. С. 50–53.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11. Голянич М. І., Стефурак Р. І., Бабій І. О. Словник лінгвістичних термінів : лексикологія, фразеологія, лексикографія / за редакцією М. І. Голянич. Івано-Франківськ : Сімик, 2011. 272 с.</w:t>
      </w:r>
    </w:p>
    <w:p>
      <w:pPr>
        <w:pStyle w:val="Normal"/>
        <w:spacing w:lineRule="auto" w:line="360" w:before="0" w:after="0"/>
        <w:jc w:val="both"/>
        <w:rPr/>
      </w:pPr>
      <w:r>
        <w:rPr>
          <w:rFonts w:cs="Times New Roman" w:ascii="Times New Roman" w:hAnsi="Times New Roman"/>
          <w:sz w:val="28"/>
          <w:szCs w:val="28"/>
        </w:rPr>
        <w:t xml:space="preserve">12. </w:t>
      </w:r>
      <w:r>
        <w:rPr>
          <w:rFonts w:eastAsia="TimesNewRomanPSMT" w:cs="Times New Roman" w:ascii="Times New Roman" w:hAnsi="Times New Roman"/>
          <w:sz w:val="28"/>
          <w:szCs w:val="28"/>
        </w:rPr>
        <w:t xml:space="preserve">Гудманян А. Г., Баклан І. М. Лексико-семантичні аспекти перекладу німецьких неологізмів галузі «МОДА» // </w:t>
      </w:r>
      <w:r>
        <w:rPr>
          <w:rFonts w:eastAsia="TimesNewRomanPS-ItalicMT" w:cs="Times New Roman" w:ascii="Times New Roman" w:hAnsi="Times New Roman"/>
          <w:iCs/>
          <w:sz w:val="28"/>
          <w:szCs w:val="28"/>
        </w:rPr>
        <w:t>Нова Філологія</w:t>
      </w:r>
      <w:r>
        <w:rPr>
          <w:rFonts w:eastAsia="TimesNewRomanPSMT" w:cs="Times New Roman" w:ascii="Times New Roman" w:hAnsi="Times New Roman"/>
          <w:sz w:val="28"/>
          <w:szCs w:val="28"/>
        </w:rPr>
        <w:t>.</w:t>
      </w:r>
      <w:r>
        <w:rPr>
          <w:rFonts w:cs="Times New Roman" w:ascii="Times New Roman" w:hAnsi="Times New Roman"/>
          <w:sz w:val="28"/>
          <w:szCs w:val="28"/>
        </w:rPr>
        <w:t xml:space="preserve"> </w:t>
      </w:r>
      <w:r>
        <w:rPr>
          <w:rFonts w:eastAsia="TimesNewRomanPSMT" w:cs="Times New Roman" w:ascii="Times New Roman" w:hAnsi="Times New Roman"/>
          <w:sz w:val="28"/>
          <w:szCs w:val="28"/>
        </w:rPr>
        <w:t>Запоріжжя : Видавничий дім «Гельветика», 2021. № 83. С. 52–58.</w:t>
      </w:r>
      <w:r>
        <w:rPr>
          <w:rFonts w:cs="Times New Roman" w:ascii="Times New Roman" w:hAnsi="Times New Roman"/>
          <w:sz w:val="28"/>
          <w:szCs w:val="28"/>
        </w:rPr>
        <w:t xml:space="preserve"> </w:t>
      </w:r>
      <w:r>
        <w:rPr>
          <w:rFonts w:eastAsia="TimesNewRomanPSMT" w:cs="Times New Roman" w:ascii="Times New Roman" w:hAnsi="Times New Roman"/>
          <w:sz w:val="28"/>
          <w:szCs w:val="28"/>
        </w:rPr>
        <w:t xml:space="preserve">URL: </w:t>
      </w:r>
      <w:hyperlink r:id="rId4">
        <w:r>
          <w:rPr>
            <w:rFonts w:eastAsia="TimesNewRomanPSMT" w:cs="Times New Roman" w:ascii="Times New Roman" w:hAnsi="Times New Roman"/>
            <w:sz w:val="28"/>
            <w:szCs w:val="28"/>
          </w:rPr>
          <w:t>https://doi.org/10.26661/2414-1135-2021-83-7</w:t>
        </w:r>
      </w:hyperlink>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13. Гурський І. Ю., Авчіннікова Г. Д. Неологізми в сучасній німецькій мові : специфіка, причини виникнення та шляхи поширення // Вісник науки та освіти.  2024. № 11 (29). С. 269–279.</w:t>
      </w:r>
    </w:p>
    <w:p>
      <w:pPr>
        <w:pStyle w:val="Normal"/>
        <w:spacing w:lineRule="auto" w:line="360" w:before="0" w:after="0"/>
        <w:jc w:val="both"/>
        <w:rPr/>
      </w:pPr>
      <w:r>
        <w:rPr>
          <w:rFonts w:eastAsia="ArialMT" w:cs="Times New Roman" w:ascii="Times New Roman" w:hAnsi="Times New Roman"/>
          <w:sz w:val="28"/>
          <w:szCs w:val="28"/>
        </w:rPr>
        <w:t>14. Дзюбіна О. І</w:t>
      </w:r>
      <w:r>
        <w:rPr>
          <w:rFonts w:eastAsia="ArialMT" w:cs="Times New Roman" w:ascii="Times New Roman" w:hAnsi="Times New Roman"/>
          <w:bCs/>
          <w:sz w:val="28"/>
          <w:szCs w:val="28"/>
        </w:rPr>
        <w:t>.</w:t>
      </w:r>
      <w:r>
        <w:rPr>
          <w:rFonts w:eastAsia="ArialMT" w:cs="Times New Roman" w:ascii="Times New Roman" w:hAnsi="Times New Roman"/>
          <w:b/>
          <w:bCs/>
          <w:sz w:val="28"/>
          <w:szCs w:val="28"/>
        </w:rPr>
        <w:t xml:space="preserve"> </w:t>
      </w:r>
      <w:r>
        <w:rPr>
          <w:rFonts w:eastAsia="ArialMT" w:cs="Times New Roman" w:ascii="Times New Roman" w:hAnsi="Times New Roman"/>
          <w:sz w:val="28"/>
          <w:szCs w:val="28"/>
        </w:rPr>
        <w:t>Особливості утворення та функціонування семантичних неологізмів англійської мови</w:t>
      </w:r>
      <w:r>
        <w:rPr>
          <w:rFonts w:cs="Times New Roman" w:ascii="Times New Roman" w:hAnsi="Times New Roman"/>
          <w:sz w:val="28"/>
          <w:szCs w:val="28"/>
        </w:rPr>
        <w:t xml:space="preserve"> </w:t>
      </w:r>
      <w:r>
        <w:rPr>
          <w:rFonts w:eastAsia="ArialMT" w:cs="Times New Roman" w:ascii="Times New Roman" w:hAnsi="Times New Roman"/>
          <w:sz w:val="28"/>
          <w:szCs w:val="28"/>
        </w:rPr>
        <w:t xml:space="preserve">в сфері інтернет-комунікації // </w:t>
      </w:r>
      <w:r>
        <w:rPr>
          <w:rFonts w:eastAsia="ArialMT" w:cs="Times New Roman" w:ascii="Times New Roman" w:hAnsi="Times New Roman"/>
          <w:iCs/>
          <w:sz w:val="28"/>
          <w:szCs w:val="28"/>
        </w:rPr>
        <w:t xml:space="preserve">Записки з романо-германської філології. </w:t>
      </w:r>
      <w:r>
        <w:rPr>
          <w:rFonts w:eastAsia="ArialMT" w:cs="Times New Roman" w:ascii="Times New Roman" w:hAnsi="Times New Roman"/>
          <w:sz w:val="28"/>
          <w:szCs w:val="28"/>
        </w:rPr>
        <w:t>2014. Вип. 2 (33). С. 17–23.</w:t>
      </w:r>
    </w:p>
    <w:p>
      <w:pPr>
        <w:pStyle w:val="Normal"/>
        <w:spacing w:lineRule="auto" w:line="360" w:before="0" w:after="0"/>
        <w:jc w:val="both"/>
        <w:rPr/>
      </w:pPr>
      <w:r>
        <w:rPr>
          <w:rFonts w:eastAsia="ArialMT" w:cs="Times New Roman" w:ascii="Times New Roman" w:hAnsi="Times New Roman"/>
          <w:sz w:val="28"/>
          <w:szCs w:val="28"/>
        </w:rPr>
        <w:t>15. Дзюбіна О. І</w:t>
      </w:r>
      <w:r>
        <w:rPr>
          <w:rFonts w:eastAsia="ArialMT" w:cs="Times New Roman" w:ascii="Times New Roman" w:hAnsi="Times New Roman"/>
          <w:bCs/>
          <w:sz w:val="28"/>
          <w:szCs w:val="28"/>
        </w:rPr>
        <w:t xml:space="preserve">. Типологічні принципи класифікації неологізмів сучасної англійської мови // </w:t>
      </w:r>
      <w:r>
        <w:rPr>
          <w:rFonts w:cs="Times New Roman" w:ascii="Times New Roman" w:hAnsi="Times New Roman"/>
          <w:sz w:val="28"/>
          <w:szCs w:val="28"/>
        </w:rPr>
        <w:t>Науковий вісник Міжнародного гуманітарного університету. Сер. : Філологія. 2018. № 33. том 2. С. 38–40.</w:t>
      </w:r>
    </w:p>
    <w:p>
      <w:pPr>
        <w:pStyle w:val="Normal"/>
        <w:spacing w:lineRule="auto" w:line="360" w:before="0" w:after="0"/>
        <w:jc w:val="both"/>
        <w:rPr/>
      </w:pPr>
      <w:r>
        <w:rPr>
          <w:rFonts w:cs="Times New Roman" w:ascii="Times New Roman" w:hAnsi="Times New Roman"/>
          <w:sz w:val="28"/>
          <w:szCs w:val="28"/>
        </w:rPr>
        <w:t xml:space="preserve">16. </w:t>
      </w:r>
      <w:r>
        <w:rPr>
          <w:rFonts w:eastAsia="TimesNewRomanPSMT" w:cs="Times New Roman" w:ascii="Times New Roman" w:hAnsi="Times New Roman"/>
          <w:sz w:val="28"/>
          <w:szCs w:val="28"/>
        </w:rPr>
        <w:t>Дзюбіна О. І. Диференціальні ознаки неологізмів і оказіоналізмів</w:t>
      </w:r>
      <w:r>
        <w:rPr>
          <w:rFonts w:cs="Times New Roman" w:ascii="Times New Roman" w:hAnsi="Times New Roman"/>
          <w:sz w:val="28"/>
          <w:szCs w:val="28"/>
        </w:rPr>
        <w:t xml:space="preserve"> </w:t>
      </w:r>
      <w:r>
        <w:rPr>
          <w:rFonts w:eastAsia="TimesNewRomanPSMT" w:cs="Times New Roman" w:ascii="Times New Roman" w:hAnsi="Times New Roman"/>
          <w:sz w:val="28"/>
          <w:szCs w:val="28"/>
        </w:rPr>
        <w:t>(на матеріалі художньої літератури та інтернет-реклами англійської мови) // Вісник ЛНУ ім. І. Франка. Сер. : іноземні мови. 2014. № 22.</w:t>
      </w:r>
      <w:r>
        <w:rPr>
          <w:rFonts w:cs="Times New Roman" w:ascii="Times New Roman" w:hAnsi="Times New Roman"/>
          <w:sz w:val="28"/>
          <w:szCs w:val="28"/>
        </w:rPr>
        <w:t xml:space="preserve"> </w:t>
      </w:r>
      <w:r>
        <w:rPr>
          <w:rFonts w:eastAsia="TimesNewRomanPSMT" w:cs="Times New Roman" w:ascii="Times New Roman" w:hAnsi="Times New Roman"/>
          <w:sz w:val="28"/>
          <w:szCs w:val="28"/>
        </w:rPr>
        <w:t>С. 78–84.</w:t>
      </w:r>
    </w:p>
    <w:p>
      <w:pPr>
        <w:pStyle w:val="Normal"/>
        <w:spacing w:lineRule="auto" w:line="360" w:before="0" w:after="0"/>
        <w:jc w:val="both"/>
        <w:rPr/>
      </w:pPr>
      <w:r>
        <w:rPr>
          <w:rFonts w:cs="Times New Roman" w:ascii="Times New Roman" w:hAnsi="Times New Roman"/>
          <w:sz w:val="28"/>
          <w:szCs w:val="28"/>
        </w:rPr>
        <w:t xml:space="preserve">17. Дундій П. Н. Англійські лексичні та термінологічні запозичення в німецькій мові // Лінгвістика </w:t>
      </w:r>
      <w:r>
        <w:rPr>
          <w:rFonts w:cs="Times New Roman" w:ascii="Times New Roman" w:hAnsi="Times New Roman"/>
          <w:sz w:val="28"/>
          <w:szCs w:val="28"/>
          <w:lang w:val="en-US"/>
        </w:rPr>
        <w:t>XXI</w:t>
      </w:r>
      <w:r>
        <w:rPr>
          <w:rFonts w:cs="Times New Roman" w:ascii="Times New Roman" w:hAnsi="Times New Roman"/>
          <w:sz w:val="28"/>
          <w:szCs w:val="28"/>
        </w:rPr>
        <w:t xml:space="preserve"> століття : нові дослідження і перспективи. 2009. № 3. С. 82–90.</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18. Ємельянова О. В., Шевченко Є. В. Неологізми дискурсу кібербезпеки : перекладацький аспект // Закарпатські філологічні студії. 2025. Вип. 40. Том 1. С. 76–80.</w:t>
      </w:r>
    </w:p>
    <w:p>
      <w:pPr>
        <w:pStyle w:val="Normal"/>
        <w:spacing w:lineRule="auto" w:line="360" w:before="0" w:after="0"/>
        <w:jc w:val="both"/>
        <w:rPr/>
      </w:pPr>
      <w:r>
        <w:rPr>
          <w:rFonts w:cs="Times New Roman" w:ascii="Times New Roman" w:hAnsi="Times New Roman"/>
          <w:sz w:val="28"/>
          <w:szCs w:val="28"/>
          <w:lang w:val="ru-RU"/>
        </w:rPr>
        <w:t xml:space="preserve">19. Застровська С. О., Семенюк Т. П. Англіцизми та причини </w:t>
      </w:r>
      <w:r>
        <w:rPr>
          <w:rFonts w:cs="Times New Roman" w:ascii="Times New Roman" w:hAnsi="Times New Roman"/>
          <w:sz w:val="28"/>
          <w:szCs w:val="28"/>
        </w:rPr>
        <w:t>їх</w:t>
      </w:r>
      <w:r>
        <w:rPr>
          <w:rFonts w:cs="Times New Roman" w:ascii="Times New Roman" w:hAnsi="Times New Roman"/>
          <w:sz w:val="28"/>
          <w:szCs w:val="28"/>
          <w:lang w:val="ru-RU"/>
        </w:rPr>
        <w:t xml:space="preserve"> запозичення в сучасній німецькій мові.</w:t>
      </w:r>
      <w:r>
        <w:rPr/>
        <w:t xml:space="preserve"> </w:t>
      </w:r>
      <w:r>
        <w:rPr>
          <w:rFonts w:eastAsia="TimesNewRomanPSMT" w:cs="Times New Roman" w:ascii="Times New Roman" w:hAnsi="Times New Roman"/>
          <w:sz w:val="28"/>
          <w:szCs w:val="28"/>
        </w:rPr>
        <w:t>URL:</w:t>
      </w:r>
    </w:p>
    <w:p>
      <w:pPr>
        <w:pStyle w:val="Normal"/>
        <w:spacing w:lineRule="auto" w:line="360" w:before="0" w:after="0"/>
        <w:jc w:val="both"/>
        <w:rPr/>
      </w:pPr>
      <w:hyperlink r:id="rId5">
        <w:r>
          <w:rPr>
            <w:rFonts w:cs="Times New Roman" w:ascii="Times New Roman" w:hAnsi="Times New Roman"/>
            <w:sz w:val="28"/>
            <w:szCs w:val="28"/>
            <w:lang w:val="ru-RU"/>
          </w:rPr>
          <w:t>https</w:t>
        </w:r>
      </w:hyperlink>
      <w:hyperlink r:id="rId6">
        <w:r>
          <w:rPr>
            <w:rFonts w:cs="Times New Roman" w:ascii="Times New Roman" w:hAnsi="Times New Roman"/>
            <w:sz w:val="28"/>
            <w:szCs w:val="28"/>
          </w:rPr>
          <w:t>://</w:t>
        </w:r>
      </w:hyperlink>
      <w:hyperlink r:id="rId7">
        <w:r>
          <w:rPr>
            <w:rFonts w:cs="Times New Roman" w:ascii="Times New Roman" w:hAnsi="Times New Roman"/>
            <w:sz w:val="28"/>
            <w:szCs w:val="28"/>
            <w:lang w:val="ru-RU"/>
          </w:rPr>
          <w:t>evnuir</w:t>
        </w:r>
      </w:hyperlink>
      <w:hyperlink r:id="rId8">
        <w:r>
          <w:rPr>
            <w:rFonts w:cs="Times New Roman" w:ascii="Times New Roman" w:hAnsi="Times New Roman"/>
            <w:sz w:val="28"/>
            <w:szCs w:val="28"/>
          </w:rPr>
          <w:t>.</w:t>
        </w:r>
      </w:hyperlink>
      <w:hyperlink r:id="rId9">
        <w:r>
          <w:rPr>
            <w:rFonts w:cs="Times New Roman" w:ascii="Times New Roman" w:hAnsi="Times New Roman"/>
            <w:sz w:val="28"/>
            <w:szCs w:val="28"/>
            <w:lang w:val="ru-RU"/>
          </w:rPr>
          <w:t>vnu</w:t>
        </w:r>
      </w:hyperlink>
      <w:hyperlink r:id="rId10">
        <w:r>
          <w:rPr>
            <w:rFonts w:cs="Times New Roman" w:ascii="Times New Roman" w:hAnsi="Times New Roman"/>
            <w:sz w:val="28"/>
            <w:szCs w:val="28"/>
          </w:rPr>
          <w:t>.</w:t>
        </w:r>
      </w:hyperlink>
      <w:hyperlink r:id="rId11">
        <w:r>
          <w:rPr>
            <w:rFonts w:cs="Times New Roman" w:ascii="Times New Roman" w:hAnsi="Times New Roman"/>
            <w:sz w:val="28"/>
            <w:szCs w:val="28"/>
            <w:lang w:val="ru-RU"/>
          </w:rPr>
          <w:t>edu</w:t>
        </w:r>
      </w:hyperlink>
      <w:hyperlink r:id="rId12">
        <w:r>
          <w:rPr>
            <w:rFonts w:cs="Times New Roman" w:ascii="Times New Roman" w:hAnsi="Times New Roman"/>
            <w:sz w:val="28"/>
            <w:szCs w:val="28"/>
          </w:rPr>
          <w:t>.</w:t>
        </w:r>
      </w:hyperlink>
      <w:hyperlink r:id="rId13">
        <w:r>
          <w:rPr>
            <w:rFonts w:cs="Times New Roman" w:ascii="Times New Roman" w:hAnsi="Times New Roman"/>
            <w:sz w:val="28"/>
            <w:szCs w:val="28"/>
            <w:lang w:val="ru-RU"/>
          </w:rPr>
          <w:t>ua</w:t>
        </w:r>
      </w:hyperlink>
      <w:hyperlink r:id="rId14">
        <w:r>
          <w:rPr>
            <w:rFonts w:cs="Times New Roman" w:ascii="Times New Roman" w:hAnsi="Times New Roman"/>
            <w:sz w:val="28"/>
            <w:szCs w:val="28"/>
          </w:rPr>
          <w:t>/</w:t>
        </w:r>
      </w:hyperlink>
      <w:hyperlink r:id="rId15">
        <w:r>
          <w:rPr>
            <w:rFonts w:cs="Times New Roman" w:ascii="Times New Roman" w:hAnsi="Times New Roman"/>
            <w:sz w:val="28"/>
            <w:szCs w:val="28"/>
            <w:lang w:val="ru-RU"/>
          </w:rPr>
          <w:t>bitstream</w:t>
        </w:r>
      </w:hyperlink>
      <w:hyperlink r:id="rId16">
        <w:r>
          <w:rPr>
            <w:rFonts w:cs="Times New Roman" w:ascii="Times New Roman" w:hAnsi="Times New Roman"/>
            <w:sz w:val="28"/>
            <w:szCs w:val="28"/>
          </w:rPr>
          <w:t>/123456789/4124/5/</w:t>
        </w:r>
      </w:hyperlink>
      <w:hyperlink r:id="rId17">
        <w:r>
          <w:rPr>
            <w:rFonts w:cs="Times New Roman" w:ascii="Times New Roman" w:hAnsi="Times New Roman"/>
            <w:sz w:val="28"/>
            <w:szCs w:val="28"/>
            <w:lang w:val="ru-RU"/>
          </w:rPr>
          <w:t>anglic</w:t>
        </w:r>
      </w:hyperlink>
      <w:hyperlink r:id="rId18">
        <w:r>
          <w:rPr>
            <w:rFonts w:cs="Times New Roman" w:ascii="Times New Roman" w:hAnsi="Times New Roman"/>
            <w:sz w:val="28"/>
            <w:szCs w:val="28"/>
          </w:rPr>
          <w:t>.</w:t>
        </w:r>
      </w:hyperlink>
      <w:hyperlink r:id="rId19">
        <w:r>
          <w:rPr>
            <w:rFonts w:cs="Times New Roman" w:ascii="Times New Roman" w:hAnsi="Times New Roman"/>
            <w:sz w:val="28"/>
            <w:szCs w:val="28"/>
            <w:lang w:val="ru-RU"/>
          </w:rPr>
          <w:t>pdf</w:t>
        </w:r>
      </w:hyperlink>
      <w:r>
        <w:rPr>
          <w:rFonts w:cs="Times New Roman" w:ascii="Times New Roman" w:hAnsi="Times New Roman"/>
          <w:sz w:val="28"/>
          <w:szCs w:val="28"/>
        </w:rPr>
        <w:t xml:space="preserve"> </w:t>
      </w:r>
    </w:p>
    <w:p>
      <w:pPr>
        <w:pStyle w:val="Normal"/>
        <w:spacing w:lineRule="auto" w:line="360" w:before="0" w:after="0"/>
        <w:jc w:val="both"/>
        <w:rPr/>
      </w:pPr>
      <w:r>
        <w:rPr>
          <w:rFonts w:cs="Times New Roman" w:ascii="Times New Roman" w:hAnsi="Times New Roman"/>
          <w:sz w:val="28"/>
          <w:szCs w:val="28"/>
        </w:rPr>
        <w:t xml:space="preserve">20. </w:t>
      </w:r>
      <w:r>
        <w:rPr>
          <w:rFonts w:eastAsia="TimesNewRomanPSMT" w:cs="Times New Roman" w:ascii="Times New Roman" w:hAnsi="Times New Roman"/>
          <w:sz w:val="28"/>
          <w:szCs w:val="28"/>
        </w:rPr>
        <w:t>Зацний Ю. А. “</w:t>
      </w:r>
      <w:r>
        <w:rPr>
          <w:rFonts w:eastAsia="TimesNewRomanPSMT" w:cs="Times New Roman" w:ascii="Times New Roman" w:hAnsi="Times New Roman"/>
          <w:sz w:val="28"/>
          <w:szCs w:val="28"/>
          <w:lang w:val="en-US"/>
        </w:rPr>
        <w:t>VIP</w:t>
      </w:r>
      <w:r>
        <w:rPr>
          <w:rFonts w:eastAsia="TimesNewRomanPSMT" w:cs="Times New Roman" w:ascii="Times New Roman" w:hAnsi="Times New Roman"/>
          <w:sz w:val="28"/>
          <w:szCs w:val="28"/>
        </w:rPr>
        <w:t xml:space="preserve">”-неологізми англійської мови </w:t>
      </w:r>
      <w:r>
        <w:rPr>
          <w:rFonts w:eastAsia="TimesNewRomanPSMT" w:cs="Times New Roman" w:ascii="Times New Roman" w:hAnsi="Times New Roman"/>
          <w:sz w:val="28"/>
          <w:szCs w:val="28"/>
          <w:lang w:val="en-US"/>
        </w:rPr>
        <w:t>XXI</w:t>
      </w:r>
      <w:r>
        <w:rPr>
          <w:rFonts w:eastAsia="TimesNewRomanPSMT" w:cs="Times New Roman" w:ascii="Times New Roman" w:hAnsi="Times New Roman"/>
          <w:sz w:val="28"/>
          <w:szCs w:val="28"/>
        </w:rPr>
        <w:t xml:space="preserve"> століття // Науковий вісник Міжнарод. гуманітар. ун.-ту. 2015. Вип. 18. Том 1.  URL: </w:t>
      </w:r>
      <w:hyperlink r:id="rId20">
        <w:r>
          <w:rPr>
            <w:rFonts w:eastAsia="TimesNewRomanPSMT" w:cs="Times New Roman" w:ascii="Times New Roman" w:hAnsi="Times New Roman"/>
            <w:sz w:val="28"/>
            <w:szCs w:val="28"/>
          </w:rPr>
          <w:t>https://eprints.zu.edu.ua/1047/1/06zyuams.pdf</w:t>
        </w:r>
      </w:hyperlink>
    </w:p>
    <w:p>
      <w:pPr>
        <w:pStyle w:val="Normal"/>
        <w:spacing w:lineRule="auto" w:line="360" w:before="0" w:after="0"/>
        <w:jc w:val="both"/>
        <w:rPr/>
      </w:pPr>
      <w:r>
        <w:rPr>
          <w:rFonts w:eastAsia="TimesNewRomanPSMT" w:cs="Times New Roman" w:ascii="Times New Roman" w:hAnsi="Times New Roman"/>
          <w:sz w:val="28"/>
          <w:szCs w:val="28"/>
        </w:rPr>
        <w:t xml:space="preserve">21. Калиновська І. М. Неологізми у сфері штучного інтелекту : стратегії та способи перекладу з англійської мови українською // </w:t>
      </w:r>
      <w:r>
        <w:rPr>
          <w:rFonts w:eastAsia="ArialMT" w:cs="Times New Roman" w:ascii="Times New Roman" w:hAnsi="Times New Roman"/>
          <w:sz w:val="28"/>
          <w:szCs w:val="28"/>
        </w:rPr>
        <w:t>Академічні студії. Серія «Гуманітарні науки». 2025. Вип. 2. С. 110–117.</w:t>
      </w:r>
    </w:p>
    <w:p>
      <w:pPr>
        <w:pStyle w:val="Normal"/>
        <w:spacing w:lineRule="auto" w:line="360" w:before="0" w:after="0"/>
        <w:jc w:val="both"/>
        <w:rPr/>
      </w:pPr>
      <w:r>
        <w:rPr>
          <w:rFonts w:eastAsia="ArialMT" w:cs="Times New Roman" w:ascii="Times New Roman" w:hAnsi="Times New Roman"/>
          <w:sz w:val="28"/>
          <w:szCs w:val="28"/>
        </w:rPr>
        <w:t xml:space="preserve">22. </w:t>
      </w:r>
      <w:r>
        <w:rPr>
          <w:rFonts w:eastAsia="TimesNewRomanPSMT" w:cs="Times New Roman" w:ascii="Times New Roman" w:hAnsi="Times New Roman"/>
          <w:sz w:val="28"/>
          <w:szCs w:val="28"/>
        </w:rPr>
        <w:t xml:space="preserve">Кальнік О. П., Воробйова О. С., Симоненко А. В., Олешко М. В. Термінологічні проблеми перекладу наукових текстів у сфері IT технологій // </w:t>
      </w:r>
      <w:r>
        <w:rPr>
          <w:rFonts w:eastAsia="TimesNewRomanPS-ItalicMT" w:cs="Times New Roman" w:ascii="Times New Roman" w:hAnsi="Times New Roman"/>
          <w:iCs/>
          <w:sz w:val="28"/>
          <w:szCs w:val="28"/>
        </w:rPr>
        <w:t>Молодий вчений</w:t>
      </w:r>
      <w:r>
        <w:rPr>
          <w:rFonts w:eastAsia="TimesNewRomanPSMT" w:cs="Times New Roman" w:ascii="Times New Roman" w:hAnsi="Times New Roman"/>
          <w:sz w:val="28"/>
          <w:szCs w:val="28"/>
        </w:rPr>
        <w:t xml:space="preserve">. 2019. № 5.1 (69.1). С. 187–190. URL: </w:t>
      </w:r>
      <w:hyperlink r:id="rId21">
        <w:r>
          <w:rPr>
            <w:rFonts w:eastAsia="TimesNewRomanPSMT" w:cs="Times New Roman" w:ascii="Times New Roman" w:hAnsi="Times New Roman"/>
            <w:sz w:val="28"/>
            <w:szCs w:val="28"/>
          </w:rPr>
          <w:t>https://reposit.nupp.edu.ua/handle/PoltNTU/5946</w:t>
        </w:r>
      </w:hyperlink>
      <w:r>
        <w:rPr>
          <w:rFonts w:eastAsia="TimesNewRomanPSMT" w:cs="Times New Roman" w:ascii="Times New Roman" w:hAnsi="Times New Roman"/>
          <w:sz w:val="28"/>
          <w:szCs w:val="28"/>
        </w:rPr>
        <w:t xml:space="preserve">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23. Карабан В. І. Переклад англійської наукової і технічної літератури. Частина ІІ. Лексичні, термінологічні та жанрово-стилістичні труднощі : навчальне видання. Вінниця : Нова книга, 2001. 302 с.</w:t>
      </w:r>
    </w:p>
    <w:p>
      <w:pPr>
        <w:pStyle w:val="Normal"/>
        <w:spacing w:lineRule="auto" w:line="360" w:before="0" w:after="0"/>
        <w:jc w:val="both"/>
        <w:rPr/>
      </w:pPr>
      <w:r>
        <w:rPr>
          <w:rFonts w:cs="Times New Roman" w:ascii="Times New Roman" w:hAnsi="Times New Roman"/>
          <w:sz w:val="28"/>
          <w:szCs w:val="28"/>
        </w:rPr>
        <w:t xml:space="preserve">24. </w:t>
      </w:r>
      <w:r>
        <w:rPr>
          <w:rFonts w:eastAsia="TimesNewRomanPSMT" w:cs="Times New Roman" w:ascii="Times New Roman" w:hAnsi="Times New Roman"/>
          <w:sz w:val="28"/>
          <w:szCs w:val="28"/>
        </w:rPr>
        <w:t>Кіщенко Н. Д. Вербалізація концепту WISDOM/МУДРІСТЬ у дискурсі англомовної авторської казки : дис. … канд. філол.</w:t>
      </w:r>
      <w:r>
        <w:rPr>
          <w:rFonts w:cs="Times New Roman" w:ascii="Times New Roman" w:hAnsi="Times New Roman"/>
          <w:sz w:val="28"/>
          <w:szCs w:val="28"/>
        </w:rPr>
        <w:t xml:space="preserve"> </w:t>
      </w:r>
      <w:r>
        <w:rPr>
          <w:rFonts w:eastAsia="TimesNewRomanPSMT" w:cs="Times New Roman" w:ascii="Times New Roman" w:hAnsi="Times New Roman"/>
          <w:sz w:val="28"/>
          <w:szCs w:val="28"/>
        </w:rPr>
        <w:t>наук : 10.02.04 «Германські мови». Київ, 201</w:t>
      </w:r>
      <w:r>
        <w:rPr>
          <w:rFonts w:eastAsia="TimesNewRomanPSMT" w:cs="Times New Roman" w:ascii="Times New Roman" w:hAnsi="Times New Roman"/>
          <w:sz w:val="28"/>
          <w:szCs w:val="28"/>
          <w:lang w:val="ru-RU"/>
        </w:rPr>
        <w:t>7</w:t>
      </w:r>
      <w:r>
        <w:rPr>
          <w:rFonts w:eastAsia="TimesNewRomanPSMT" w:cs="Times New Roman" w:ascii="Times New Roman" w:hAnsi="Times New Roman"/>
          <w:sz w:val="28"/>
          <w:szCs w:val="28"/>
        </w:rPr>
        <w:t>. 189 с.</w:t>
      </w:r>
    </w:p>
    <w:p>
      <w:pPr>
        <w:pStyle w:val="Normal"/>
        <w:spacing w:lineRule="auto" w:line="360" w:before="0" w:after="0"/>
        <w:jc w:val="both"/>
        <w:rPr/>
      </w:pPr>
      <w:r>
        <w:rPr>
          <w:rFonts w:eastAsia="TimesNewRomanPSMT" w:cs="Times New Roman" w:ascii="Times New Roman" w:hAnsi="Times New Roman"/>
          <w:sz w:val="28"/>
          <w:szCs w:val="28"/>
        </w:rPr>
        <w:t xml:space="preserve">25. </w:t>
      </w:r>
      <w:r>
        <w:rPr>
          <w:rFonts w:eastAsia="ArialMT" w:cs="Times New Roman" w:ascii="Times New Roman" w:hAnsi="Times New Roman"/>
          <w:sz w:val="28"/>
          <w:szCs w:val="28"/>
        </w:rPr>
        <w:t>Кияк Т. Функції та переклад термінів у фахових текстах // Вісник нац. ун-ту «Львівська політехніка». Серія</w:t>
      </w:r>
      <w:r>
        <w:rPr>
          <w:rFonts w:eastAsia="TimesNewRomanPSMT" w:cs="Times New Roman" w:ascii="Times New Roman" w:hAnsi="Times New Roman"/>
          <w:sz w:val="28"/>
          <w:szCs w:val="28"/>
        </w:rPr>
        <w:t xml:space="preserve"> </w:t>
      </w:r>
      <w:r>
        <w:rPr>
          <w:rFonts w:eastAsia="ArialMT" w:cs="Times New Roman" w:ascii="Times New Roman" w:hAnsi="Times New Roman"/>
          <w:sz w:val="28"/>
          <w:szCs w:val="28"/>
        </w:rPr>
        <w:t>«Проблеми української термінології». 2008. № 620. С. 3–5.</w:t>
      </w:r>
    </w:p>
    <w:p>
      <w:pPr>
        <w:pStyle w:val="Normal"/>
        <w:spacing w:lineRule="auto" w:line="360" w:before="0" w:after="0"/>
        <w:jc w:val="both"/>
        <w:rPr/>
      </w:pPr>
      <w:r>
        <w:rPr>
          <w:rFonts w:eastAsia="TimesNewRomanPSMT" w:cs="Times New Roman" w:ascii="Times New Roman" w:hAnsi="Times New Roman"/>
          <w:sz w:val="28"/>
          <w:szCs w:val="28"/>
        </w:rPr>
        <w:t xml:space="preserve">26. </w:t>
      </w:r>
      <w:r>
        <w:rPr>
          <w:rFonts w:eastAsia="ArialMT" w:cs="Times New Roman" w:ascii="Times New Roman" w:hAnsi="Times New Roman"/>
          <w:sz w:val="28"/>
          <w:szCs w:val="28"/>
        </w:rPr>
        <w:t>Коваленко А. Я. Загальний курс науково-технічного перекладу : посібник для студентів перекладацьких</w:t>
      </w:r>
      <w:r>
        <w:rPr>
          <w:rFonts w:eastAsia="TimesNewRomanPSMT" w:cs="Times New Roman" w:ascii="Times New Roman" w:hAnsi="Times New Roman"/>
          <w:sz w:val="28"/>
          <w:szCs w:val="28"/>
        </w:rPr>
        <w:t xml:space="preserve"> </w:t>
      </w:r>
      <w:r>
        <w:rPr>
          <w:rFonts w:eastAsia="ArialMT" w:cs="Times New Roman" w:ascii="Times New Roman" w:hAnsi="Times New Roman"/>
          <w:sz w:val="28"/>
          <w:szCs w:val="28"/>
        </w:rPr>
        <w:t>факультетів. Київ : Інкос, 2002. 320 с.</w:t>
      </w:r>
    </w:p>
    <w:p>
      <w:pPr>
        <w:pStyle w:val="Normal"/>
        <w:spacing w:lineRule="auto" w:line="360" w:before="0" w:after="0"/>
        <w:jc w:val="both"/>
        <w:rPr/>
      </w:pPr>
      <w:r>
        <w:rPr>
          <w:rFonts w:eastAsia="ArialMT" w:cs="Times New Roman" w:ascii="Times New Roman" w:hAnsi="Times New Roman"/>
          <w:sz w:val="28"/>
          <w:szCs w:val="28"/>
        </w:rPr>
        <w:t xml:space="preserve">27. Козаченко І. В. Особливості перекладу неологізмів англійської мови // </w:t>
      </w:r>
      <w:r>
        <w:rPr>
          <w:rFonts w:eastAsia="ArialMT" w:cs="Times New Roman" w:ascii="Times New Roman" w:hAnsi="Times New Roman"/>
          <w:iCs/>
          <w:sz w:val="28"/>
          <w:szCs w:val="28"/>
        </w:rPr>
        <w:t>Науковий вісник Міжнародного</w:t>
      </w:r>
      <w:r>
        <w:rPr>
          <w:rFonts w:cs="Times New Roman" w:ascii="Times New Roman" w:hAnsi="Times New Roman"/>
          <w:sz w:val="28"/>
          <w:szCs w:val="28"/>
        </w:rPr>
        <w:t xml:space="preserve"> </w:t>
      </w:r>
      <w:r>
        <w:rPr>
          <w:rFonts w:eastAsia="ArialMT" w:cs="Times New Roman" w:ascii="Times New Roman" w:hAnsi="Times New Roman"/>
          <w:iCs/>
          <w:sz w:val="28"/>
          <w:szCs w:val="28"/>
        </w:rPr>
        <w:t>гуманітарного університету. Сер. : Філологія</w:t>
      </w:r>
      <w:r>
        <w:rPr>
          <w:rFonts w:eastAsia="ArialMT" w:cs="Times New Roman" w:ascii="Times New Roman" w:hAnsi="Times New Roman"/>
          <w:sz w:val="28"/>
          <w:szCs w:val="28"/>
        </w:rPr>
        <w:t>. 2014. № 25. Том 2. С. 166–168.</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28. Костенко О. Г. Сучасні англійські неологізми та способи їх перекладу українською мовою // Закарпатські філологічні студії. 2020. Вип. 13. Том 2. С. 97–100.</w:t>
      </w:r>
    </w:p>
    <w:p>
      <w:pPr>
        <w:pStyle w:val="Normal"/>
        <w:spacing w:lineRule="auto" w:line="360" w:before="0" w:after="0"/>
        <w:jc w:val="both"/>
        <w:rPr/>
      </w:pPr>
      <w:r>
        <w:rPr>
          <w:rFonts w:cs="Times New Roman" w:ascii="Times New Roman" w:hAnsi="Times New Roman"/>
          <w:sz w:val="28"/>
          <w:szCs w:val="28"/>
        </w:rPr>
        <w:t xml:space="preserve">29. </w:t>
      </w:r>
      <w:r>
        <w:rPr>
          <w:rFonts w:eastAsia="ArialMT" w:cs="Times New Roman" w:ascii="Times New Roman" w:hAnsi="Times New Roman"/>
          <w:sz w:val="28"/>
          <w:szCs w:val="28"/>
        </w:rPr>
        <w:t>Кучман І. Переклад англійських термінів у галузі комп’ютерних технологій // Вісник Житомир. держ. ун-ту</w:t>
      </w:r>
      <w:r>
        <w:rPr>
          <w:rFonts w:cs="Times New Roman" w:ascii="Times New Roman" w:hAnsi="Times New Roman"/>
          <w:sz w:val="28"/>
          <w:szCs w:val="28"/>
        </w:rPr>
        <w:t xml:space="preserve"> </w:t>
      </w:r>
      <w:r>
        <w:rPr>
          <w:rFonts w:eastAsia="ArialMT" w:cs="Times New Roman" w:ascii="Times New Roman" w:hAnsi="Times New Roman"/>
          <w:sz w:val="28"/>
          <w:szCs w:val="28"/>
        </w:rPr>
        <w:t>імені Івана Франка. 2005. Вип. 10. С. 25–32.</w:t>
      </w:r>
    </w:p>
    <w:p>
      <w:pPr>
        <w:pStyle w:val="Normal"/>
        <w:spacing w:lineRule="auto" w:line="360" w:before="0" w:after="0"/>
        <w:jc w:val="both"/>
        <w:rPr/>
      </w:pPr>
      <w:r>
        <w:rPr>
          <w:rFonts w:cs="Times New Roman" w:ascii="Times New Roman" w:hAnsi="Times New Roman"/>
          <w:sz w:val="28"/>
          <w:szCs w:val="28"/>
        </w:rPr>
        <w:t xml:space="preserve">30. Левицький А. Е. Актуальні проблеми розвитку неології (на матеріалі сучасної англійської мови) // </w:t>
      </w:r>
      <w:r>
        <w:rPr>
          <w:rFonts w:cs="Arial" w:ascii="Arial" w:hAnsi="Arial"/>
          <w:color w:val="000000"/>
          <w:sz w:val="19"/>
          <w:szCs w:val="19"/>
          <w:shd w:fill="FFFFFF" w:val="clear"/>
        </w:rPr>
        <w:t> </w:t>
      </w:r>
      <w:r>
        <w:rPr>
          <w:rFonts w:cs="Times New Roman" w:ascii="Times New Roman" w:hAnsi="Times New Roman"/>
          <w:iCs/>
          <w:color w:val="000000"/>
          <w:sz w:val="28"/>
          <w:szCs w:val="28"/>
          <w:shd w:fill="FFFFFF" w:val="clear"/>
        </w:rPr>
        <w:t>Вісник Житомирського державного університету імені Івана Франка</w:t>
      </w:r>
      <w:r>
        <w:rPr>
          <w:rFonts w:cs="Times New Roman" w:ascii="Times New Roman" w:hAnsi="Times New Roman"/>
          <w:color w:val="000000"/>
          <w:sz w:val="28"/>
          <w:szCs w:val="28"/>
          <w:shd w:fill="FFFFFF" w:val="clear"/>
        </w:rPr>
        <w:t>. 2005. № 23. С. 16–21.</w:t>
      </w:r>
    </w:p>
    <w:p>
      <w:pPr>
        <w:pStyle w:val="Normal"/>
        <w:spacing w:lineRule="auto" w:line="360" w:before="0" w:after="0"/>
        <w:jc w:val="both"/>
        <w:rPr/>
      </w:pPr>
      <w:r>
        <w:rPr>
          <w:rFonts w:cs="Times New Roman" w:ascii="Times New Roman" w:hAnsi="Times New Roman"/>
          <w:color w:val="000000"/>
          <w:sz w:val="28"/>
          <w:szCs w:val="28"/>
          <w:shd w:fill="FFFFFF" w:val="clear"/>
          <w:lang w:val="ru-RU"/>
        </w:rPr>
        <w:t xml:space="preserve">31. </w:t>
      </w:r>
      <w:r>
        <w:rPr>
          <w:rFonts w:cs="Times New Roman" w:ascii="Times New Roman" w:hAnsi="Times New Roman"/>
          <w:color w:val="000000"/>
          <w:sz w:val="28"/>
          <w:szCs w:val="28"/>
          <w:shd w:fill="FFFFFF" w:val="clear"/>
        </w:rPr>
        <w:t xml:space="preserve">Лю Сюена. Лінгвокультурний підхід до вивчення англомовних новоутворень // </w:t>
      </w:r>
      <w:r>
        <w:rPr>
          <w:rFonts w:eastAsia="TimesNewRomanPS-ItalicMT" w:cs="Times New Roman" w:ascii="Times New Roman" w:hAnsi="Times New Roman"/>
          <w:iCs/>
          <w:sz w:val="28"/>
          <w:szCs w:val="28"/>
        </w:rPr>
        <w:t>Наукові</w:t>
      </w:r>
      <w:r>
        <w:rPr>
          <w:rFonts w:cs="Times New Roman" w:ascii="Times New Roman" w:hAnsi="Times New Roman"/>
          <w:color w:val="000000"/>
          <w:sz w:val="28"/>
          <w:szCs w:val="28"/>
          <w:shd w:fill="FFFFFF" w:val="clear"/>
          <w:lang w:val="ru-RU"/>
        </w:rPr>
        <w:t xml:space="preserve"> </w:t>
      </w:r>
      <w:r>
        <w:rPr>
          <w:rFonts w:eastAsia="TimesNewRomanPS-ItalicMT" w:cs="Times New Roman" w:ascii="Times New Roman" w:hAnsi="Times New Roman"/>
          <w:iCs/>
          <w:sz w:val="28"/>
          <w:szCs w:val="28"/>
        </w:rPr>
        <w:t>записки Національного університету «Острозька академія» : серія «Філологія»</w:t>
      </w:r>
      <w:r>
        <w:rPr>
          <w:rFonts w:eastAsia="TimesNewRomanPSMT" w:cs="Times New Roman" w:ascii="Times New Roman" w:hAnsi="Times New Roman"/>
          <w:sz w:val="28"/>
          <w:szCs w:val="28"/>
        </w:rPr>
        <w:t>. Острог : Вид-во НаУОА, 2022. Вип. 13(81). С. 31–33.</w:t>
      </w:r>
    </w:p>
    <w:p>
      <w:pPr>
        <w:pStyle w:val="Normal"/>
        <w:spacing w:lineRule="auto" w:line="360" w:before="0" w:after="0"/>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32. Монарцик Н. Cпецифіка перекладу англомовних термінів галузі комп’ютерних наук  // Вісник Луганськ. нац. ун-ту імені Тараса Шевченка. 2005. № 10. С. 25–32.</w:t>
      </w:r>
    </w:p>
    <w:p>
      <w:pPr>
        <w:pStyle w:val="Normal"/>
        <w:spacing w:lineRule="auto" w:line="360" w:before="0" w:after="0"/>
        <w:jc w:val="both"/>
        <w:rPr/>
      </w:pPr>
      <w:r>
        <w:rPr>
          <w:rFonts w:eastAsia="TimesNewRomanPSMT" w:cs="Times New Roman" w:ascii="Times New Roman" w:hAnsi="Times New Roman"/>
          <w:sz w:val="28"/>
          <w:szCs w:val="28"/>
        </w:rPr>
        <w:t xml:space="preserve">33. (НСІС) </w:t>
      </w:r>
      <w:r>
        <w:rPr>
          <w:rFonts w:cs="Times New Roman" w:ascii="Times New Roman" w:hAnsi="Times New Roman"/>
          <w:sz w:val="28"/>
          <w:szCs w:val="28"/>
        </w:rPr>
        <w:t>Новий словник іншомовних слів: близько 40000 сл. і словосполучень / Л.І.Шевченко, О.І. Ніка,</w:t>
      </w:r>
      <w:r>
        <w:rPr>
          <w:rFonts w:eastAsia="TimesNewRomanPSMT" w:cs="Times New Roman" w:ascii="Times New Roman" w:hAnsi="Times New Roman"/>
          <w:sz w:val="28"/>
          <w:szCs w:val="28"/>
        </w:rPr>
        <w:t xml:space="preserve"> </w:t>
      </w:r>
      <w:r>
        <w:rPr>
          <w:rFonts w:cs="Times New Roman" w:ascii="Times New Roman" w:hAnsi="Times New Roman"/>
          <w:sz w:val="28"/>
          <w:szCs w:val="28"/>
        </w:rPr>
        <w:t>О.І. Хом’як, А.А. Дем’янюк; За ред. Л.І. Шевченка. К. : АРІЙ, 2008. 672 с.</w:t>
      </w:r>
    </w:p>
    <w:p>
      <w:pPr>
        <w:pStyle w:val="Normal"/>
        <w:spacing w:lineRule="auto" w:line="360" w:before="0" w:after="0"/>
        <w:jc w:val="both"/>
        <w:rPr/>
      </w:pPr>
      <w:r>
        <w:rPr>
          <w:rFonts w:eastAsia="TimesNewRomanPSMT" w:cs="Times New Roman" w:ascii="Times New Roman" w:hAnsi="Times New Roman"/>
          <w:sz w:val="28"/>
          <w:szCs w:val="28"/>
        </w:rPr>
        <w:t xml:space="preserve">34. Остапенко С. А., Сєвєрський М. А. Особливості відтворення IT-термінології в процесі перекладу // </w:t>
      </w:r>
      <w:r>
        <w:rPr>
          <w:rFonts w:eastAsia="TimesNewRomanPS-ItalicMT" w:cs="Times New Roman" w:ascii="Times New Roman" w:hAnsi="Times New Roman"/>
          <w:iCs/>
          <w:sz w:val="28"/>
          <w:szCs w:val="28"/>
        </w:rPr>
        <w:t>Modern Engineering and Innovative Technologies</w:t>
      </w:r>
      <w:r>
        <w:rPr>
          <w:rFonts w:eastAsia="TimesNewRomanPSMT" w:cs="Times New Roman" w:ascii="Times New Roman" w:hAnsi="Times New Roman"/>
          <w:sz w:val="28"/>
          <w:szCs w:val="28"/>
        </w:rPr>
        <w:t xml:space="preserve">. 2023. Вип. 26. Ч. 4. С. 34–40. URL: </w:t>
      </w:r>
      <w:hyperlink r:id="rId22">
        <w:r>
          <w:rPr>
            <w:rFonts w:eastAsia="TimesNewRomanPSMT" w:cs="Times New Roman" w:ascii="Times New Roman" w:hAnsi="Times New Roman"/>
            <w:sz w:val="28"/>
            <w:szCs w:val="28"/>
          </w:rPr>
          <w:t>https://doi.org/10.30890/2567-5273.2023-26-04-078</w:t>
        </w:r>
      </w:hyperlink>
      <w:r>
        <w:rPr>
          <w:rFonts w:eastAsia="TimesNewRomanPSMT" w:cs="Times New Roman" w:ascii="Times New Roman" w:hAnsi="Times New Roman"/>
          <w:sz w:val="28"/>
          <w:szCs w:val="28"/>
        </w:rPr>
        <w:t xml:space="preserve"> </w:t>
      </w:r>
    </w:p>
    <w:p>
      <w:pPr>
        <w:pStyle w:val="Normal"/>
        <w:spacing w:lineRule="auto" w:line="360" w:before="0" w:after="0"/>
        <w:jc w:val="both"/>
        <w:rPr/>
      </w:pPr>
      <w:r>
        <w:rPr>
          <w:rFonts w:eastAsia="TimesNewRomanPSMT" w:cs="Times New Roman" w:ascii="Times New Roman" w:hAnsi="Times New Roman"/>
          <w:sz w:val="28"/>
          <w:szCs w:val="28"/>
        </w:rPr>
        <w:t xml:space="preserve">35. Павельєва А. К., Лобко І. О., Сотніченко І. В. Способи перекладу термінів-словосполучень у галузі інформаційних технологій // </w:t>
      </w:r>
      <w:r>
        <w:rPr>
          <w:rFonts w:eastAsia="TimesNewRomanPS-ItalicMT" w:cs="Times New Roman" w:ascii="Times New Roman" w:hAnsi="Times New Roman"/>
          <w:iCs/>
          <w:sz w:val="28"/>
          <w:szCs w:val="28"/>
        </w:rPr>
        <w:t>Імідж сучасного педагога</w:t>
      </w:r>
      <w:r>
        <w:rPr>
          <w:rFonts w:eastAsia="TimesNewRomanPSMT" w:cs="Times New Roman" w:ascii="Times New Roman" w:hAnsi="Times New Roman"/>
          <w:sz w:val="28"/>
          <w:szCs w:val="28"/>
        </w:rPr>
        <w:t xml:space="preserve">. 2023. С. 58–63. URL: </w:t>
      </w:r>
      <w:hyperlink r:id="rId23">
        <w:r>
          <w:rPr>
            <w:rFonts w:eastAsia="TimesNewRomanPSMT" w:cs="Times New Roman" w:ascii="Times New Roman" w:hAnsi="Times New Roman"/>
            <w:sz w:val="28"/>
            <w:szCs w:val="28"/>
          </w:rPr>
          <w:t>https://doi.org/10.33272/2522-9729-2021-3(198)-58-63</w:t>
        </w:r>
      </w:hyperlink>
      <w:r>
        <w:rPr>
          <w:rFonts w:eastAsia="TimesNewRomanPSMT" w:cs="Times New Roman" w:ascii="Times New Roman" w:hAnsi="Times New Roman"/>
          <w:sz w:val="28"/>
          <w:szCs w:val="28"/>
        </w:rPr>
        <w:t xml:space="preserve"> </w:t>
      </w:r>
    </w:p>
    <w:p>
      <w:pPr>
        <w:pStyle w:val="Normal"/>
        <w:spacing w:lineRule="auto" w:line="360" w:before="0" w:after="0"/>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36. Паничок Т. Я., Кузів М. З. Вплив англіцизмів на розвиток німецької мови // Закарпатські філологічні студії. 2022. Вип. 27. Том 3. С. 74–79.</w:t>
      </w:r>
    </w:p>
    <w:p>
      <w:pPr>
        <w:pStyle w:val="Normal"/>
        <w:spacing w:lineRule="auto" w:line="360" w:before="0" w:after="0"/>
        <w:jc w:val="both"/>
        <w:rPr/>
      </w:pPr>
      <w:r>
        <w:rPr>
          <w:rFonts w:eastAsia="TimesNewRomanPSMT" w:cs="Times New Roman" w:ascii="Times New Roman" w:hAnsi="Times New Roman"/>
          <w:sz w:val="28"/>
          <w:szCs w:val="28"/>
        </w:rPr>
        <w:t xml:space="preserve">37. Петренко О. Особливості перекладу тексту науково-технічного стилю //  </w:t>
      </w:r>
      <w:r>
        <w:rPr>
          <w:rFonts w:cs="Times New Roman" w:ascii="Times New Roman" w:hAnsi="Times New Roman"/>
          <w:bCs/>
          <w:iCs/>
          <w:color w:val="000000"/>
          <w:sz w:val="28"/>
          <w:szCs w:val="28"/>
        </w:rPr>
        <w:t>Науковий вісник Східноєвропейського національного університету імені Лесі Українки.</w:t>
      </w:r>
      <w:r>
        <w:rPr>
          <w:rFonts w:eastAsia="TimesNewRomanPSMT" w:cs="Times New Roman" w:ascii="Times New Roman" w:hAnsi="Times New Roman"/>
          <w:sz w:val="28"/>
          <w:szCs w:val="28"/>
        </w:rPr>
        <w:t xml:space="preserve"> 2015. Розділ 6. Термінознавство. № 3. С. 298–303.</w:t>
      </w:r>
    </w:p>
    <w:p>
      <w:pPr>
        <w:pStyle w:val="Normal"/>
        <w:spacing w:lineRule="auto" w:line="360" w:before="0" w:after="0"/>
        <w:jc w:val="both"/>
        <w:rPr/>
      </w:pPr>
      <w:r>
        <w:rPr>
          <w:rFonts w:eastAsia="TimesNewRomanPSMT" w:cs="Times New Roman" w:ascii="Times New Roman" w:hAnsi="Times New Roman"/>
          <w:sz w:val="28"/>
          <w:szCs w:val="28"/>
        </w:rPr>
        <w:t xml:space="preserve">38. Погоріла А. І., Тимчук О. Т. Особливості перекладу неологізмів англійської мови //  </w:t>
      </w:r>
      <w:r>
        <w:rPr>
          <w:rFonts w:cs="Times New Roman" w:ascii="Times New Roman" w:hAnsi="Times New Roman"/>
          <w:sz w:val="28"/>
          <w:szCs w:val="28"/>
        </w:rPr>
        <w:t>Young Scientist. 2018. № 3.1 (55.1). С. 143–146.</w:t>
      </w:r>
    </w:p>
    <w:p>
      <w:pPr>
        <w:pStyle w:val="Normal"/>
        <w:spacing w:lineRule="auto" w:line="360" w:before="0" w:after="0"/>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39. Пшенична Л. Англійсько-український глосарій: українські мовні засоби на позначення утямків сфери інформаційних технологій // Вісник Нац. ун-ту «Львівська політехніка». Серія «Проблеми української термінології». 2010. № 676. С. 111–116.</w:t>
      </w:r>
    </w:p>
    <w:p>
      <w:pPr>
        <w:pStyle w:val="Normal"/>
        <w:spacing w:lineRule="auto" w:line="360" w:before="0" w:after="0"/>
        <w:jc w:val="both"/>
        <w:rPr/>
      </w:pPr>
      <w:r>
        <w:rPr>
          <w:rFonts w:eastAsia="TimesNewRomanPSMT" w:cs="Times New Roman" w:ascii="Times New Roman" w:hAnsi="Times New Roman"/>
          <w:sz w:val="28"/>
          <w:szCs w:val="28"/>
        </w:rPr>
        <w:t xml:space="preserve">40. Рись Л. Ф., Пасик Л. А., Левчук Ю. С. Особливості перекладу неологізмів сучасної німецької мови // </w:t>
      </w:r>
      <w:r>
        <w:rPr>
          <w:rFonts w:cs="Times New Roman" w:ascii="Times New Roman" w:hAnsi="Times New Roman"/>
          <w:sz w:val="28"/>
          <w:szCs w:val="28"/>
        </w:rPr>
        <w:t>Науковий вісник Міжнародного гуманітарного університету. Сер. : Філологія. 2025. № 74. Том 2. С. 152–156.</w:t>
      </w:r>
    </w:p>
    <w:p>
      <w:pPr>
        <w:pStyle w:val="Normal"/>
        <w:spacing w:lineRule="auto" w:line="360" w:before="0" w:after="0"/>
        <w:jc w:val="both"/>
        <w:rPr/>
      </w:pPr>
      <w:r>
        <w:rPr>
          <w:rFonts w:eastAsia="TimesNewRomanPSMT" w:cs="Times New Roman" w:ascii="Times New Roman" w:hAnsi="Times New Roman"/>
          <w:sz w:val="28"/>
          <w:szCs w:val="28"/>
        </w:rPr>
        <w:t xml:space="preserve">41. </w:t>
      </w:r>
      <w:r>
        <w:rPr>
          <w:rFonts w:eastAsia="ArialMT" w:cs="Times New Roman" w:ascii="Times New Roman" w:hAnsi="Times New Roman"/>
          <w:sz w:val="28"/>
          <w:szCs w:val="28"/>
        </w:rPr>
        <w:t>Селіванова О. О. Сучасна лінгвістика : термінологічна енциклопедія. Полтава : Довкілля – Київ, 2006. 716 с.</w:t>
      </w:r>
    </w:p>
    <w:p>
      <w:pPr>
        <w:pStyle w:val="Normal"/>
        <w:spacing w:lineRule="auto" w:line="360" w:before="0" w:after="0"/>
        <w:jc w:val="both"/>
        <w:rPr/>
      </w:pPr>
      <w:r>
        <w:rPr>
          <w:rFonts w:eastAsia="TimesNewRomanPSMT" w:cs="Times New Roman" w:ascii="Times New Roman" w:hAnsi="Times New Roman"/>
          <w:sz w:val="28"/>
          <w:szCs w:val="28"/>
        </w:rPr>
        <w:t xml:space="preserve">42. Сіняговська І. Ю., Крижовська В. Ю. Структурні особливості та функціонування комп’ютерних термінів у сфері інформаційних технологій  // </w:t>
      </w:r>
      <w:r>
        <w:rPr>
          <w:rFonts w:eastAsia="TimesNewRomanPS-ItalicMT" w:cs="Times New Roman" w:ascii="Times New Roman" w:hAnsi="Times New Roman"/>
          <w:iCs/>
          <w:sz w:val="28"/>
          <w:szCs w:val="28"/>
        </w:rPr>
        <w:t>Інтелект. Особистість. Цивілізація</w:t>
      </w:r>
      <w:r>
        <w:rPr>
          <w:rFonts w:eastAsia="TimesNewRomanPSMT" w:cs="Times New Roman" w:ascii="Times New Roman" w:hAnsi="Times New Roman"/>
          <w:sz w:val="28"/>
          <w:szCs w:val="28"/>
        </w:rPr>
        <w:t xml:space="preserve">. 2023. Вип. 1 (20). С. 49–55. URL: </w:t>
      </w:r>
      <w:hyperlink r:id="rId24">
        <w:r>
          <w:rPr>
            <w:rFonts w:eastAsia="TimesNewRomanPSMT" w:cs="Times New Roman" w:ascii="Times New Roman" w:hAnsi="Times New Roman"/>
            <w:sz w:val="28"/>
            <w:szCs w:val="28"/>
          </w:rPr>
          <w:t>https://doi.org/10.33274/2079-4835-2020-20-1-49-55</w:t>
        </w:r>
      </w:hyperlink>
    </w:p>
    <w:p>
      <w:pPr>
        <w:pStyle w:val="Normal"/>
        <w:spacing w:lineRule="auto" w:line="360" w:before="0" w:after="0"/>
        <w:jc w:val="both"/>
        <w:rPr/>
      </w:pPr>
      <w:r>
        <w:rPr>
          <w:rFonts w:eastAsia="ArialMT" w:cs="Times New Roman" w:ascii="Times New Roman" w:hAnsi="Times New Roman"/>
          <w:sz w:val="28"/>
          <w:szCs w:val="28"/>
        </w:rPr>
        <w:t xml:space="preserve">43. Сливка Л. З. Особливості перекладу науково-технічної термінології з англійської мови на українську // </w:t>
      </w:r>
      <w:r>
        <w:rPr>
          <w:rFonts w:eastAsia="TimesNewRomanPSMT" w:cs="Times New Roman" w:ascii="Times New Roman" w:hAnsi="Times New Roman"/>
          <w:sz w:val="28"/>
          <w:szCs w:val="28"/>
        </w:rPr>
        <w:t>Закарпатські філологічні студії. 2022. Вип. 27. Том 3. С. 144–149.</w:t>
      </w:r>
    </w:p>
    <w:p>
      <w:pPr>
        <w:pStyle w:val="Normal"/>
        <w:spacing w:lineRule="auto" w:line="360" w:before="0" w:after="0"/>
        <w:jc w:val="both"/>
        <w:rPr/>
      </w:pPr>
      <w:r>
        <w:rPr>
          <w:rFonts w:eastAsia="TimesNewRomanPSMT" w:cs="Times New Roman" w:ascii="Times New Roman" w:hAnsi="Times New Roman"/>
          <w:sz w:val="28"/>
          <w:szCs w:val="28"/>
        </w:rPr>
        <w:t xml:space="preserve">44. (СТШІ) Словник термінів у сфері штучного інтелекту. </w:t>
      </w:r>
      <w:r>
        <w:rPr>
          <w:rFonts w:eastAsia="TimesNewRomanPS-ItalicMT" w:cs="Times New Roman" w:ascii="Times New Roman" w:hAnsi="Times New Roman"/>
          <w:iCs/>
          <w:sz w:val="28"/>
          <w:szCs w:val="28"/>
        </w:rPr>
        <w:t>Міністерство цифрової трансформації України</w:t>
      </w:r>
      <w:r>
        <w:rPr>
          <w:rFonts w:eastAsia="TimesNewRomanPSMT" w:cs="Times New Roman" w:ascii="Times New Roman" w:hAnsi="Times New Roman"/>
          <w:sz w:val="28"/>
          <w:szCs w:val="28"/>
        </w:rPr>
        <w:t xml:space="preserve">. 2024. URL: </w:t>
      </w:r>
      <w:hyperlink r:id="rId25">
        <w:r>
          <w:rPr>
            <w:rFonts w:eastAsia="TimesNewRomanPSMT" w:cs="Times New Roman" w:ascii="Times New Roman" w:hAnsi="Times New Roman"/>
            <w:sz w:val="28"/>
            <w:szCs w:val="28"/>
          </w:rPr>
          <w:t>https://surli.cc/yxmfcs</w:t>
        </w:r>
      </w:hyperlink>
      <w:r>
        <w:rPr>
          <w:rFonts w:eastAsia="TimesNewRomanPSMT" w:cs="Times New Roman" w:ascii="Times New Roman" w:hAnsi="Times New Roman"/>
          <w:sz w:val="28"/>
          <w:szCs w:val="28"/>
        </w:rPr>
        <w:t xml:space="preserve"> </w:t>
      </w:r>
    </w:p>
    <w:p>
      <w:pPr>
        <w:pStyle w:val="Normal"/>
        <w:spacing w:lineRule="auto" w:line="360" w:before="0" w:after="0"/>
        <w:jc w:val="both"/>
        <w:rPr/>
      </w:pPr>
      <w:r>
        <w:rPr>
          <w:rFonts w:eastAsia="TimesNewRomanPSMT" w:cs="Times New Roman" w:ascii="Times New Roman" w:hAnsi="Times New Roman"/>
          <w:sz w:val="28"/>
          <w:szCs w:val="28"/>
        </w:rPr>
        <w:t xml:space="preserve">45. Тищенко О. В., Юхимець С. Ю., Фоміна К. Є. Особливості перекладу українськомовної науково-технічної літератури галузі комп’ютерних технологій англійською мовою : лексичний аспект // </w:t>
      </w:r>
      <w:r>
        <w:rPr>
          <w:rFonts w:eastAsia="TimesNewRomanPS-ItalicMT" w:cs="Times New Roman" w:ascii="Times New Roman" w:hAnsi="Times New Roman"/>
          <w:iCs/>
          <w:sz w:val="28"/>
          <w:szCs w:val="28"/>
        </w:rPr>
        <w:t>Науковий вісник ПНПУ</w:t>
      </w:r>
      <w:r>
        <w:rPr>
          <w:rFonts w:eastAsia="TimesNewRomanPSMT" w:cs="Times New Roman" w:ascii="Times New Roman" w:hAnsi="Times New Roman"/>
          <w:sz w:val="28"/>
          <w:szCs w:val="28"/>
        </w:rPr>
        <w:t xml:space="preserve"> </w:t>
      </w:r>
      <w:r>
        <w:rPr>
          <w:rFonts w:eastAsia="TimesNewRomanPS-ItalicMT" w:cs="Times New Roman" w:ascii="Times New Roman" w:hAnsi="Times New Roman"/>
          <w:iCs/>
          <w:sz w:val="28"/>
          <w:szCs w:val="28"/>
        </w:rPr>
        <w:t>ім. К.Д. Ушинського</w:t>
      </w:r>
      <w:r>
        <w:rPr>
          <w:rFonts w:eastAsia="TimesNewRomanPSMT" w:cs="Times New Roman" w:ascii="Times New Roman" w:hAnsi="Times New Roman"/>
          <w:sz w:val="28"/>
          <w:szCs w:val="28"/>
        </w:rPr>
        <w:t xml:space="preserve">. 2018. № 26. С. 121–132. URL: </w:t>
      </w:r>
      <w:hyperlink r:id="rId26">
        <w:r>
          <w:rPr>
            <w:rFonts w:eastAsia="TimesNewRomanPSMT" w:cs="Times New Roman" w:ascii="Times New Roman" w:hAnsi="Times New Roman"/>
            <w:sz w:val="28"/>
            <w:szCs w:val="28"/>
          </w:rPr>
          <w:t>https://www.lingstud.od.ua/archive/2018/26/pv26-121-133.pdf</w:t>
        </w:r>
      </w:hyperlink>
    </w:p>
    <w:p>
      <w:pPr>
        <w:pStyle w:val="Normal"/>
        <w:spacing w:lineRule="auto" w:line="360" w:before="0" w:after="0"/>
        <w:jc w:val="both"/>
        <w:rPr/>
      </w:pPr>
      <w:r>
        <w:rPr>
          <w:rFonts w:eastAsia="TimesNewRomanPSMT" w:cs="Times New Roman" w:ascii="Times New Roman" w:hAnsi="Times New Roman"/>
          <w:sz w:val="28"/>
          <w:szCs w:val="28"/>
        </w:rPr>
        <w:t>46. (УАС)</w:t>
      </w:r>
      <w:r>
        <w:rPr>
          <w:rFonts w:eastAsia="ArialMT" w:cs="Times New Roman" w:ascii="Times New Roman" w:hAnsi="Times New Roman"/>
          <w:sz w:val="28"/>
          <w:szCs w:val="28"/>
        </w:rPr>
        <w:t xml:space="preserve"> Українсько-англійський словник загальнонаукової та науково-технічної лексики / уклад. : В. Я. Карачун,</w:t>
      </w:r>
      <w:r>
        <w:rPr>
          <w:rFonts w:eastAsia="TimesNewRomanPSMT" w:cs="Times New Roman" w:ascii="Times New Roman" w:hAnsi="Times New Roman"/>
          <w:sz w:val="28"/>
          <w:szCs w:val="28"/>
        </w:rPr>
        <w:t xml:space="preserve"> </w:t>
      </w:r>
      <w:r>
        <w:rPr>
          <w:rFonts w:eastAsia="ArialMT" w:cs="Times New Roman" w:ascii="Times New Roman" w:hAnsi="Times New Roman"/>
          <w:sz w:val="28"/>
          <w:szCs w:val="28"/>
        </w:rPr>
        <w:t>Ю. З. Прохур; Ін-т вищ. освіти АПН України. К. : Вид. В. Карпенко, 2008. 416 с.</w:t>
      </w:r>
    </w:p>
    <w:p>
      <w:pPr>
        <w:pStyle w:val="Normal"/>
        <w:spacing w:lineRule="auto" w:line="360" w:before="0" w:after="0"/>
        <w:jc w:val="both"/>
        <w:rPr/>
      </w:pPr>
      <w:r>
        <w:rPr>
          <w:rFonts w:eastAsia="TimesNewRomanPSMT" w:cs="Times New Roman" w:ascii="Times New Roman" w:hAnsi="Times New Roman"/>
          <w:sz w:val="28"/>
          <w:szCs w:val="28"/>
        </w:rPr>
        <w:t xml:space="preserve">47. Ходарєва І. М. Особливості перекладу термінів сфери інформаційних технологій. </w:t>
      </w:r>
      <w:r>
        <w:rPr>
          <w:rFonts w:cs="Times New Roman" w:ascii="Times New Roman" w:hAnsi="Times New Roman"/>
          <w:color w:val="000000"/>
          <w:sz w:val="28"/>
          <w:szCs w:val="28"/>
        </w:rPr>
        <w:t>URL:</w:t>
      </w:r>
      <w:r>
        <w:rPr>
          <w:color w:val="000000"/>
          <w:sz w:val="28"/>
          <w:szCs w:val="28"/>
        </w:rPr>
        <w:t xml:space="preserve"> </w:t>
      </w:r>
    </w:p>
    <w:p>
      <w:pPr>
        <w:pStyle w:val="Normal"/>
        <w:spacing w:lineRule="auto" w:line="360" w:before="0" w:after="0"/>
        <w:jc w:val="both"/>
        <w:rPr/>
      </w:pPr>
      <w:hyperlink r:id="rId27">
        <w:r>
          <w:rPr>
            <w:rFonts w:eastAsia="TimesNewRomanPSMT" w:cs="Times New Roman" w:ascii="Times New Roman" w:hAnsi="Times New Roman"/>
            <w:sz w:val="28"/>
            <w:szCs w:val="28"/>
          </w:rPr>
          <w:t>https://repository.hneu.edu.ua/bitstream/123456789/35251/1/%D0%A5%D0%BE%D0%B4%D0%B0%D1%80%D1%94%D0%B2%D0%B0%2C%20%D0%9B%D1%8F%D1%88%D0%B5%D0%BD%D0%BA%D0%BE.pdf</w:t>
        </w:r>
      </w:hyperlink>
      <w:r>
        <w:rPr/>
        <w:t xml:space="preserve"> </w:t>
      </w:r>
    </w:p>
    <w:p>
      <w:pPr>
        <w:pStyle w:val="Normal"/>
        <w:spacing w:lineRule="auto" w:line="360" w:before="0" w:after="0"/>
        <w:jc w:val="both"/>
        <w:rPr/>
      </w:pPr>
      <w:r>
        <w:rPr>
          <w:rFonts w:eastAsia="ArialMT" w:cs="Times New Roman" w:ascii="Times New Roman" w:hAnsi="Times New Roman"/>
          <w:sz w:val="28"/>
          <w:szCs w:val="28"/>
        </w:rPr>
        <w:t xml:space="preserve">48. Шутова М. О. Неологізми в сучасній англійській мові // </w:t>
      </w:r>
      <w:r>
        <w:rPr>
          <w:rFonts w:eastAsia="ArialMT" w:cs="Times New Roman" w:ascii="Times New Roman" w:hAnsi="Times New Roman"/>
          <w:iCs/>
          <w:sz w:val="28"/>
          <w:szCs w:val="28"/>
        </w:rPr>
        <w:t>Науковий вісник кафедри ЮНЕСКО КНЛ. Серія</w:t>
      </w:r>
      <w:r>
        <w:rPr>
          <w:rFonts w:cs="Times New Roman" w:ascii="Times New Roman" w:hAnsi="Times New Roman"/>
          <w:sz w:val="28"/>
          <w:szCs w:val="28"/>
        </w:rPr>
        <w:t xml:space="preserve"> </w:t>
      </w:r>
      <w:r>
        <w:rPr>
          <w:rFonts w:eastAsia="ArialMT" w:cs="Times New Roman" w:ascii="Times New Roman" w:hAnsi="Times New Roman"/>
          <w:iCs/>
          <w:sz w:val="28"/>
          <w:szCs w:val="28"/>
        </w:rPr>
        <w:t>Філологія. Педагогіка. Психологія</w:t>
      </w:r>
      <w:r>
        <w:rPr>
          <w:rFonts w:eastAsia="ArialMT" w:cs="Times New Roman" w:ascii="Times New Roman" w:hAnsi="Times New Roman"/>
          <w:sz w:val="28"/>
          <w:szCs w:val="28"/>
        </w:rPr>
        <w:t>. 2010. Випуск 21. С. 79–85.</w:t>
      </w:r>
    </w:p>
    <w:p>
      <w:pPr>
        <w:pStyle w:val="Normal"/>
        <w:spacing w:lineRule="auto" w:line="360" w:before="0" w:after="0"/>
        <w:jc w:val="both"/>
        <w:rPr/>
      </w:pPr>
      <w:r>
        <w:rPr>
          <w:rFonts w:cs="Times New Roman" w:ascii="Times New Roman" w:hAnsi="Times New Roman"/>
          <w:sz w:val="28"/>
          <w:szCs w:val="28"/>
        </w:rPr>
        <w:t xml:space="preserve">49. Юхимець С. Ю. Особливості перекладу англомовної термінології науково-технічних текстів на українську мову // Науковий вісник Південноукраїнського національного педагогічного університету імені К.Д. Ушинського : Лінгвістичні науки : зб. наук. праць. Одеса : Астропринт, 2012. № 14. С. 323–331. </w:t>
      </w:r>
      <w:r>
        <w:rPr>
          <w:rFonts w:cs="Times New Roman" w:ascii="Times New Roman" w:hAnsi="Times New Roman"/>
          <w:sz w:val="28"/>
          <w:szCs w:val="28"/>
          <w:lang w:val="en-US"/>
        </w:rPr>
        <w:t>URL</w:t>
      </w:r>
      <w:r>
        <w:rPr>
          <w:rFonts w:cs="Times New Roman" w:ascii="Times New Roman" w:hAnsi="Times New Roman"/>
          <w:sz w:val="28"/>
          <w:szCs w:val="28"/>
          <w:lang w:val="ru-RU"/>
        </w:rPr>
        <w:t>:</w:t>
      </w:r>
      <w:r>
        <w:rPr/>
        <w:t xml:space="preserve"> </w:t>
      </w:r>
      <w:hyperlink r:id="rId28">
        <w:r>
          <w:rPr>
            <w:rFonts w:cs="Times New Roman" w:ascii="Times New Roman" w:hAnsi="Times New Roman"/>
            <w:sz w:val="28"/>
            <w:szCs w:val="28"/>
            <w:lang w:val="en-US"/>
          </w:rPr>
          <w:t>http</w:t>
        </w:r>
      </w:hyperlink>
      <w:hyperlink r:id="rId29">
        <w:r>
          <w:rPr>
            <w:rFonts w:cs="Times New Roman" w:ascii="Times New Roman" w:hAnsi="Times New Roman"/>
            <w:sz w:val="28"/>
            <w:szCs w:val="28"/>
            <w:lang w:val="ru-RU"/>
          </w:rPr>
          <w:t>://</w:t>
        </w:r>
      </w:hyperlink>
      <w:hyperlink r:id="rId30">
        <w:r>
          <w:rPr>
            <w:rFonts w:cs="Times New Roman" w:ascii="Times New Roman" w:hAnsi="Times New Roman"/>
            <w:sz w:val="28"/>
            <w:szCs w:val="28"/>
            <w:lang w:val="en-US"/>
          </w:rPr>
          <w:t>dspace</w:t>
        </w:r>
      </w:hyperlink>
      <w:hyperlink r:id="rId31">
        <w:r>
          <w:rPr>
            <w:rFonts w:cs="Times New Roman" w:ascii="Times New Roman" w:hAnsi="Times New Roman"/>
            <w:sz w:val="28"/>
            <w:szCs w:val="28"/>
            <w:lang w:val="ru-RU"/>
          </w:rPr>
          <w:t>.</w:t>
        </w:r>
      </w:hyperlink>
      <w:hyperlink r:id="rId32">
        <w:r>
          <w:rPr>
            <w:rFonts w:cs="Times New Roman" w:ascii="Times New Roman" w:hAnsi="Times New Roman"/>
            <w:sz w:val="28"/>
            <w:szCs w:val="28"/>
            <w:lang w:val="en-US"/>
          </w:rPr>
          <w:t>pdpu</w:t>
        </w:r>
      </w:hyperlink>
      <w:hyperlink r:id="rId33">
        <w:r>
          <w:rPr>
            <w:rFonts w:cs="Times New Roman" w:ascii="Times New Roman" w:hAnsi="Times New Roman"/>
            <w:sz w:val="28"/>
            <w:szCs w:val="28"/>
            <w:lang w:val="ru-RU"/>
          </w:rPr>
          <w:t>.</w:t>
        </w:r>
      </w:hyperlink>
      <w:hyperlink r:id="rId34">
        <w:r>
          <w:rPr>
            <w:rFonts w:cs="Times New Roman" w:ascii="Times New Roman" w:hAnsi="Times New Roman"/>
            <w:sz w:val="28"/>
            <w:szCs w:val="28"/>
            <w:lang w:val="en-US"/>
          </w:rPr>
          <w:t>edu</w:t>
        </w:r>
      </w:hyperlink>
      <w:hyperlink r:id="rId35">
        <w:r>
          <w:rPr>
            <w:rFonts w:cs="Times New Roman" w:ascii="Times New Roman" w:hAnsi="Times New Roman"/>
            <w:sz w:val="28"/>
            <w:szCs w:val="28"/>
            <w:lang w:val="ru-RU"/>
          </w:rPr>
          <w:t>.</w:t>
        </w:r>
      </w:hyperlink>
      <w:hyperlink r:id="rId36">
        <w:r>
          <w:rPr>
            <w:rFonts w:cs="Times New Roman" w:ascii="Times New Roman" w:hAnsi="Times New Roman"/>
            <w:sz w:val="28"/>
            <w:szCs w:val="28"/>
            <w:lang w:val="en-US"/>
          </w:rPr>
          <w:t>ua</w:t>
        </w:r>
      </w:hyperlink>
      <w:hyperlink r:id="rId37">
        <w:r>
          <w:rPr>
            <w:rFonts w:cs="Times New Roman" w:ascii="Times New Roman" w:hAnsi="Times New Roman"/>
            <w:sz w:val="28"/>
            <w:szCs w:val="28"/>
            <w:lang w:val="ru-RU"/>
          </w:rPr>
          <w:t>/</w:t>
        </w:r>
      </w:hyperlink>
      <w:hyperlink r:id="rId38">
        <w:r>
          <w:rPr>
            <w:rFonts w:cs="Times New Roman" w:ascii="Times New Roman" w:hAnsi="Times New Roman"/>
            <w:sz w:val="28"/>
            <w:szCs w:val="28"/>
            <w:lang w:val="en-US"/>
          </w:rPr>
          <w:t>bitstream</w:t>
        </w:r>
      </w:hyperlink>
      <w:hyperlink r:id="rId39">
        <w:r>
          <w:rPr>
            <w:rFonts w:cs="Times New Roman" w:ascii="Times New Roman" w:hAnsi="Times New Roman"/>
            <w:sz w:val="28"/>
            <w:szCs w:val="28"/>
            <w:lang w:val="ru-RU"/>
          </w:rPr>
          <w:t>/123456789/9178/1/</w:t>
        </w:r>
      </w:hyperlink>
      <w:hyperlink r:id="rId40">
        <w:r>
          <w:rPr>
            <w:rFonts w:cs="Times New Roman" w:ascii="Times New Roman" w:hAnsi="Times New Roman"/>
            <w:sz w:val="28"/>
            <w:szCs w:val="28"/>
            <w:lang w:val="en-US"/>
          </w:rPr>
          <w:t>Yukhimets</w:t>
        </w:r>
      </w:hyperlink>
      <w:hyperlink r:id="rId41">
        <w:r>
          <w:rPr>
            <w:rFonts w:cs="Times New Roman" w:ascii="Times New Roman" w:hAnsi="Times New Roman"/>
            <w:sz w:val="28"/>
            <w:szCs w:val="28"/>
            <w:lang w:val="ru-RU"/>
          </w:rPr>
          <w:t>%20</w:t>
        </w:r>
      </w:hyperlink>
      <w:hyperlink r:id="rId42">
        <w:r>
          <w:rPr>
            <w:rFonts w:cs="Times New Roman" w:ascii="Times New Roman" w:hAnsi="Times New Roman"/>
            <w:sz w:val="28"/>
            <w:szCs w:val="28"/>
            <w:lang w:val="en-US"/>
          </w:rPr>
          <w:t>S</w:t>
        </w:r>
      </w:hyperlink>
      <w:hyperlink r:id="rId43">
        <w:r>
          <w:rPr>
            <w:rFonts w:cs="Times New Roman" w:ascii="Times New Roman" w:hAnsi="Times New Roman"/>
            <w:sz w:val="28"/>
            <w:szCs w:val="28"/>
            <w:lang w:val="ru-RU"/>
          </w:rPr>
          <w:t>.%20</w:t>
        </w:r>
      </w:hyperlink>
      <w:hyperlink r:id="rId44">
        <w:r>
          <w:rPr>
            <w:rFonts w:cs="Times New Roman" w:ascii="Times New Roman" w:hAnsi="Times New Roman"/>
            <w:sz w:val="28"/>
            <w:szCs w:val="28"/>
            <w:lang w:val="en-US"/>
          </w:rPr>
          <w:t>Y</w:t>
        </w:r>
      </w:hyperlink>
      <w:hyperlink r:id="rId45">
        <w:r>
          <w:rPr>
            <w:rFonts w:cs="Times New Roman" w:ascii="Times New Roman" w:hAnsi="Times New Roman"/>
            <w:sz w:val="28"/>
            <w:szCs w:val="28"/>
            <w:lang w:val="ru-RU"/>
          </w:rPr>
          <w:t>.%202012.</w:t>
        </w:r>
      </w:hyperlink>
      <w:hyperlink r:id="rId46">
        <w:r>
          <w:rPr>
            <w:rFonts w:cs="Times New Roman" w:ascii="Times New Roman" w:hAnsi="Times New Roman"/>
            <w:sz w:val="28"/>
            <w:szCs w:val="28"/>
            <w:lang w:val="en-US"/>
          </w:rPr>
          <w:t>pdf</w:t>
        </w:r>
      </w:hyperlink>
      <w:r>
        <w:rPr>
          <w:rFonts w:cs="Times New Roman" w:ascii="Times New Roman" w:hAnsi="Times New Roman"/>
          <w:sz w:val="28"/>
          <w:szCs w:val="28"/>
        </w:rPr>
        <w:t xml:space="preserve"> </w:t>
      </w:r>
    </w:p>
    <w:p>
      <w:pPr>
        <w:pStyle w:val="Normal"/>
        <w:spacing w:lineRule="auto" w:line="360" w:before="0" w:after="0"/>
        <w:jc w:val="both"/>
        <w:rPr/>
      </w:pPr>
      <w:r>
        <w:rPr>
          <w:rFonts w:cs="Times New Roman" w:ascii="Times New Roman" w:hAnsi="Times New Roman"/>
          <w:sz w:val="28"/>
          <w:szCs w:val="28"/>
        </w:rPr>
        <w:t>50. (</w:t>
      </w:r>
      <w:r>
        <w:rPr>
          <w:rFonts w:cs="Times New Roman" w:ascii="Times New Roman" w:hAnsi="Times New Roman"/>
          <w:sz w:val="28"/>
          <w:szCs w:val="28"/>
          <w:lang w:val="en-US"/>
        </w:rPr>
        <w:t>AHD</w:t>
      </w:r>
      <w:r>
        <w:rPr>
          <w:rFonts w:cs="Times New Roman" w:ascii="Times New Roman" w:hAnsi="Times New Roman"/>
          <w:sz w:val="28"/>
          <w:szCs w:val="28"/>
        </w:rPr>
        <w:t xml:space="preserve">) American Heritage Dictionary. </w:t>
      </w:r>
      <w:r>
        <w:rPr>
          <w:rFonts w:cs="Times New Roman" w:ascii="Times New Roman" w:hAnsi="Times New Roman"/>
          <w:sz w:val="28"/>
          <w:szCs w:val="28"/>
          <w:lang w:val="en-US"/>
        </w:rPr>
        <w:t>URL</w:t>
      </w:r>
      <w:r>
        <w:rPr>
          <w:rFonts w:cs="Times New Roman" w:ascii="Times New Roman" w:hAnsi="Times New Roman"/>
          <w:sz w:val="28"/>
          <w:szCs w:val="28"/>
        </w:rPr>
        <w:t>:</w:t>
      </w:r>
      <w:r>
        <w:rPr/>
        <w:t xml:space="preserve"> </w:t>
      </w:r>
      <w:hyperlink r:id="rId47">
        <w:r>
          <w:rPr>
            <w:rFonts w:cs="Times New Roman" w:ascii="Times New Roman" w:hAnsi="Times New Roman"/>
            <w:sz w:val="28"/>
            <w:szCs w:val="28"/>
          </w:rPr>
          <w:t>https://www.ahdictionary.com/word/search.html?q=online</w:t>
        </w:r>
      </w:hyperlink>
    </w:p>
    <w:p>
      <w:pPr>
        <w:pStyle w:val="Normal"/>
        <w:spacing w:lineRule="auto" w:line="360" w:before="0" w:after="0"/>
        <w:jc w:val="both"/>
        <w:rPr/>
      </w:pPr>
      <w:r>
        <w:rPr>
          <w:rFonts w:cs="Times New Roman" w:ascii="Times New Roman" w:hAnsi="Times New Roman"/>
          <w:sz w:val="28"/>
          <w:szCs w:val="28"/>
        </w:rPr>
        <w:t>51.</w:t>
      </w:r>
      <w:r>
        <w:rPr>
          <w:rFonts w:eastAsia="TimesNewRomanPSMT" w:cs="Times New Roman" w:ascii="Times New Roman" w:hAnsi="Times New Roman"/>
          <w:sz w:val="28"/>
          <w:szCs w:val="28"/>
        </w:rPr>
        <w:t xml:space="preserve"> Bär J. A. Fremdwortprobleme. Sprachsystematische und historische Aspekte.</w:t>
      </w:r>
    </w:p>
    <w:p>
      <w:pPr>
        <w:pStyle w:val="Normal"/>
        <w:spacing w:lineRule="auto" w:line="360" w:before="0" w:after="0"/>
        <w:jc w:val="both"/>
        <w:rPr/>
      </w:pPr>
      <w:r>
        <w:rPr>
          <w:rFonts w:eastAsia="TimesNewRomanPSMT" w:cs="Times New Roman" w:ascii="Times New Roman" w:hAnsi="Times New Roman"/>
          <w:sz w:val="28"/>
          <w:szCs w:val="28"/>
        </w:rPr>
        <w:t>In: Der Sprachdienst 4/01 und 5/2001.</w:t>
      </w:r>
      <w:r>
        <w:rPr>
          <w:rFonts w:eastAsia="TimesNewRomanPSMT" w:cs="Times New Roman" w:ascii="Times New Roman" w:hAnsi="Times New Roman"/>
          <w:sz w:val="28"/>
          <w:szCs w:val="28"/>
          <w:lang w:val="en-US"/>
        </w:rPr>
        <w:t xml:space="preserve"> S. 121–133.</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52. Bauer L. English Word-formation. Cambridge: Cambridge University Press, 2002. 328 p.</w:t>
      </w:r>
    </w:p>
    <w:p>
      <w:pPr>
        <w:pStyle w:val="Normal"/>
        <w:spacing w:lineRule="auto" w:line="360" w:before="0" w:after="0"/>
        <w:jc w:val="both"/>
        <w:rPr/>
      </w:pPr>
      <w:r>
        <w:rPr>
          <w:rFonts w:cs="Times New Roman" w:ascii="Times New Roman" w:hAnsi="Times New Roman"/>
          <w:sz w:val="28"/>
          <w:szCs w:val="28"/>
        </w:rPr>
        <w:t>53</w:t>
      </w:r>
      <w:r>
        <w:rPr>
          <w:rFonts w:cs="Times New Roman" w:ascii="Times New Roman" w:hAnsi="Times New Roman"/>
          <w:sz w:val="28"/>
          <w:szCs w:val="28"/>
          <w:lang w:val="en-US"/>
        </w:rPr>
        <w:t>.</w:t>
      </w:r>
      <w:r>
        <w:rPr>
          <w:rFonts w:eastAsia="TimesNewRomanPSMT" w:cs="Times New Roman" w:ascii="Times New Roman" w:hAnsi="Times New Roman"/>
          <w:sz w:val="28"/>
          <w:szCs w:val="28"/>
        </w:rPr>
        <w:t xml:space="preserve"> Broder Carstensen, fortgeführt von Ulrich Busse unter Mitarbeit von Regina</w:t>
      </w:r>
      <w:r>
        <w:rPr>
          <w:rFonts w:cs="Times New Roman" w:ascii="Times New Roman" w:hAnsi="Times New Roman"/>
          <w:sz w:val="28"/>
          <w:szCs w:val="28"/>
          <w:lang w:val="en-US"/>
        </w:rPr>
        <w:t xml:space="preserve"> </w:t>
      </w:r>
      <w:r>
        <w:rPr>
          <w:rFonts w:eastAsia="TimesNewRomanPSMT" w:cs="Times New Roman" w:ascii="Times New Roman" w:hAnsi="Times New Roman"/>
          <w:sz w:val="28"/>
          <w:szCs w:val="28"/>
        </w:rPr>
        <w:t>Schmude. (3 Bde). Anglizismen-Wörterbuch: Der Einfluß des Englischen auf</w:t>
      </w:r>
      <w:r>
        <w:rPr>
          <w:rFonts w:cs="Times New Roman" w:ascii="Times New Roman" w:hAnsi="Times New Roman"/>
          <w:sz w:val="28"/>
          <w:szCs w:val="28"/>
          <w:lang w:val="en-US"/>
        </w:rPr>
        <w:t xml:space="preserve"> </w:t>
      </w:r>
      <w:r>
        <w:rPr>
          <w:rFonts w:eastAsia="TimesNewRomanPSMT" w:cs="Times New Roman" w:ascii="Times New Roman" w:hAnsi="Times New Roman"/>
          <w:sz w:val="28"/>
          <w:szCs w:val="28"/>
        </w:rPr>
        <w:t xml:space="preserve">den deutschen Wortschatz nach 1945. Begründet von Berlin, New York </w:t>
      </w:r>
      <w:r>
        <w:rPr>
          <w:rFonts w:eastAsia="TimesNewRomanPSMT" w:cs="Times New Roman" w:ascii="Times New Roman" w:hAnsi="Times New Roman"/>
          <w:sz w:val="28"/>
          <w:szCs w:val="28"/>
          <w:lang w:val="en-US"/>
        </w:rPr>
        <w:t>: Gruyter,</w:t>
      </w:r>
      <w:r>
        <w:rPr>
          <w:rFonts w:eastAsia="TimesNewRomanPSMT" w:cs="Times New Roman" w:ascii="Times New Roman" w:hAnsi="Times New Roman"/>
          <w:sz w:val="28"/>
          <w:szCs w:val="28"/>
        </w:rPr>
        <w:t xml:space="preserve"> 2001.</w:t>
      </w:r>
      <w:r>
        <w:rPr>
          <w:rFonts w:eastAsia="TimesNewRomanPSMT" w:cs="Times New Roman" w:ascii="Times New Roman" w:hAnsi="Times New Roman"/>
          <w:sz w:val="28"/>
          <w:szCs w:val="28"/>
          <w:lang w:val="en-US"/>
        </w:rPr>
        <w:t xml:space="preserve"> 2014 S.</w:t>
      </w:r>
    </w:p>
    <w:p>
      <w:pPr>
        <w:pStyle w:val="Pa34"/>
        <w:spacing w:lineRule="auto" w:line="360"/>
        <w:jc w:val="both"/>
        <w:rPr/>
      </w:pPr>
      <w:r>
        <w:rPr>
          <w:color w:val="000000"/>
          <w:sz w:val="28"/>
          <w:szCs w:val="28"/>
        </w:rPr>
        <w:t>54. (</w:t>
      </w:r>
      <w:r>
        <w:rPr>
          <w:color w:val="000000"/>
          <w:sz w:val="28"/>
          <w:szCs w:val="28"/>
          <w:lang w:val="en-US"/>
        </w:rPr>
        <w:t>CDO</w:t>
      </w:r>
      <w:r>
        <w:rPr>
          <w:color w:val="000000"/>
          <w:sz w:val="28"/>
          <w:szCs w:val="28"/>
        </w:rPr>
        <w:t xml:space="preserve">) Cambridge Dictionary On-line. URL: </w:t>
      </w:r>
      <w:hyperlink r:id="rId48">
        <w:r>
          <w:rPr>
            <w:sz w:val="28"/>
            <w:szCs w:val="28"/>
          </w:rPr>
          <w:t>https://dictionary.cambridge.org/dictionary/english/neologism</w:t>
        </w:r>
      </w:hyperlink>
      <w:r>
        <w:rPr>
          <w:color w:val="000000"/>
          <w:sz w:val="28"/>
          <w:szCs w:val="28"/>
        </w:rPr>
        <w:t xml:space="preserve">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55. Crystal D. The Cambridge Encyclopedia of the English Language. Cambridge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Cambridge University Press, 1997. 506 p.</w:t>
      </w:r>
    </w:p>
    <w:p>
      <w:pPr>
        <w:pStyle w:val="Normal"/>
        <w:spacing w:lineRule="auto" w:line="360" w:before="0" w:after="0"/>
        <w:jc w:val="both"/>
        <w:rPr/>
      </w:pPr>
      <w:r>
        <w:rPr>
          <w:rFonts w:eastAsia="TimesNewRomanPSMT" w:cs="Times New Roman" w:ascii="Times New Roman" w:hAnsi="Times New Roman"/>
          <w:sz w:val="28"/>
          <w:szCs w:val="28"/>
        </w:rPr>
        <w:t xml:space="preserve">56. </w:t>
      </w:r>
      <w:r>
        <w:rPr>
          <w:rFonts w:eastAsia="TimesNewRomanPSMT" w:cs="Times New Roman" w:ascii="Times New Roman" w:hAnsi="Times New Roman"/>
          <w:sz w:val="28"/>
          <w:szCs w:val="28"/>
          <w:lang w:val="en-US"/>
        </w:rPr>
        <w:t>Dobrovolska</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S</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R</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Peculiarities</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of</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translating</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English</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texts</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of</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information</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technology</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strategies</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for</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reproducing</w:t>
      </w:r>
      <w:r>
        <w:rPr>
          <w:rFonts w:eastAsia="TimesNewRomanPSMT" w:cs="Times New Roman" w:ascii="Times New Roman" w:hAnsi="Times New Roman"/>
          <w:sz w:val="28"/>
          <w:szCs w:val="28"/>
        </w:rPr>
        <w:t xml:space="preserve"> </w:t>
      </w:r>
      <w:r>
        <w:rPr>
          <w:rFonts w:eastAsia="TimesNewRomanPSMT" w:cs="Times New Roman" w:ascii="Times New Roman" w:hAnsi="Times New Roman"/>
          <w:sz w:val="28"/>
          <w:szCs w:val="28"/>
          <w:lang w:val="en-US"/>
        </w:rPr>
        <w:t>neologisms</w:t>
      </w:r>
      <w:r>
        <w:rPr>
          <w:rFonts w:eastAsia="TimesNewRomanPSMT" w:cs="Times New Roman" w:ascii="Times New Roman" w:hAnsi="Times New Roman"/>
          <w:sz w:val="28"/>
          <w:szCs w:val="28"/>
        </w:rPr>
        <w:t xml:space="preserve"> // </w:t>
      </w:r>
      <w:r>
        <w:rPr>
          <w:rFonts w:eastAsia="TimesNewRomanPS-ItalicMT" w:cs="Times New Roman" w:ascii="Times New Roman" w:hAnsi="Times New Roman"/>
          <w:iCs/>
          <w:sz w:val="28"/>
          <w:szCs w:val="28"/>
        </w:rPr>
        <w:t>Науковий журнал Львівського державного університету безпеки життєдіяльності «Львівський філологічний часопис». 2024</w:t>
      </w:r>
      <w:r>
        <w:rPr>
          <w:rFonts w:eastAsia="TimesNewRomanPS-ItalicMT" w:cs="Times New Roman" w:ascii="Times New Roman" w:hAnsi="Times New Roman"/>
          <w:iCs/>
          <w:sz w:val="28"/>
          <w:szCs w:val="28"/>
          <w:lang w:val="en-US"/>
        </w:rPr>
        <w:t>.</w:t>
      </w:r>
      <w:r>
        <w:rPr>
          <w:rFonts w:eastAsia="TimesNewRomanPS-ItalicMT" w:cs="Times New Roman" w:ascii="Times New Roman" w:hAnsi="Times New Roman"/>
          <w:iCs/>
          <w:sz w:val="28"/>
          <w:szCs w:val="28"/>
        </w:rPr>
        <w:t xml:space="preserve"> № 15</w:t>
      </w:r>
      <w:r>
        <w:rPr>
          <w:rFonts w:eastAsia="TimesNewRomanPS-ItalicMT" w:cs="Times New Roman" w:ascii="Times New Roman" w:hAnsi="Times New Roman"/>
          <w:iCs/>
          <w:sz w:val="28"/>
          <w:szCs w:val="28"/>
          <w:lang w:val="en-US"/>
        </w:rPr>
        <w:t xml:space="preserve">. C. 42–47. </w:t>
      </w:r>
    </w:p>
    <w:p>
      <w:pPr>
        <w:pStyle w:val="Normal"/>
        <w:spacing w:lineRule="auto" w:line="360" w:before="0" w:after="0"/>
        <w:jc w:val="both"/>
        <w:rPr>
          <w:rFonts w:ascii="Times New Roman" w:hAnsi="Times New Roman" w:eastAsia="TimesNewRomanPSMT" w:cs="Times New Roman"/>
          <w:sz w:val="28"/>
          <w:szCs w:val="28"/>
        </w:rPr>
      </w:pPr>
      <w:r>
        <w:rPr>
          <w:rFonts w:eastAsia="TimesNewRomanPSMT" w:cs="Times New Roman" w:ascii="Times New Roman" w:hAnsi="Times New Roman"/>
          <w:sz w:val="28"/>
          <w:szCs w:val="28"/>
        </w:rPr>
        <w:t>57. Duden 2022 – Deutsches Universalwörterbuch. 4., neu bearb. u. erw. Aufl.</w:t>
      </w:r>
    </w:p>
    <w:p>
      <w:pPr>
        <w:pStyle w:val="Normal"/>
        <w:spacing w:lineRule="auto" w:line="360" w:before="0" w:after="0"/>
        <w:jc w:val="both"/>
        <w:rPr/>
      </w:pPr>
      <w:r>
        <w:rPr>
          <w:rFonts w:eastAsia="TimesNewRomanPSMT" w:cs="Times New Roman" w:ascii="Times New Roman" w:hAnsi="Times New Roman"/>
          <w:sz w:val="28"/>
          <w:szCs w:val="28"/>
        </w:rPr>
        <w:t>Mannheim u.a.</w:t>
      </w:r>
      <w:r>
        <w:rPr>
          <w:rFonts w:eastAsia="TimesNewRomanPSMT" w:cs="Times New Roman" w:ascii="Times New Roman" w:hAnsi="Times New Roman"/>
          <w:sz w:val="28"/>
          <w:szCs w:val="28"/>
          <w:lang w:val="en-US"/>
        </w:rPr>
        <w:t xml:space="preserve"> 984 S.</w:t>
      </w:r>
    </w:p>
    <w:p>
      <w:pPr>
        <w:pStyle w:val="Pa34"/>
        <w:spacing w:lineRule="auto" w:line="360"/>
        <w:jc w:val="both"/>
        <w:rPr/>
      </w:pPr>
      <w:r>
        <w:rPr>
          <w:color w:val="000000"/>
          <w:sz w:val="28"/>
          <w:szCs w:val="28"/>
        </w:rPr>
        <w:t>58. (</w:t>
      </w:r>
      <w:r>
        <w:rPr>
          <w:color w:val="000000"/>
          <w:sz w:val="28"/>
          <w:szCs w:val="28"/>
          <w:lang w:val="en-US"/>
        </w:rPr>
        <w:t>F</w:t>
      </w:r>
      <w:r>
        <w:rPr>
          <w:color w:val="000000"/>
          <w:sz w:val="28"/>
          <w:szCs w:val="28"/>
        </w:rPr>
        <w:t>С</w:t>
      </w:r>
      <w:r>
        <w:rPr>
          <w:color w:val="000000"/>
          <w:sz w:val="28"/>
          <w:szCs w:val="28"/>
          <w:lang w:val="en-US"/>
        </w:rPr>
        <w:t>T</w:t>
      </w:r>
      <w:r>
        <w:rPr>
          <w:color w:val="000000"/>
          <w:sz w:val="28"/>
          <w:szCs w:val="28"/>
        </w:rPr>
        <w:t xml:space="preserve">) Free computer terms, dictionary and glossary. URL: </w:t>
      </w:r>
      <w:hyperlink r:id="rId49">
        <w:r>
          <w:rPr>
            <w:sz w:val="28"/>
            <w:szCs w:val="28"/>
          </w:rPr>
          <w:t>https://www.computerhope.com/jargon.htm</w:t>
        </w:r>
      </w:hyperlink>
    </w:p>
    <w:p>
      <w:pPr>
        <w:pStyle w:val="Normal"/>
        <w:spacing w:lineRule="auto" w:line="360" w:before="0" w:after="0"/>
        <w:jc w:val="both"/>
        <w:rPr/>
      </w:pPr>
      <w:r>
        <w:rPr>
          <w:rFonts w:eastAsia="TimesNewRomanPSMT" w:cs="Times New Roman" w:ascii="Times New Roman" w:hAnsi="Times New Roman"/>
          <w:sz w:val="28"/>
          <w:szCs w:val="28"/>
          <w:lang w:val="en-US"/>
        </w:rPr>
        <w:t>5</w:t>
      </w:r>
      <w:r>
        <w:rPr>
          <w:rFonts w:eastAsia="TimesNewRomanPSMT" w:cs="Times New Roman" w:ascii="Times New Roman" w:hAnsi="Times New Roman"/>
          <w:sz w:val="28"/>
          <w:szCs w:val="28"/>
        </w:rPr>
        <w:t>9</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Herring S. Computer-Mediated Conversation: Introduction</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and Overview Language @ Internet. 2011. Vol. 8. URL:</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color w:val="002060"/>
          <w:sz w:val="28"/>
          <w:szCs w:val="28"/>
          <w:u w:val="single"/>
        </w:rPr>
        <w:t>http://www.languageatinternet.org /articles/2011/Herring</w:t>
      </w:r>
    </w:p>
    <w:p>
      <w:pPr>
        <w:pStyle w:val="Normal"/>
        <w:spacing w:lineRule="auto" w:line="360" w:before="0" w:after="0"/>
        <w:jc w:val="both"/>
        <w:rPr/>
      </w:pPr>
      <w:r>
        <w:rPr>
          <w:rFonts w:eastAsia="TimesNewRomanPSMT" w:cs="Times New Roman" w:ascii="Times New Roman" w:hAnsi="Times New Roman"/>
          <w:sz w:val="28"/>
          <w:szCs w:val="28"/>
        </w:rPr>
        <w:t xml:space="preserve">60. </w:t>
      </w:r>
      <w:r>
        <w:rPr>
          <w:rFonts w:eastAsia="ArialMT" w:cs="Times New Roman" w:ascii="Times New Roman" w:hAnsi="Times New Roman"/>
          <w:sz w:val="28"/>
          <w:szCs w:val="28"/>
        </w:rPr>
        <w:t xml:space="preserve">Innerwinkler S. </w:t>
      </w:r>
      <w:r>
        <w:rPr>
          <w:rFonts w:eastAsia="ArialMT" w:cs="Times New Roman" w:ascii="Times New Roman" w:hAnsi="Times New Roman"/>
          <w:iCs/>
          <w:sz w:val="28"/>
          <w:szCs w:val="28"/>
        </w:rPr>
        <w:t>Neologismen.</w:t>
      </w:r>
      <w:r>
        <w:rPr>
          <w:rFonts w:eastAsia="ArialMT" w:cs="Times New Roman" w:ascii="Times New Roman" w:hAnsi="Times New Roman"/>
          <w:i/>
          <w:iCs/>
          <w:sz w:val="28"/>
          <w:szCs w:val="28"/>
        </w:rPr>
        <w:t xml:space="preserve"> </w:t>
      </w:r>
      <w:r>
        <w:rPr>
          <w:rFonts w:eastAsia="ArialMT" w:cs="Times New Roman" w:ascii="Times New Roman" w:hAnsi="Times New Roman"/>
          <w:sz w:val="28"/>
          <w:szCs w:val="28"/>
        </w:rPr>
        <w:t xml:space="preserve">Heidelberg : Universitätsverlag Winter, 2015. 74 </w:t>
      </w:r>
      <w:r>
        <w:rPr>
          <w:rFonts w:eastAsia="ArialMT" w:cs="Times New Roman" w:ascii="Times New Roman" w:hAnsi="Times New Roman"/>
          <w:sz w:val="28"/>
          <w:szCs w:val="28"/>
          <w:lang w:val="en-US"/>
        </w:rPr>
        <w:t>S.</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61. Kadoch M. Neologisms in British Newspapers. South Bohemia : Lambert Academic Publishing, 2013. 92 p.</w:t>
      </w:r>
    </w:p>
    <w:p>
      <w:pPr>
        <w:pStyle w:val="Normal"/>
        <w:spacing w:lineRule="auto" w:line="360" w:before="0" w:after="0"/>
        <w:jc w:val="both"/>
        <w:rPr/>
      </w:pPr>
      <w:r>
        <w:rPr>
          <w:rFonts w:eastAsia="ArialMT" w:cs="Times New Roman" w:ascii="Times New Roman" w:hAnsi="Times New Roman"/>
          <w:sz w:val="28"/>
          <w:szCs w:val="28"/>
          <w:lang w:val="en-US"/>
        </w:rPr>
        <w:t xml:space="preserve">62. </w:t>
      </w:r>
      <w:r>
        <w:rPr>
          <w:rFonts w:eastAsia="ArialMT" w:cs="Times New Roman" w:ascii="Times New Roman" w:hAnsi="Times New Roman"/>
          <w:sz w:val="28"/>
          <w:szCs w:val="28"/>
        </w:rPr>
        <w:t xml:space="preserve">Kinne M. Neologismus und Neologismenlexikographie im Deutschen. Zur Forschungsgeschichte und zur Terminologie, über Vorbilder und Aufgaben. </w:t>
      </w:r>
      <w:r>
        <w:rPr>
          <w:rFonts w:eastAsia="ArialMT" w:cs="Times New Roman" w:ascii="Times New Roman" w:hAnsi="Times New Roman"/>
          <w:iCs/>
          <w:sz w:val="28"/>
          <w:szCs w:val="28"/>
        </w:rPr>
        <w:t>Deutsche Sprache</w:t>
      </w:r>
      <w:r>
        <w:rPr>
          <w:rFonts w:eastAsia="ArialMT" w:cs="Times New Roman" w:ascii="Times New Roman" w:hAnsi="Times New Roman"/>
          <w:sz w:val="28"/>
          <w:szCs w:val="28"/>
        </w:rPr>
        <w:t>. 1996</w:t>
      </w:r>
      <w:r>
        <w:rPr>
          <w:rFonts w:eastAsia="ArialMT" w:cs="Times New Roman" w:ascii="Times New Roman" w:hAnsi="Times New Roman"/>
          <w:sz w:val="28"/>
          <w:szCs w:val="28"/>
          <w:lang w:val="en-US"/>
        </w:rPr>
        <w:t xml:space="preserve">. </w:t>
      </w:r>
      <w:r>
        <w:rPr>
          <w:rFonts w:eastAsia="ArialMT" w:cs="Times New Roman" w:ascii="Times New Roman" w:hAnsi="Times New Roman"/>
          <w:sz w:val="28"/>
          <w:szCs w:val="28"/>
        </w:rPr>
        <w:t>№ 4</w:t>
      </w:r>
      <w:r>
        <w:rPr>
          <w:rFonts w:eastAsia="ArialMT" w:cs="Times New Roman" w:ascii="Times New Roman" w:hAnsi="Times New Roman"/>
          <w:sz w:val="28"/>
          <w:szCs w:val="28"/>
          <w:lang w:val="en-US"/>
        </w:rPr>
        <w:t>.</w:t>
      </w:r>
      <w:r>
        <w:rPr>
          <w:rFonts w:eastAsia="ArialMT" w:cs="Times New Roman" w:ascii="Times New Roman" w:hAnsi="Times New Roman"/>
          <w:sz w:val="28"/>
          <w:szCs w:val="28"/>
        </w:rPr>
        <w:t xml:space="preserve"> </w:t>
      </w:r>
      <w:r>
        <w:rPr>
          <w:rFonts w:eastAsia="ArialMT" w:cs="Times New Roman" w:ascii="Times New Roman" w:hAnsi="Times New Roman"/>
          <w:sz w:val="28"/>
          <w:szCs w:val="28"/>
          <w:lang w:val="en-US"/>
        </w:rPr>
        <w:t xml:space="preserve">S. </w:t>
      </w:r>
      <w:r>
        <w:rPr>
          <w:rFonts w:eastAsia="ArialMT" w:cs="Times New Roman" w:ascii="Times New Roman" w:hAnsi="Times New Roman"/>
          <w:sz w:val="28"/>
          <w:szCs w:val="28"/>
        </w:rPr>
        <w:t>327</w:t>
      </w:r>
      <w:r>
        <w:rPr>
          <w:rFonts w:eastAsia="ArialMT" w:cs="Times New Roman" w:ascii="Times New Roman" w:hAnsi="Times New Roman"/>
          <w:sz w:val="28"/>
          <w:szCs w:val="28"/>
          <w:lang w:val="en-US"/>
        </w:rPr>
        <w:t>–</w:t>
      </w:r>
      <w:r>
        <w:rPr>
          <w:rFonts w:eastAsia="ArialMT" w:cs="Times New Roman" w:ascii="Times New Roman" w:hAnsi="Times New Roman"/>
          <w:sz w:val="28"/>
          <w:szCs w:val="28"/>
        </w:rPr>
        <w:t>358.</w:t>
      </w:r>
    </w:p>
    <w:p>
      <w:pPr>
        <w:pStyle w:val="Normal"/>
        <w:spacing w:lineRule="auto" w:line="360" w:before="0" w:after="0"/>
        <w:jc w:val="both"/>
        <w:rPr/>
      </w:pPr>
      <w:r>
        <w:rPr>
          <w:rFonts w:eastAsia="TimesNewRomanPSMT" w:cs="Times New Roman" w:ascii="Times New Roman" w:hAnsi="Times New Roman"/>
          <w:sz w:val="28"/>
          <w:szCs w:val="28"/>
        </w:rPr>
        <w:t xml:space="preserve">63. </w:t>
      </w:r>
      <w:r>
        <w:rPr>
          <w:rFonts w:cs="Times New Roman" w:ascii="Times New Roman" w:hAnsi="Times New Roman"/>
          <w:iCs/>
          <w:sz w:val="28"/>
          <w:szCs w:val="28"/>
        </w:rPr>
        <w:t>Lothar Lemnitzer</w:t>
      </w:r>
      <w:r>
        <w:rPr>
          <w:rFonts w:cs="Times New Roman" w:ascii="Times New Roman" w:hAnsi="Times New Roman"/>
          <w:i/>
          <w:iCs/>
          <w:sz w:val="28"/>
          <w:szCs w:val="28"/>
        </w:rPr>
        <w:t xml:space="preserve">. </w:t>
      </w:r>
      <w:r>
        <w:rPr>
          <w:rFonts w:cs="Times New Roman" w:ascii="Times New Roman" w:hAnsi="Times New Roman"/>
          <w:sz w:val="28"/>
          <w:szCs w:val="28"/>
        </w:rPr>
        <w:t xml:space="preserve">Wörter von heute und morgen. Eine Sammlung von Neologismen. URL: </w:t>
      </w:r>
      <w:hyperlink r:id="rId50">
        <w:r>
          <w:rPr>
            <w:rFonts w:cs="Times New Roman" w:ascii="Times New Roman" w:hAnsi="Times New Roman"/>
            <w:sz w:val="28"/>
            <w:szCs w:val="28"/>
          </w:rPr>
          <w:t>http://www.wortwarte.de</w:t>
        </w:r>
      </w:hyperlink>
    </w:p>
    <w:p>
      <w:pPr>
        <w:pStyle w:val="Pa34"/>
        <w:spacing w:lineRule="auto" w:line="360"/>
        <w:jc w:val="both"/>
        <w:rPr/>
      </w:pPr>
      <w:r>
        <w:rPr>
          <w:color w:val="000000"/>
          <w:sz w:val="28"/>
          <w:szCs w:val="28"/>
        </w:rPr>
        <w:t xml:space="preserve">64. </w:t>
      </w:r>
      <w:r>
        <w:rPr>
          <w:color w:val="000000"/>
          <w:sz w:val="28"/>
          <w:szCs w:val="28"/>
          <w:lang w:val="en-US"/>
        </w:rPr>
        <w:t xml:space="preserve">(MWD) </w:t>
      </w:r>
      <w:r>
        <w:rPr>
          <w:color w:val="000000"/>
          <w:sz w:val="28"/>
          <w:szCs w:val="28"/>
        </w:rPr>
        <w:t xml:space="preserve">Merriam Webster Dictionary of NewWords. URL: </w:t>
      </w:r>
      <w:hyperlink r:id="rId51">
        <w:r>
          <w:rPr>
            <w:sz w:val="28"/>
            <w:szCs w:val="28"/>
          </w:rPr>
          <w:t>https://www.merriam-webster.com/topics/new-words</w:t>
        </w:r>
      </w:hyperlink>
      <w:r>
        <w:rPr>
          <w:color w:val="000000"/>
          <w:sz w:val="28"/>
          <w:szCs w:val="28"/>
        </w:rPr>
        <w:t xml:space="preserve">  </w:t>
      </w:r>
    </w:p>
    <w:p>
      <w:pPr>
        <w:pStyle w:val="Normal"/>
        <w:spacing w:lineRule="auto" w:line="360" w:before="0" w:after="0"/>
        <w:jc w:val="both"/>
        <w:rPr/>
      </w:pPr>
      <w:r>
        <w:rPr>
          <w:rFonts w:eastAsia="TimesNewRomanPSMT" w:cs="Times New Roman" w:ascii="Times New Roman" w:hAnsi="Times New Roman"/>
          <w:sz w:val="28"/>
          <w:szCs w:val="28"/>
        </w:rPr>
        <w:t xml:space="preserve">65. Mykhalchuk N., Bihunova S., Fridrikh A., Vietrova I. Cross-cultural understanding of metaphors in information technology sphere // </w:t>
      </w:r>
      <w:r>
        <w:rPr>
          <w:rFonts w:eastAsia="TimesNewRomanPS-ItalicMT" w:cs="Times New Roman" w:ascii="Times New Roman" w:hAnsi="Times New Roman"/>
          <w:iCs/>
          <w:sz w:val="28"/>
          <w:szCs w:val="28"/>
        </w:rPr>
        <w:t>Cognitive Studies. Études cognitives</w:t>
      </w:r>
      <w:r>
        <w:rPr>
          <w:rFonts w:eastAsia="TimesNewRomanPSMT" w:cs="Times New Roman" w:ascii="Times New Roman" w:hAnsi="Times New Roman"/>
          <w:sz w:val="28"/>
          <w:szCs w:val="28"/>
        </w:rPr>
        <w:t>. Warsaw, 2021. (№ 21). 16 p. https: //doi.org/10.11649/cs.2475.</w:t>
      </w:r>
    </w:p>
    <w:p>
      <w:pPr>
        <w:pStyle w:val="Normal"/>
        <w:spacing w:lineRule="auto" w:line="360" w:before="0" w:after="0"/>
        <w:jc w:val="both"/>
        <w:rPr/>
      </w:pPr>
      <w:r>
        <w:rPr>
          <w:rFonts w:eastAsia="TimesNewRomanPSMT" w:cs="Times New Roman" w:ascii="Times New Roman" w:hAnsi="Times New Roman"/>
          <w:sz w:val="28"/>
          <w:szCs w:val="28"/>
        </w:rPr>
        <w:t xml:space="preserve">66. </w:t>
      </w:r>
      <w:r>
        <w:rPr>
          <w:rFonts w:eastAsia="TimesNewRomanPSMT" w:cs="Times New Roman" w:ascii="Times New Roman" w:hAnsi="Times New Roman"/>
          <w:sz w:val="28"/>
          <w:szCs w:val="28"/>
          <w:lang w:val="en-US"/>
        </w:rPr>
        <w:t xml:space="preserve">(NW) </w:t>
      </w:r>
      <w:r>
        <w:rPr>
          <w:rFonts w:eastAsia="TimesNewRomanPSMT" w:cs="Times New Roman" w:ascii="Times New Roman" w:hAnsi="Times New Roman"/>
          <w:sz w:val="28"/>
          <w:szCs w:val="28"/>
        </w:rPr>
        <w:t xml:space="preserve">Neologismenwörterbuch. In: OWID – Online Wortschatz Informationssystem Deutsch, hrsg. vom Institut für Deutsche Sprache, Mannheim. URL: </w:t>
      </w:r>
      <w:hyperlink r:id="rId52">
        <w:r>
          <w:rPr>
            <w:rFonts w:eastAsia="TimesNewRomanPSMT" w:cs="Times New Roman" w:ascii="Times New Roman" w:hAnsi="Times New Roman"/>
            <w:sz w:val="28"/>
            <w:szCs w:val="28"/>
          </w:rPr>
          <w:t>https://www.owid.de/docs/neo/start.jsp</w:t>
        </w:r>
      </w:hyperlink>
    </w:p>
    <w:p>
      <w:pPr>
        <w:pStyle w:val="Normal"/>
        <w:spacing w:lineRule="auto" w:line="360" w:before="0" w:after="0"/>
        <w:jc w:val="both"/>
        <w:rPr/>
      </w:pPr>
      <w:r>
        <w:rPr>
          <w:rFonts w:cs="Times New Roman" w:ascii="Times New Roman" w:hAnsi="Times New Roman"/>
          <w:sz w:val="28"/>
          <w:szCs w:val="28"/>
        </w:rPr>
        <w:t xml:space="preserve">67. </w:t>
      </w:r>
      <w:r>
        <w:rPr>
          <w:rFonts w:cs="Times New Roman" w:ascii="Times New Roman" w:hAnsi="Times New Roman"/>
          <w:sz w:val="28"/>
          <w:szCs w:val="28"/>
          <w:lang w:val="en-US"/>
        </w:rPr>
        <w:t xml:space="preserve">(RHW) </w:t>
      </w:r>
      <w:r>
        <w:rPr>
          <w:rFonts w:cs="Times New Roman" w:ascii="Times New Roman" w:hAnsi="Times New Roman"/>
          <w:sz w:val="28"/>
          <w:szCs w:val="28"/>
        </w:rPr>
        <w:t xml:space="preserve">Random House Webster’s College Dictionary. Random House Reference. 2nd edition, Random House Reference, 1997. 1600 p. </w:t>
      </w:r>
    </w:p>
    <w:p>
      <w:pPr>
        <w:pStyle w:val="Normal"/>
        <w:spacing w:lineRule="auto" w:line="360" w:before="0" w:after="0"/>
        <w:jc w:val="both"/>
        <w:rPr/>
      </w:pPr>
      <w:r>
        <w:rPr>
          <w:rFonts w:cs="Times New Roman" w:ascii="Times New Roman" w:hAnsi="Times New Roman"/>
          <w:sz w:val="28"/>
          <w:szCs w:val="28"/>
        </w:rPr>
        <w:t xml:space="preserve">68. </w:t>
      </w:r>
      <w:r>
        <w:rPr>
          <w:rFonts w:cs="Times New Roman" w:ascii="Times New Roman" w:hAnsi="Times New Roman"/>
          <w:color w:val="000000"/>
          <w:sz w:val="28"/>
          <w:szCs w:val="28"/>
        </w:rPr>
        <w:t xml:space="preserve">Sager J. C. Die Übersetzung im Kommunikationsprozess : der Übersetzer in der Industrie. In: Snell-Hornby M. Übersetzungswissenschaft – eine Neuorientierung : zur Integrierung von Theorie und Praxis. Tübingen, 1986. S. 330–347. </w:t>
      </w:r>
    </w:p>
    <w:p>
      <w:pPr>
        <w:pStyle w:val="Normal"/>
        <w:spacing w:lineRule="auto" w:line="360" w:before="0" w:after="0"/>
        <w:jc w:val="both"/>
        <w:rPr/>
      </w:pPr>
      <w:r>
        <w:rPr>
          <w:rFonts w:cs="Times New Roman" w:ascii="Times New Roman" w:hAnsi="Times New Roman"/>
          <w:color w:val="000000"/>
          <w:sz w:val="28"/>
          <w:szCs w:val="28"/>
        </w:rPr>
        <w:t>69</w:t>
      </w:r>
      <w:r>
        <w:rPr>
          <w:rFonts w:cs="Times New Roman" w:ascii="Times New Roman" w:hAnsi="Times New Roman"/>
          <w:color w:val="000000"/>
          <w:sz w:val="28"/>
          <w:szCs w:val="28"/>
          <w:lang w:val="en-US"/>
        </w:rPr>
        <w:t xml:space="preserve">. </w:t>
      </w:r>
      <w:r>
        <w:rPr>
          <w:rFonts w:cs="Times New Roman" w:ascii="Times New Roman" w:hAnsi="Times New Roman"/>
          <w:sz w:val="28"/>
          <w:szCs w:val="28"/>
        </w:rPr>
        <w:t>Shkurte Veliu-Ajdini. Englisches in der deutschen Sprache der Werbung. Wien, 2009. 94 S.</w:t>
      </w:r>
    </w:p>
    <w:p>
      <w:pPr>
        <w:pStyle w:val="Normal"/>
        <w:spacing w:lineRule="auto" w:line="360" w:before="0" w:after="0"/>
        <w:jc w:val="both"/>
        <w:rPr/>
      </w:pPr>
      <w:r>
        <w:rPr>
          <w:rFonts w:cs="Times New Roman" w:ascii="Times New Roman" w:hAnsi="Times New Roman"/>
          <w:sz w:val="28"/>
          <w:szCs w:val="28"/>
        </w:rPr>
        <w:t xml:space="preserve">70. </w:t>
      </w:r>
      <w:r>
        <w:rPr>
          <w:rFonts w:eastAsia="TimesNewRomanPSMT" w:cs="Times New Roman" w:ascii="Times New Roman" w:hAnsi="Times New Roman"/>
          <w:sz w:val="28"/>
          <w:szCs w:val="28"/>
        </w:rPr>
        <w:t>Slang Dictionary – Text Slang, Internet Slang, &amp; Abbreviations.</w:t>
      </w:r>
      <w:r>
        <w:rPr>
          <w:rFonts w:cs="Times New Roman" w:ascii="Times New Roman" w:hAnsi="Times New Roman"/>
          <w:sz w:val="28"/>
          <w:szCs w:val="28"/>
        </w:rPr>
        <w:t xml:space="preserve"> </w:t>
      </w:r>
      <w:r>
        <w:rPr>
          <w:rFonts w:eastAsia="TimesNewRomanPSMT" w:cs="Times New Roman" w:ascii="Times New Roman" w:hAnsi="Times New Roman"/>
          <w:sz w:val="28"/>
          <w:szCs w:val="28"/>
        </w:rPr>
        <w:t xml:space="preserve">URL: </w:t>
      </w:r>
      <w:hyperlink r:id="rId53">
        <w:r>
          <w:rPr>
            <w:rFonts w:eastAsia="TimesNewRomanPSMT" w:cs="Times New Roman" w:ascii="Times New Roman" w:hAnsi="Times New Roman"/>
            <w:sz w:val="28"/>
            <w:szCs w:val="28"/>
          </w:rPr>
          <w:t>http://www.noslang.com/dictionary/</w:t>
        </w:r>
      </w:hyperlink>
    </w:p>
    <w:p>
      <w:pPr>
        <w:pStyle w:val="Pa34"/>
        <w:spacing w:lineRule="auto" w:line="360"/>
        <w:jc w:val="both"/>
        <w:rPr/>
      </w:pPr>
      <w:r>
        <w:rPr>
          <w:color w:val="000000"/>
          <w:sz w:val="28"/>
          <w:szCs w:val="28"/>
        </w:rPr>
        <w:t xml:space="preserve">71. </w:t>
      </w:r>
      <w:r>
        <w:rPr>
          <w:color w:val="000000"/>
          <w:sz w:val="28"/>
          <w:szCs w:val="28"/>
          <w:lang w:val="en-US"/>
        </w:rPr>
        <w:t xml:space="preserve">(TRUN) </w:t>
      </w:r>
      <w:r>
        <w:rPr>
          <w:color w:val="000000"/>
          <w:sz w:val="28"/>
          <w:szCs w:val="28"/>
        </w:rPr>
        <w:t xml:space="preserve">The Rice University Neologisms Database. URL: </w:t>
      </w:r>
      <w:hyperlink r:id="rId54">
        <w:r>
          <w:rPr>
            <w:sz w:val="28"/>
            <w:szCs w:val="28"/>
          </w:rPr>
          <w:t>https://neologisms.rice.edu/</w:t>
        </w:r>
      </w:hyperlink>
    </w:p>
    <w:p>
      <w:pPr>
        <w:pStyle w:val="Pa34"/>
        <w:spacing w:lineRule="auto" w:line="360"/>
        <w:jc w:val="both"/>
        <w:rPr/>
      </w:pPr>
      <w:r>
        <w:rPr>
          <w:color w:val="000000"/>
          <w:sz w:val="28"/>
          <w:szCs w:val="28"/>
        </w:rPr>
        <w:t xml:space="preserve">72. </w:t>
      </w:r>
      <w:r>
        <w:rPr>
          <w:color w:val="000000"/>
          <w:sz w:val="28"/>
          <w:szCs w:val="28"/>
          <w:lang w:val="en-US"/>
        </w:rPr>
        <w:t xml:space="preserve">(TTT) </w:t>
      </w:r>
      <w:r>
        <w:rPr>
          <w:color w:val="000000"/>
          <w:sz w:val="28"/>
          <w:szCs w:val="28"/>
        </w:rPr>
        <w:t xml:space="preserve">The tech terms computer dictionary. URL: </w:t>
      </w:r>
      <w:hyperlink r:id="rId55">
        <w:r>
          <w:rPr>
            <w:sz w:val="28"/>
            <w:szCs w:val="28"/>
          </w:rPr>
          <w:t>https://techterms.com/</w:t>
        </w:r>
      </w:hyperlink>
      <w:r>
        <w:rPr>
          <w:color w:val="000000"/>
          <w:sz w:val="28"/>
          <w:szCs w:val="28"/>
        </w:rPr>
        <w:t xml:space="preserve"> </w:t>
      </w:r>
    </w:p>
    <w:p>
      <w:pPr>
        <w:pStyle w:val="Pa34"/>
        <w:spacing w:lineRule="auto" w:line="360"/>
        <w:jc w:val="both"/>
        <w:rPr/>
      </w:pPr>
      <w:r>
        <w:rPr>
          <w:color w:val="000000"/>
          <w:sz w:val="28"/>
          <w:szCs w:val="28"/>
        </w:rPr>
        <w:t xml:space="preserve">73. </w:t>
      </w:r>
      <w:r>
        <w:rPr>
          <w:color w:val="000000"/>
          <w:sz w:val="28"/>
          <w:szCs w:val="28"/>
          <w:lang w:val="en-US"/>
        </w:rPr>
        <w:t xml:space="preserve">(TUD) </w:t>
      </w:r>
      <w:r>
        <w:rPr>
          <w:color w:val="000000"/>
          <w:sz w:val="28"/>
          <w:szCs w:val="28"/>
        </w:rPr>
        <w:t xml:space="preserve">The Unword Dictionary. URL: </w:t>
      </w:r>
      <w:hyperlink r:id="rId56">
        <w:r>
          <w:rPr>
            <w:sz w:val="28"/>
            <w:szCs w:val="28"/>
          </w:rPr>
          <w:t>http://www.unwords.com/</w:t>
        </w:r>
      </w:hyperlink>
      <w:r>
        <w:rPr>
          <w:color w:val="000000"/>
          <w:sz w:val="28"/>
          <w:szCs w:val="28"/>
        </w:rPr>
        <w:t xml:space="preserve">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74. Tulloch S. The Oxford Dictionary of  New Words. New York : Oxford  University Press, 1998. 375 p.</w:t>
      </w:r>
    </w:p>
    <w:p>
      <w:pPr>
        <w:pStyle w:val="Pa34"/>
        <w:spacing w:lineRule="auto" w:line="360"/>
        <w:jc w:val="both"/>
        <w:rPr/>
      </w:pPr>
      <w:r>
        <w:rPr>
          <w:color w:val="000000"/>
          <w:sz w:val="28"/>
          <w:szCs w:val="28"/>
        </w:rPr>
        <w:t xml:space="preserve">75. WordSpy. URL: </w:t>
      </w:r>
      <w:hyperlink r:id="rId57">
        <w:r>
          <w:rPr>
            <w:sz w:val="28"/>
            <w:szCs w:val="28"/>
          </w:rPr>
          <w:t>https://wordspy.com</w:t>
        </w:r>
      </w:hyperlink>
    </w:p>
    <w:p>
      <w:pPr>
        <w:pStyle w:val="Normal"/>
        <w:numPr>
          <w:ilvl w:val="0"/>
          <w:numId w:val="0"/>
        </w:numPr>
        <w:spacing w:lineRule="auto" w:line="360" w:before="0" w:after="0"/>
        <w:jc w:val="both"/>
        <w:outlineLvl w:val="1"/>
        <w:rPr>
          <w:rFonts w:ascii="Times New Roman" w:hAnsi="Times New Roman"/>
        </w:rPr>
      </w:pPr>
      <w:r>
        <w:rPr>
          <w:rFonts w:eastAsia="TimesNewRomanPSMT" w:cs="Times New Roman" w:ascii="Times New Roman" w:hAnsi="Times New Roman"/>
          <w:sz w:val="28"/>
          <w:szCs w:val="28"/>
        </w:rPr>
        <w:t>76</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Yang W. Anglizismen in Deutschen. Am Beispiel des</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Nachrichtenmagazins DER SPIEGEL / Wenliang Yang. Tübingen : Max Niemeyer</w:t>
      </w:r>
      <w:r>
        <w:rPr>
          <w:rFonts w:eastAsia="TimesNewRomanPSMT" w:cs="Times New Roman" w:ascii="Times New Roman" w:hAnsi="Times New Roman"/>
          <w:sz w:val="28"/>
          <w:szCs w:val="28"/>
          <w:lang w:val="en-US"/>
        </w:rPr>
        <w:t xml:space="preserve"> </w:t>
      </w:r>
      <w:r>
        <w:rPr>
          <w:rFonts w:eastAsia="TimesNewRomanPSMT" w:cs="Times New Roman" w:ascii="Times New Roman" w:hAnsi="Times New Roman"/>
          <w:sz w:val="28"/>
          <w:szCs w:val="28"/>
        </w:rPr>
        <w:t>Verlag, 1990. 237 S.</w:t>
      </w:r>
    </w:p>
    <w:p>
      <w:pPr>
        <w:pStyle w:val="Style17"/>
        <w:numPr>
          <w:ilvl w:val="0"/>
          <w:numId w:val="0"/>
        </w:numPr>
        <w:spacing w:lineRule="auto" w:line="360" w:before="0" w:after="0"/>
        <w:jc w:val="both"/>
        <w:outlineLvl w:val="1"/>
        <w:rPr/>
      </w:pPr>
      <w:r>
        <w:rPr>
          <w:rFonts w:eastAsia="TimesNewRomanPSMT" w:cs="Times New Roman" w:ascii="Times New Roman" w:hAnsi="Times New Roman"/>
          <w:sz w:val="28"/>
          <w:szCs w:val="28"/>
        </w:rPr>
        <w:t xml:space="preserve">77. </w:t>
      </w:r>
      <w:r>
        <w:rPr>
          <w:rFonts w:eastAsia="TimesNewRomanPSMT" w:cs="Times New Roman" w:ascii="Times New Roman" w:hAnsi="Times New Roman"/>
          <w:sz w:val="28"/>
          <w:szCs w:val="28"/>
        </w:rPr>
        <w:t xml:space="preserve">GitHub REST API documentation. URL: </w:t>
      </w:r>
      <w:hyperlink r:id="rId58">
        <w:r>
          <w:rPr>
            <w:rFonts w:eastAsia="TimesNewRomanPSMT" w:cs="Times New Roman" w:ascii="Times New Roman" w:hAnsi="Times New Roman"/>
            <w:sz w:val="28"/>
            <w:szCs w:val="28"/>
          </w:rPr>
          <w:t>https://docs.github.com/en/rest?</w:t>
        </w:r>
        <w:hyperlink r:id="rId59">
          <w:r>
            <w:rPr>
              <w:rFonts w:eastAsia="Calibri" w:cs="Times New Roman" w:ascii="Times New Roman" w:hAnsi="Times New Roman"/>
              <w:color w:val="auto"/>
              <w:kern w:val="0"/>
              <w:sz w:val="28"/>
              <w:szCs w:val="28"/>
              <w:lang w:val="uk-UA" w:eastAsia="en-US" w:bidi="ar-SA"/>
            </w:rPr>
            <w:t>apiVersion=2022-11-28</w:t>
          </w:r>
        </w:hyperlink>
      </w:hyperlink>
    </w:p>
    <w:p>
      <w:pPr>
        <w:pStyle w:val="Style17"/>
        <w:numPr>
          <w:ilvl w:val="0"/>
          <w:numId w:val="0"/>
        </w:numPr>
        <w:spacing w:lineRule="auto" w:line="360" w:before="0" w:after="0"/>
        <w:jc w:val="both"/>
        <w:outlineLvl w:val="1"/>
        <w:rPr/>
      </w:pPr>
      <w:r>
        <w:rPr>
          <w:rFonts w:eastAsia="Calibri" w:cs="Times New Roman" w:ascii="Times New Roman" w:hAnsi="Times New Roman"/>
          <w:color w:val="auto"/>
          <w:kern w:val="0"/>
          <w:sz w:val="28"/>
          <w:szCs w:val="28"/>
          <w:lang w:val="uk-UA" w:eastAsia="en-US" w:bidi="ar-SA"/>
        </w:rPr>
        <w:t xml:space="preserve">78. </w:t>
      </w:r>
      <w:r>
        <w:rPr>
          <w:rFonts w:eastAsia="Calibri" w:cs="Times New Roman" w:ascii="Times New Roman" w:hAnsi="Times New Roman"/>
          <w:color w:val="auto"/>
          <w:kern w:val="0"/>
          <w:sz w:val="28"/>
          <w:szCs w:val="28"/>
          <w:lang w:val="uk-UA" w:eastAsia="en-US" w:bidi="ar-SA"/>
        </w:rPr>
        <w:t xml:space="preserve">Heise Developer. URL: </w:t>
      </w:r>
      <w:hyperlink r:id="rId60">
        <w:r>
          <w:rPr>
            <w:rFonts w:eastAsia="Calibri" w:cs="Times New Roman" w:ascii="Times New Roman" w:hAnsi="Times New Roman"/>
            <w:color w:val="auto"/>
            <w:kern w:val="0"/>
            <w:sz w:val="28"/>
            <w:szCs w:val="28"/>
            <w:lang w:val="uk-UA" w:eastAsia="en-US" w:bidi="ar-SA"/>
          </w:rPr>
          <w:t>https://www.heise.de/developer</w:t>
        </w:r>
      </w:hyperlink>
    </w:p>
    <w:p>
      <w:pPr>
        <w:pStyle w:val="Style17"/>
        <w:numPr>
          <w:ilvl w:val="0"/>
          <w:numId w:val="0"/>
        </w:numPr>
        <w:spacing w:lineRule="auto" w:line="360" w:before="0" w:after="0"/>
        <w:jc w:val="both"/>
        <w:outlineLvl w:val="1"/>
        <w:rPr/>
      </w:pPr>
      <w:r>
        <w:rPr>
          <w:rFonts w:eastAsia="Calibri" w:cs="Times New Roman" w:ascii="Times New Roman" w:hAnsi="Times New Roman"/>
          <w:color w:val="auto"/>
          <w:kern w:val="0"/>
          <w:sz w:val="28"/>
          <w:szCs w:val="28"/>
          <w:lang w:val="uk-UA" w:eastAsia="en-US" w:bidi="ar-SA"/>
        </w:rPr>
        <w:t xml:space="preserve">79. </w:t>
      </w:r>
      <w:r>
        <w:rPr>
          <w:rFonts w:eastAsia="Calibri" w:cs="Times New Roman" w:ascii="Times New Roman" w:hAnsi="Times New Roman"/>
          <w:color w:val="auto"/>
          <w:kern w:val="0"/>
          <w:sz w:val="28"/>
          <w:szCs w:val="28"/>
          <w:lang w:val="uk-UA" w:eastAsia="en-US" w:bidi="ar-SA"/>
        </w:rPr>
        <w:t xml:space="preserve">entwickler.de. URL: </w:t>
      </w:r>
      <w:hyperlink r:id="rId61">
        <w:r>
          <w:rPr>
            <w:rFonts w:eastAsia="Calibri" w:cs="Times New Roman" w:ascii="Times New Roman" w:hAnsi="Times New Roman"/>
            <w:color w:val="auto"/>
            <w:kern w:val="0"/>
            <w:sz w:val="28"/>
            <w:szCs w:val="28"/>
            <w:lang w:val="uk-UA" w:eastAsia="en-US" w:bidi="ar-SA"/>
          </w:rPr>
          <w:t>https://entwickler.de/</w:t>
        </w:r>
      </w:hyperlink>
    </w:p>
    <w:p>
      <w:pPr>
        <w:pStyle w:val="Style17"/>
        <w:numPr>
          <w:ilvl w:val="0"/>
          <w:numId w:val="0"/>
        </w:numPr>
        <w:spacing w:lineRule="auto" w:line="360" w:before="0" w:after="0"/>
        <w:jc w:val="both"/>
        <w:outlineLvl w:val="1"/>
        <w:rPr/>
      </w:pPr>
      <w:r>
        <w:rPr>
          <w:rFonts w:eastAsia="Calibri" w:cs="Times New Roman" w:ascii="Times New Roman" w:hAnsi="Times New Roman"/>
          <w:color w:val="auto"/>
          <w:kern w:val="0"/>
          <w:sz w:val="28"/>
          <w:szCs w:val="28"/>
          <w:lang w:val="uk-UA" w:eastAsia="en-US" w:bidi="ar-SA"/>
        </w:rPr>
        <w:t xml:space="preserve">80. </w:t>
      </w:r>
      <w:r>
        <w:rPr>
          <w:rFonts w:eastAsia="Calibri" w:cs="Times New Roman" w:ascii="Times New Roman" w:hAnsi="Times New Roman"/>
          <w:color w:val="auto"/>
          <w:kern w:val="0"/>
          <w:sz w:val="28"/>
          <w:szCs w:val="28"/>
          <w:lang w:val="uk-UA" w:eastAsia="en-US" w:bidi="ar-SA"/>
        </w:rPr>
        <w:t xml:space="preserve">Azure REST API reference documentation. Microsoft Learn. URL: </w:t>
      </w:r>
      <w:hyperlink r:id="rId62" w:tgtFrame="_new">
        <w:r>
          <w:rPr>
            <w:rFonts w:eastAsia="Calibri" w:cs="Times New Roman" w:ascii="Times New Roman" w:hAnsi="Times New Roman"/>
            <w:color w:val="auto"/>
            <w:kern w:val="0"/>
            <w:sz w:val="28"/>
            <w:szCs w:val="28"/>
            <w:lang w:val="uk-UA" w:eastAsia="en-US" w:bidi="ar-SA"/>
          </w:rPr>
          <w:t>https://learn.microsoft.com/en-us/rest/api/azure/</w:t>
        </w:r>
      </w:hyperlink>
      <w:r>
        <w:rPr>
          <w:rFonts w:eastAsia="Calibri" w:cs="Times New Roman" w:ascii="Times New Roman" w:hAnsi="Times New Roman"/>
          <w:color w:val="auto"/>
          <w:kern w:val="0"/>
          <w:sz w:val="28"/>
          <w:szCs w:val="28"/>
          <w:lang w:val="uk-UA" w:eastAsia="en-US" w:bidi="ar-SA"/>
        </w:rPr>
        <w:t xml:space="preserve"> </w:t>
      </w:r>
      <w:hyperlink r:id="rId63" w:tgtFrame="_blank">
        <w:r>
          <w:rPr>
            <w:rFonts w:eastAsia="Calibri" w:cs="Times New Roman" w:ascii="Times New Roman" w:hAnsi="Times New Roman"/>
            <w:color w:val="auto"/>
            <w:kern w:val="0"/>
            <w:sz w:val="28"/>
            <w:szCs w:val="28"/>
            <w:lang w:val="uk-UA" w:eastAsia="en-US" w:bidi="ar-SA"/>
          </w:rPr>
          <w:t>Microsoft Learn</w:t>
        </w:r>
      </w:hyperlink>
    </w:p>
    <w:p>
      <w:pPr>
        <w:pStyle w:val="Style17"/>
        <w:numPr>
          <w:ilvl w:val="0"/>
          <w:numId w:val="0"/>
        </w:numPr>
        <w:spacing w:lineRule="auto" w:line="360" w:before="0" w:after="0"/>
        <w:jc w:val="both"/>
        <w:outlineLvl w:val="1"/>
        <w:rPr/>
      </w:pPr>
      <w:r>
        <w:rPr>
          <w:rFonts w:eastAsia="Calibri" w:cs="Times New Roman" w:ascii="Times New Roman" w:hAnsi="Times New Roman"/>
          <w:color w:val="auto"/>
          <w:kern w:val="0"/>
          <w:sz w:val="28"/>
          <w:szCs w:val="28"/>
          <w:lang w:val="uk-UA" w:eastAsia="en-US" w:bidi="ar-SA"/>
        </w:rPr>
        <w:t xml:space="preserve">81. </w:t>
      </w:r>
      <w:r>
        <w:rPr>
          <w:rFonts w:eastAsia="Calibri" w:cs="Times New Roman" w:ascii="Times New Roman" w:hAnsi="Times New Roman"/>
          <w:color w:val="auto"/>
          <w:kern w:val="0"/>
          <w:sz w:val="28"/>
          <w:szCs w:val="28"/>
          <w:lang w:val="uk-UA" w:eastAsia="en-US" w:bidi="ar-SA"/>
        </w:rPr>
        <w:t xml:space="preserve">AWS Documentation. URL: </w:t>
      </w:r>
      <w:hyperlink r:id="rId64" w:tgtFrame="_new">
        <w:r>
          <w:rPr>
            <w:rFonts w:eastAsia="Calibri" w:cs="Times New Roman" w:ascii="Times New Roman" w:hAnsi="Times New Roman"/>
            <w:color w:val="auto"/>
            <w:kern w:val="0"/>
            <w:sz w:val="28"/>
            <w:szCs w:val="28"/>
            <w:lang w:val="uk-UA" w:eastAsia="en-US" w:bidi="ar-SA"/>
          </w:rPr>
          <w:t>https://docs.aws.amazon.com/</w:t>
        </w:r>
      </w:hyperlink>
      <w:r>
        <w:rPr>
          <w:rFonts w:eastAsia="Calibri" w:cs="Times New Roman" w:ascii="Times New Roman" w:hAnsi="Times New Roman"/>
          <w:color w:val="auto"/>
          <w:kern w:val="0"/>
          <w:sz w:val="28"/>
          <w:szCs w:val="28"/>
          <w:lang w:val="uk-UA" w:eastAsia="en-US" w:bidi="ar-SA"/>
        </w:rPr>
        <w:t xml:space="preserve"> </w:t>
      </w:r>
      <w:hyperlink r:id="rId65" w:tgtFrame="_blank">
        <w:r>
          <w:rPr>
            <w:rFonts w:eastAsia="Calibri" w:cs="Times New Roman" w:ascii="Times New Roman" w:hAnsi="Times New Roman"/>
            <w:color w:val="auto"/>
            <w:kern w:val="0"/>
            <w:sz w:val="28"/>
            <w:szCs w:val="28"/>
            <w:lang w:val="uk-UA" w:eastAsia="en-US" w:bidi="ar-SA"/>
          </w:rPr>
          <w:t>docs.aws.amazon.com</w:t>
        </w:r>
      </w:hyperlink>
    </w:p>
    <w:p>
      <w:pPr>
        <w:pStyle w:val="Style17"/>
        <w:numPr>
          <w:ilvl w:val="0"/>
          <w:numId w:val="0"/>
        </w:numPr>
        <w:spacing w:lineRule="auto" w:line="360" w:before="0" w:after="0"/>
        <w:jc w:val="both"/>
        <w:outlineLvl w:val="1"/>
        <w:rPr/>
      </w:pPr>
      <w:r>
        <w:rPr>
          <w:rFonts w:eastAsia="Calibri" w:cs="Times New Roman" w:ascii="Times New Roman" w:hAnsi="Times New Roman"/>
          <w:color w:val="auto"/>
          <w:kern w:val="0"/>
          <w:sz w:val="28"/>
          <w:szCs w:val="28"/>
          <w:lang w:val="uk-UA" w:eastAsia="en-US" w:bidi="ar-SA"/>
        </w:rPr>
        <w:t xml:space="preserve">82. </w:t>
      </w:r>
      <w:r>
        <w:rPr>
          <w:rFonts w:eastAsia="Calibri" w:cs="Times New Roman" w:ascii="Times New Roman" w:hAnsi="Times New Roman"/>
          <w:color w:val="auto"/>
          <w:kern w:val="0"/>
          <w:sz w:val="28"/>
          <w:szCs w:val="28"/>
          <w:lang w:val="uk-UA" w:eastAsia="en-US" w:bidi="ar-SA"/>
        </w:rPr>
        <w:t xml:space="preserve">Compute Engine – APIs and references. Google Cloud Documentation. URL: </w:t>
      </w:r>
      <w:hyperlink r:id="rId66" w:tgtFrame="_new">
        <w:r>
          <w:rPr>
            <w:rFonts w:eastAsia="Calibri" w:cs="Times New Roman" w:ascii="Times New Roman" w:hAnsi="Times New Roman"/>
            <w:color w:val="auto"/>
            <w:kern w:val="0"/>
            <w:sz w:val="28"/>
            <w:szCs w:val="28"/>
            <w:lang w:val="uk-UA" w:eastAsia="en-US" w:bidi="ar-SA"/>
          </w:rPr>
          <w:t>https://docs.cloud.google.com/compute/docs/apis</w:t>
        </w:r>
      </w:hyperlink>
      <w:r>
        <w:rPr>
          <w:rFonts w:eastAsia="Calibri" w:cs="Times New Roman" w:ascii="Times New Roman" w:hAnsi="Times New Roman"/>
          <w:color w:val="auto"/>
          <w:kern w:val="0"/>
          <w:sz w:val="28"/>
          <w:szCs w:val="28"/>
          <w:lang w:val="uk-UA" w:eastAsia="en-US" w:bidi="ar-SA"/>
        </w:rPr>
        <w:t xml:space="preserve"> </w:t>
      </w:r>
      <w:hyperlink r:id="rId67" w:tgtFrame="_blank">
        <w:r>
          <w:rPr>
            <w:rFonts w:eastAsia="Calibri" w:cs="Times New Roman" w:ascii="Times New Roman" w:hAnsi="Times New Roman"/>
            <w:color w:val="auto"/>
            <w:kern w:val="0"/>
            <w:sz w:val="28"/>
            <w:szCs w:val="28"/>
            <w:lang w:val="uk-UA" w:eastAsia="en-US" w:bidi="ar-SA"/>
          </w:rPr>
          <w:t>Google Cloud Documentation</w:t>
        </w:r>
      </w:hyperlink>
    </w:p>
    <w:p>
      <w:pPr>
        <w:pStyle w:val="Normal"/>
        <w:numPr>
          <w:ilvl w:val="0"/>
          <w:numId w:val="0"/>
        </w:numPr>
        <w:spacing w:lineRule="auto" w:line="360" w:before="0" w:after="0"/>
        <w:ind w:left="0" w:right="0" w:hanging="0"/>
        <w:jc w:val="both"/>
        <w:outlineLvl w:val="1"/>
        <w:rPr>
          <w:rFonts w:eastAsia="TimesNewRomanPSMT" w:cs="Times New Roman"/>
          <w:sz w:val="28"/>
          <w:szCs w:val="28"/>
        </w:rPr>
      </w:pPr>
      <w:r>
        <w:rPr>
          <w:rFonts w:ascii="Times New Roman" w:hAnsi="Times New Roman"/>
        </w:rPr>
      </w:r>
    </w:p>
    <w:p>
      <w:pPr>
        <w:pStyle w:val="Normal"/>
        <w:numPr>
          <w:ilvl w:val="0"/>
          <w:numId w:val="0"/>
        </w:numPr>
        <w:spacing w:lineRule="auto" w:line="360" w:before="0" w:after="0"/>
        <w:ind w:left="0" w:right="0" w:hanging="0"/>
        <w:jc w:val="both"/>
        <w:outlineLvl w:val="1"/>
        <w:rPr>
          <w:rFonts w:eastAsia="TimesNewRomanPSMT" w:cs="Times New Roman"/>
          <w:sz w:val="28"/>
          <w:szCs w:val="28"/>
        </w:rPr>
      </w:pPr>
      <w:r>
        <w:rPr>
          <w:rFonts w:ascii="Times New Roman" w:hAnsi="Times New Roman"/>
        </w:rPr>
      </w:r>
      <w:r>
        <w:br w:type="page"/>
      </w:r>
    </w:p>
    <w:p>
      <w:pPr>
        <w:pStyle w:val="Style17"/>
        <w:jc w:val="right"/>
        <w:rPr>
          <w:rFonts w:ascii="Times New Roman" w:hAnsi="Times New Roman"/>
          <w:b/>
          <w:b/>
          <w:bCs/>
          <w:sz w:val="28"/>
          <w:szCs w:val="28"/>
        </w:rPr>
      </w:pPr>
      <w:r>
        <w:rPr>
          <w:rFonts w:ascii="Times New Roman" w:hAnsi="Times New Roman"/>
          <w:b/>
          <w:bCs/>
          <w:sz w:val="28"/>
          <w:szCs w:val="28"/>
        </w:rPr>
        <w:t>ДОДАТОК 1</w:t>
      </w:r>
    </w:p>
    <w:p>
      <w:pPr>
        <w:pStyle w:val="Style17"/>
        <w:jc w:val="center"/>
        <w:rPr>
          <w:rFonts w:ascii="Times New Roman" w:hAnsi="Times New Roman"/>
          <w:b/>
          <w:b/>
          <w:bCs/>
          <w:sz w:val="28"/>
          <w:szCs w:val="28"/>
        </w:rPr>
      </w:pPr>
      <w:r>
        <w:rPr>
          <w:rFonts w:ascii="Times New Roman" w:hAnsi="Times New Roman"/>
          <w:b/>
          <w:bCs/>
          <w:sz w:val="28"/>
          <w:szCs w:val="28"/>
        </w:rPr>
        <w:t>Статистика використаних способів перекладу</w:t>
      </w:r>
    </w:p>
    <w:p>
      <w:pPr>
        <w:pStyle w:val="Style17"/>
        <w:rPr>
          <w:rFonts w:ascii="Times New Roman" w:hAnsi="Times New Roman"/>
          <w:sz w:val="28"/>
          <w:szCs w:val="28"/>
        </w:rPr>
      </w:pPr>
      <w:r>
        <w:rPr>
          <w:rFonts w:ascii="Times New Roman" w:hAnsi="Times New Roman"/>
          <w:sz w:val="28"/>
          <w:szCs w:val="28"/>
        </w:rPr>
        <w:t>1. Т</w:t>
      </w:r>
      <w:r>
        <w:rPr>
          <w:rFonts w:ascii="Times New Roman" w:hAnsi="Times New Roman"/>
          <w:sz w:val="28"/>
          <w:szCs w:val="28"/>
        </w:rPr>
        <w:t>ранскодування (транслітерація / транскрипція): 39 термінів.</w:t>
        <w:br/>
        <w:t>(Передача іншомовного слова засобами української графіки й фонетики.)</w:t>
        <w:br/>
        <w:t>Приклади: Hypervisor, Frontend, Backend, Refactoring, Post-mortem, Blockchain, Kanban, Proprietary software, Patch management.</w:t>
      </w:r>
    </w:p>
    <w:p>
      <w:pPr>
        <w:pStyle w:val="Style17"/>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Калькування (дослівне перекладення компонентів): 108 термінів.</w:t>
        <w:br/>
        <w:t>(Утворення неологізму шляхом прямого перекладу частин англійського терміна.)</w:t>
        <w:br/>
        <w:t>Приклади: Fog computing, High Performance Computing, Software-Defined Networking, Cloud-native architecture, Cloud migration.</w:t>
      </w:r>
    </w:p>
    <w:p>
      <w:pPr>
        <w:pStyle w:val="Style17"/>
        <w:rPr>
          <w:rFonts w:ascii="Times New Roman" w:hAnsi="Times New Roman"/>
          <w:sz w:val="28"/>
          <w:szCs w:val="28"/>
        </w:rPr>
      </w:pPr>
      <w:r>
        <w:rPr>
          <w:rFonts w:eastAsia="Calibri" w:cs="Tahoma" w:ascii="Times New Roman" w:hAnsi="Times New Roman"/>
          <w:color w:val="auto"/>
          <w:kern w:val="0"/>
          <w:sz w:val="28"/>
          <w:szCs w:val="28"/>
          <w:lang w:val="uk-UA" w:eastAsia="en-US" w:bidi="ar-SA"/>
        </w:rPr>
        <w:t xml:space="preserve">3. </w:t>
      </w:r>
      <w:r>
        <w:rPr>
          <w:rFonts w:ascii="Times New Roman" w:hAnsi="Times New Roman"/>
          <w:sz w:val="28"/>
          <w:szCs w:val="28"/>
        </w:rPr>
        <w:t>Описовий переклад (пояснювальний перифраз): 14 термінів.</w:t>
        <w:br/>
        <w:t>(Розгорнута фраза українською, яка пояснює значення терміна замість прямого еквівалента.)</w:t>
        <w:br/>
        <w:t>Приклади: On-premises, Bandwidth, NoSQL database, Failover.</w:t>
      </w:r>
    </w:p>
    <w:p>
      <w:pPr>
        <w:pStyle w:val="Style17"/>
        <w:rPr>
          <w:rFonts w:ascii="Times New Roman" w:hAnsi="Times New Roman"/>
          <w:sz w:val="28"/>
          <w:szCs w:val="28"/>
        </w:rPr>
      </w:pPr>
      <w:r>
        <w:rPr>
          <w:rFonts w:eastAsia="Calibri" w:cs="Tahoma" w:ascii="Times New Roman" w:hAnsi="Times New Roman"/>
          <w:color w:val="auto"/>
          <w:kern w:val="0"/>
          <w:sz w:val="28"/>
          <w:szCs w:val="28"/>
          <w:lang w:val="uk-UA" w:eastAsia="en-US" w:bidi="ar-SA"/>
        </w:rPr>
        <w:t xml:space="preserve">4. </w:t>
      </w:r>
      <w:r>
        <w:rPr>
          <w:rFonts w:ascii="Times New Roman" w:hAnsi="Times New Roman"/>
          <w:sz w:val="28"/>
          <w:szCs w:val="28"/>
        </w:rPr>
        <w:t>Трансплантація (неперекладене запозичення): 26 термінів.</w:t>
        <w:br/>
        <w:t>(Запозичення терміна без перекладу, часто залишаючи оригінальне написання або адаптуючи мінімально.)</w:t>
        <w:br/>
        <w:t>Приклади: IP address, ITIL, Secure Sockets Layer (SSL), Transport Layer Security (TLS), MLOps, Git.</w:t>
      </w:r>
    </w:p>
    <w:p>
      <w:pPr>
        <w:pStyle w:val="Style17"/>
        <w:rPr>
          <w:rFonts w:ascii="Times New Roman" w:hAnsi="Times New Roman"/>
          <w:sz w:val="28"/>
          <w:szCs w:val="28"/>
        </w:rPr>
      </w:pPr>
      <w:r>
        <w:rPr>
          <w:rFonts w:eastAsia="Calibri" w:cs="Tahoma" w:ascii="Times New Roman" w:hAnsi="Times New Roman"/>
          <w:color w:val="auto"/>
          <w:kern w:val="0"/>
          <w:sz w:val="28"/>
          <w:szCs w:val="28"/>
          <w:lang w:val="uk-UA" w:eastAsia="en-US" w:bidi="ar-SA"/>
        </w:rPr>
        <w:t xml:space="preserve">5. </w:t>
      </w:r>
      <w:r>
        <w:rPr>
          <w:rFonts w:ascii="Times New Roman" w:hAnsi="Times New Roman"/>
          <w:sz w:val="28"/>
          <w:szCs w:val="28"/>
        </w:rPr>
        <w:t>Приблизний переклад (семантично неточний відповідник): 13 термінів.</w:t>
        <w:br/>
        <w:t>(Використання близького за змістом українського слова/фрази, що лише приблизно передає поняття оригіналу.)</w:t>
        <w:br/>
        <w:t>Приклади: Bare metal server, Multi-tenancy, Redundancy.</w:t>
      </w:r>
    </w:p>
    <w:p>
      <w:pPr>
        <w:pStyle w:val="Style17"/>
        <w:rPr>
          <w:rFonts w:ascii="Times New Roman" w:hAnsi="Times New Roman"/>
          <w:sz w:val="28"/>
          <w:szCs w:val="28"/>
        </w:rPr>
      </w:pPr>
      <w:r>
        <w:rPr>
          <w:rFonts w:ascii="Times New Roman" w:hAnsi="Times New Roman"/>
          <w:sz w:val="28"/>
          <w:szCs w:val="28"/>
        </w:rPr>
        <w:tab/>
        <w:t xml:space="preserve">Аналіз перекладу німецьких технічних термінів: </w:t>
      </w:r>
    </w:p>
    <w:p>
      <w:pPr>
        <w:pStyle w:val="Style17"/>
        <w:rPr>
          <w:rFonts w:ascii="Times New Roman" w:hAnsi="Times New Roman"/>
          <w:sz w:val="28"/>
          <w:szCs w:val="28"/>
        </w:rPr>
      </w:pPr>
      <w:r>
        <w:rPr>
          <w:rFonts w:ascii="Times New Roman" w:hAnsi="Times New Roman"/>
          <w:sz w:val="28"/>
          <w:szCs w:val="28"/>
        </w:rPr>
        <w:t>Проаналізовано 180 німецьких технічних термінів та їх українські переклади з метою визначення способу утворення неологізму в кожному випадку. Класифікація охоплює такі типи перекладних відповідників: транскодування (транслітерація або транскрипція оригінальної назви), калькування (прямий по компонентний переклад), описовий переклад (розгорнутий пояснювальний переклад), трансплантація (неперекладене запозичення оригінального слова) та приблизний переклад (умовно адекватний переклад, семантично неточний). Нижче наведено статистику за кожним типом і приклади термінів з коментарями.</w:t>
      </w:r>
    </w:p>
    <w:p>
      <w:pPr>
        <w:pStyle w:val="Style17"/>
        <w:rPr>
          <w:rFonts w:ascii="Times New Roman" w:hAnsi="Times New Roman"/>
          <w:sz w:val="28"/>
          <w:szCs w:val="28"/>
        </w:rPr>
      </w:pPr>
      <w:r>
        <w:rPr>
          <w:rFonts w:ascii="Times New Roman" w:hAnsi="Times New Roman"/>
          <w:sz w:val="28"/>
          <w:szCs w:val="28"/>
        </w:rPr>
        <w:t>Загальна статистика за типами запозичення</w:t>
      </w:r>
    </w:p>
    <w:p>
      <w:pPr>
        <w:pStyle w:val="Style1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Транскодування (транслітерація / транскрипція) – 34 терміни із 180.</w:t>
      </w:r>
    </w:p>
    <w:p>
      <w:pPr>
        <w:pStyle w:val="Style1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Калькування (пряме компонетне перекладення) – 79 термінів.</w:t>
      </w:r>
    </w:p>
    <w:p>
      <w:pPr>
        <w:pStyle w:val="Style1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Описовий переклад (розгорнутий пояснювальний) – 28 термінів.</w:t>
      </w:r>
    </w:p>
    <w:p>
      <w:pPr>
        <w:pStyle w:val="Style1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Трансплантація (неперекладене запозичення) – 18 термінів.</w:t>
      </w:r>
    </w:p>
    <w:p>
      <w:pPr>
        <w:pStyle w:val="Style1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5. Приблизний переклад (семантично неточний відповідник) – 21 термін.</w:t>
      </w:r>
    </w:p>
    <w:p>
      <w:pPr>
        <w:pStyle w:val="Style17"/>
        <w:rPr>
          <w:rFonts w:ascii="Times New Roman" w:hAnsi="Times New Roman"/>
          <w:sz w:val="28"/>
          <w:szCs w:val="28"/>
        </w:rPr>
      </w:pPr>
      <w:r>
        <w:rPr>
          <w:rFonts w:ascii="Times New Roman" w:hAnsi="Times New Roman"/>
          <w:sz w:val="28"/>
          <w:szCs w:val="28"/>
        </w:rPr>
        <w:t>Калькування – це дослівний переклад іншомовної лексичної одиниці шляхом заміни її складових частин (морфем чи слів) українськими відповідниками. Наприклад, “cloud computing” - “хмарні обчислення” – обидва компоненти перекладені прямо ( cloud - хмара, computing - обчислення ). Перевагою кальку</w:t>
      </w:r>
      <w:r>
        <w:rPr>
          <w:rFonts w:ascii="Times New Roman" w:hAnsi="Times New Roman"/>
          <w:sz w:val="28"/>
          <w:szCs w:val="28"/>
        </w:rPr>
        <w:t>вання</w:t>
      </w:r>
      <w:r>
        <w:rPr>
          <w:rFonts w:ascii="Times New Roman" w:hAnsi="Times New Roman"/>
          <w:sz w:val="28"/>
          <w:szCs w:val="28"/>
        </w:rPr>
        <w:t xml:space="preserve"> є стислість і однозначність термін</w:t>
      </w:r>
      <w:r>
        <w:rPr>
          <w:rFonts w:ascii="Times New Roman" w:hAnsi="Times New Roman"/>
          <w:sz w:val="28"/>
          <w:szCs w:val="28"/>
        </w:rPr>
        <w:t>у</w:t>
      </w:r>
      <w:r>
        <w:rPr>
          <w:rFonts w:ascii="Times New Roman" w:hAnsi="Times New Roman"/>
          <w:sz w:val="28"/>
          <w:szCs w:val="28"/>
        </w:rPr>
        <w:t>, проте слід уникати буквального перекладу, що суперечить нормам української мови.</w:t>
      </w:r>
    </w:p>
    <w:p>
      <w:pPr>
        <w:pStyle w:val="Style17"/>
        <w:rPr>
          <w:rFonts w:ascii="Times New Roman" w:hAnsi="Times New Roman"/>
          <w:sz w:val="28"/>
          <w:szCs w:val="28"/>
        </w:rPr>
      </w:pPr>
      <w:r>
        <w:rPr>
          <w:rFonts w:ascii="Times New Roman" w:hAnsi="Times New Roman"/>
          <w:sz w:val="28"/>
          <w:szCs w:val="28"/>
        </w:rPr>
        <w:t>Транскодування – це передавання звукової або графічної форми іншомовного слова засобами абетки мови перекладу. Іншими словами, іншомовний термін записується українськими літерами (транслітерація) чи добирається співзвучне українське звучання (транскрипція). Наприклад, “phishing” - “фішинг” – іншомовне слово відтворено українською графікою без перекладу значення. Транскодування виправдане, коли в українській культурі та науці відсутнє поняття або усталений відповідник для неологізму.</w:t>
      </w:r>
    </w:p>
    <w:p>
      <w:pPr>
        <w:pStyle w:val="Style17"/>
        <w:rPr>
          <w:rFonts w:ascii="Times New Roman" w:hAnsi="Times New Roman"/>
          <w:sz w:val="28"/>
          <w:szCs w:val="28"/>
        </w:rPr>
      </w:pPr>
      <w:r>
        <w:rPr>
          <w:rFonts w:ascii="Times New Roman" w:hAnsi="Times New Roman"/>
          <w:sz w:val="28"/>
          <w:szCs w:val="28"/>
        </w:rPr>
        <w:t>Описовий переклад – це лексико-граматична трансформація, коли іншомовний термін передається цілим пояснювальним словосполученням, що розкриває його зміст. Такий переклад дає повне тлумачення поняття українською. Наприклад, “troubleshooting” - “діагностика та усунення несправностей” – розгорнута фраза пояснює зміст терміна. Описовий спосіб доречний для новітніх або вузьких явищ, які не мають лаконічного відповідника українською.</w:t>
      </w:r>
    </w:p>
    <w:p>
      <w:pPr>
        <w:pStyle w:val="Style17"/>
        <w:rPr>
          <w:rFonts w:ascii="Times New Roman" w:hAnsi="Times New Roman"/>
          <w:sz w:val="28"/>
          <w:szCs w:val="28"/>
        </w:rPr>
      </w:pPr>
      <w:r>
        <w:rPr>
          <w:rFonts w:ascii="Times New Roman" w:hAnsi="Times New Roman"/>
          <w:sz w:val="28"/>
          <w:szCs w:val="28"/>
        </w:rPr>
        <w:t>Трансплантація (пряме включення) – це запозичення іншомовного слова без перекладу, іноді з мінімальною графічною адаптацією. Зазвичай вживається для абревіатур, власних назв методологій або брендів, коли переклад може бути недоцільним. Наприклад, “DevOps” - “DevOps” (без змін) або “Scrum” - “скрам” (лише графічна адаптація). Такий прийом зберігає форму оригіналу, але використовується обмежено, переважно якщо термін широко відомий у вихідній формі.</w:t>
      </w:r>
    </w:p>
    <w:p>
      <w:pPr>
        <w:pStyle w:val="Style17"/>
        <w:rPr/>
      </w:pPr>
      <w:r>
        <w:rPr>
          <w:rFonts w:ascii="Times New Roman" w:hAnsi="Times New Roman"/>
          <w:sz w:val="28"/>
          <w:szCs w:val="28"/>
        </w:rPr>
        <w:t>Приблизний переклад – це використання таких лексичних одиниць української мови, які лише частково відповідають значенню оригіналу. Зберігається основний зміст неологізму, але можуть втрачатися коннотації чи стилістичні відтінки. Застосовується, коли прямого еквівалента немає: добирається близький за значенням існуючий український термін. Наприклад, “ticket” (у значенні заявки в підтримку) - “заявка”: українське слово не є буквальним перекладом “квиток”, проте в контексті техпідтримки передає функціональне значення терміна.</w:t>
      </w:r>
    </w:p>
    <w:p>
      <w:pPr>
        <w:pStyle w:val="Style17"/>
        <w:rPr>
          <w:rFonts w:ascii="Times New Roman" w:hAnsi="Times New Roman"/>
          <w:sz w:val="28"/>
          <w:szCs w:val="28"/>
        </w:rPr>
      </w:pPr>
      <w:r>
        <w:rPr>
          <w:rFonts w:ascii="Times New Roman" w:hAnsi="Times New Roman"/>
          <w:sz w:val="28"/>
          <w:szCs w:val="28"/>
        </w:rPr>
        <w:t>Загалом було проаналізовано 200 англомовних та 180 німецькомовних технічних терміни.</w:t>
      </w:r>
    </w:p>
    <w:p>
      <w:pPr>
        <w:pStyle w:val="Style17"/>
        <w:rPr>
          <w:rFonts w:ascii="Times New Roman" w:hAnsi="Times New Roman"/>
          <w:sz w:val="28"/>
          <w:szCs w:val="28"/>
        </w:rPr>
      </w:pPr>
      <w:r>
        <w:rPr>
          <w:rFonts w:ascii="Times New Roman" w:hAnsi="Times New Roman"/>
          <w:sz w:val="28"/>
          <w:szCs w:val="28"/>
        </w:rPr>
        <w:t>У результаті виявилося, що для обох груп переважними стратегіями стало калькування (дослівний переклад компонентів) та транскодування (адаптація іншомовної форми українською графікою й фонетикою), які забезпечують одночасну точність і впізнаваність нових понять. Описовий переклад застосовується для складних або нетипових понять, коли лаконічний аналог відсутній, а приблизний переклад—лише у поодиноких випадках, коли точного еквівалента немає, але потрібно передати загальну ідею. Найрідше зустрічалася трансплантація (запозичення без перекладу) — здебільшого для абревіатур та усталених брендових назв. Такий збалансований підхід сприяє поступовому збагаченню української ІТ-лексики, зберігаючи її зрозумілість, точність і міжнародну сумісність.</w:t>
      </w:r>
    </w:p>
    <w:p>
      <w:pPr>
        <w:pStyle w:val="Style17"/>
        <w:rPr>
          <w:rFonts w:ascii="Times New Roman" w:hAnsi="Times New Roman"/>
          <w:sz w:val="28"/>
          <w:szCs w:val="28"/>
        </w:rPr>
      </w:pPr>
      <w:r>
        <w:rPr>
          <w:rFonts w:ascii="Times New Roman" w:hAnsi="Times New Roman"/>
          <w:sz w:val="28"/>
          <w:szCs w:val="28"/>
        </w:rPr>
        <w:t>Рекомендаційний розділ (вибір оптимального перекладу)</w:t>
      </w:r>
    </w:p>
    <w:p>
      <w:pPr>
        <w:pStyle w:val="Style17"/>
        <w:rPr>
          <w:rFonts w:ascii="Times New Roman" w:hAnsi="Times New Roman"/>
          <w:sz w:val="28"/>
          <w:szCs w:val="28"/>
        </w:rPr>
      </w:pPr>
      <w:r>
        <w:rPr>
          <w:rFonts w:ascii="Times New Roman" w:hAnsi="Times New Roman"/>
          <w:sz w:val="28"/>
          <w:szCs w:val="28"/>
        </w:rPr>
        <w:t>Жоден зі способів перекладу не є універсальним, тому локалізатор повинен гнучко підходити до вибору оптимального варіанту залежно від конкретного терміна і контексту. Нижче сформульовано ключові принципи, що допоможуть обрати найкращий переклад технічного терміна:</w:t>
      </w:r>
    </w:p>
    <w:p>
      <w:pPr>
        <w:pStyle w:val="Style17"/>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Урахування типу терміна і аудиторії. Передусім слід визначити, чи є слово вузькоспеціалізованим терміном, абревіатурою, торговельною маркою чи загальною назвою. Від цього залежить підхід: для відомих власних назв, назв продуктів і абревіатур доцільна трансплантація (наприклад, DevOps, SRE, Scrum залишаються в оригіналі). Якщо ж термін загальнотехнічний, але новий для української, варто надати перевагу перекладу (калькуванню або описовому) задля зрозумілості. Враховуйте також цільову аудиторію: для фахівців ІТ допустимі запозичення та англіцизми, тоді як для широкого кола користувачів краще використовувати зрозумілі українські відповідники. Мета – точно передати зміст неологізму і водночас зробити переклад максимально зрозумілим для читача.</w:t>
      </w:r>
    </w:p>
    <w:p>
      <w:pPr>
        <w:pStyle w:val="Style17"/>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Пошук усталених еквівалентів та аналогів. Перед введенням нового слова в обіг слід перевірити, чи не існує вже загальноприйнятого українського відповідника. Якщо в українській мові є стандартний термін-еквівалент (напр., мережа для network, захист даних для Datenschutz), саме його варто використати. Це стосується і випадків, коли прямий переклад звучить неприродно – тоді краще обрати приблизний переклад (аналог), який є зрозумілим і стилістично нейтральним. Наприклад, англійський “ticket” у сфері підтримки користувачів доречно перекласти як “заявка” (близький за значенням термін), адже буквальний “квиток” не передає потрібного сенсу.</w:t>
      </w:r>
    </w:p>
    <w:p>
      <w:pPr>
        <w:pStyle w:val="Style17"/>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Перевірка нормативності та природності кальок. Якщо використовується калькування, необхідно впевнитися, що отриманий термін відповідає нормам української мови та не порушує правил словосполучуваності. Іноді буквальний переклад може призводити до небажаного буквалізму чи громіздкості. Рекомендується зіставити новотвір із існуючими українськими термінологічними моделями. Якщо калька звучить неприродно або двозначно, доцільно спробувати інший підхід (описовий або приблизний переклад). Наприклад, прямий переклад “blue-green deployment” як “синьо-зелене розгортання” є прийнятним (відповідає нормам), а от дослівне “тест на проникнення” для “penetration test” повністю відповідає українським словотвірним моделям і зрозуміле користувачу. Натомість калька “злам паролів грубою силою” для “brute force attack” могла б видатися незграбною, тож використано описовий варіант “атака методом перебору”.</w:t>
      </w:r>
    </w:p>
    <w:p>
      <w:pPr>
        <w:pStyle w:val="Style17"/>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Баланс між стислістю і зрозумілістю. В умовах локалізації інтерфейсів та технічної документації важливо дотримуватися лаконічності, але не на шкоду зрозумілості. Якщо іншомовний термін короткий і широко відомий, а український описовий еквівалент занадто довгий, можна залишити запозичення або дати йому коротку адаптовану форму. Наприклад, “firewall” часто перекладають як “міжмережевий екран” в офіційних текстах, але в обмежених по ширині інтерфейсах може бути прийнятним і коротший варіант “фаєрвол”. У будь-якому разі першої згадки іншомовного терміна бажано давати повний український варіант (у дужках можна навести оригінал), щоб користувачі зрозуміли значення. Надалі можна вживати скорочену форму чи абревіатуру. Таким чином досягається компроміс: і зрозумілість, і зручність.</w:t>
      </w:r>
    </w:p>
    <w:p>
      <w:pPr>
        <w:pStyle w:val="Style17"/>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Послідовність і використання глосаріїв. Для великих проектів локалізації слід заздалегідь затвердити оптимальні переклади ключових термінів (в єдиному глосарії) і неухильно дотримуватися їх у всіх матеріалах. Це уникає ситуації, коли один термін перекладається по-різному в межах продукту. Наприклад, обравши переклад “knowledge base” як “база знань”, слід всюди використовувати саме цей варіант, а не чергувати з “банк знань” чи “довідкова база”. Узгодженість підвищує професійність перекладу і довіру користувачів.</w:t>
      </w:r>
    </w:p>
    <w:p>
      <w:pPr>
        <w:pStyle w:val="Style17"/>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Збереження стилістичних відтінків та коннотацій. Технічні тексти зазвичай нейтральні, але і в них є стилістичні нюанси (наприклад, гумористичні назви концепцій на кшталт “chaos engineering” або розмовний відтінок окремих слів). Перекладач має намагатися зберегти ці особливості: якщо оригінал містить метафору або гру слів, бажано по можливості передати її в перекладі. Так, термін “канарковий реліз” для “canary release” зберігає образ канарки як індикатора безпеки. Якщо ж пряму метафору передати важко, варто додатково пояснити зміст (наприклад, додати слово “пробний” для ясності). Головне – адекватність перекладу за змістом і тональністю: технічний термін має залишатися зрозумілим і не втрачати прихованих смислів оригіналу.</w:t>
      </w:r>
    </w:p>
    <w:p>
      <w:pPr>
        <w:pStyle w:val="Style17"/>
        <w:rPr>
          <w:rFonts w:ascii="Times New Roman" w:hAnsi="Times New Roman"/>
          <w:sz w:val="28"/>
          <w:szCs w:val="28"/>
        </w:rPr>
      </w:pPr>
      <w:r>
        <w:rPr>
          <w:rFonts w:ascii="Times New Roman" w:hAnsi="Times New Roman"/>
          <w:sz w:val="28"/>
          <w:szCs w:val="28"/>
        </w:rPr>
        <w:t>Дотримання наведених принципів допоможе технічним локалізаторам обирати оптимальний варіант перекладу для кожного конкретного терміна. У результаті локалізований текст буде і змістовно точним, і зручним для сприйняття українською аудиторією, що особливо важливо в галузі, де точність термінології поєднується з потребою донести нові поняття зрозумілою мовою.</w:t>
      </w:r>
    </w:p>
    <w:p>
      <w:pPr>
        <w:sectPr>
          <w:headerReference w:type="default" r:id="rId68"/>
          <w:type w:val="nextPage"/>
          <w:pgSz w:w="11962" w:h="16838"/>
          <w:pgMar w:left="1417" w:right="850" w:header="850" w:top="1582" w:footer="0" w:bottom="850" w:gutter="0"/>
          <w:pgNumType w:fmt="decimal"/>
          <w:formProt w:val="false"/>
          <w:textDirection w:val="lrTb"/>
          <w:docGrid w:type="default" w:linePitch="360" w:charSpace="4096"/>
        </w:sectPr>
      </w:pPr>
    </w:p>
    <w:p>
      <w:pPr>
        <w:pStyle w:val="Normal"/>
        <w:numPr>
          <w:ilvl w:val="0"/>
          <w:numId w:val="2"/>
        </w:numPr>
        <w:spacing w:lineRule="auto" w:line="240" w:before="0" w:after="0"/>
        <w:jc w:val="left"/>
        <w:rPr>
          <w:rFonts w:ascii="Liberation Serif" w:hAnsi="Liberation Serif"/>
          <w:sz w:val="18"/>
          <w:szCs w:val="18"/>
        </w:rPr>
      </w:pPr>
      <w:r>
        <w:rPr>
          <w:rFonts w:ascii="Liberation Serif" w:hAnsi="Liberation Serif"/>
          <w:sz w:val="18"/>
          <w:szCs w:val="18"/>
        </w:rPr>
        <w:t>Cloud computing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Cloud ("the cloud")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Cloud provider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Infrastructure as a Service (IaaS)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Platform as a Service (PaaS)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Software as a Service (SaaS)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Virtualization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Containerization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Serverless (computing)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Scalability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High availability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Disaster recovery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Multi-cloud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Hybrid cloud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Public cloud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Private cloud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Cloud storage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Edge computing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Auto-scaling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Load balancer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Availability zone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DevOps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Infrastructure as Code (IaC)</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Continuous Integration (CI)</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Continuous Delivery (CD)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Continuous Deployment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Pipeline (CI/CD pipeline)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Configuration management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Version control</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GitOps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DevSecOps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Site Reliability Engineering (SRE)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Release (software release)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Blue-green deployment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Canary release (deployment)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A/B testing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Incident (IT incident)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Service Level Agreement (SLA)</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Ticket (support ticket)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Knowledge base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Help desk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Troubleshooting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Microservices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Immutable infrastructure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Artifact (build artifact)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Monolithic architecture (Monolith)</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API (Application Programming Interface)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Deployment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Provisioning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Change Management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Observability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Monitoring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Logging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Metrics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Tracing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Alerting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Dashboard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Telemetry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Health check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Downtime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Uptime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Kubernetes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Pod (K8s)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Node (K8s)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Cluster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Namespace (K8s)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Orchestration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Ingress (K8s)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Service mesh</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Benchmark (benchmarking)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Firewall</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Encryption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Decryption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Public key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Private key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Two-factor authentication (2FA)</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Multi-factor authentication (MFA)</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Vulnerability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Zero trust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Penetration testing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Phishing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Ransomware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Malware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DDoS attack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Cross-Site Scripting (XSS)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SQL injection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Brute force attack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Social engineering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Cybersecurity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Data breach</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Compliance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Access control</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Role-Based Access Control (RBAC)</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Audit log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Security Operations Center (SOC)</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Web Application Firewall (WAF)</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Zero-day exploit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Security policy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Backup</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Performance testing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Agile (methodology)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Scrum</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Chaos engineering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Ticketing system</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FAQ (Frequently Asked Questions)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User manual</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Escalation (support)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On-call (duty)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End user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Latency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Throughput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Escalation ticket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Customer sentiment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Ticket priority</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Live agent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Support bot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Knowledge base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Service Level Agreement (SLA)</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Helpdesk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Service Desk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Ticketsystem</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Fehlermeldung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Wissensdatenbank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Fernwartung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Hotline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SLA (Service Level Agreement)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Rechenzentrum</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Netzwerk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Server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Cloud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Virtuelle Maschine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Container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Datenbank</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Router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Switch</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Backup</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Firewall</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Antivirus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Schadsoftware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Verschlüsselung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Sicherheitsrichtlinie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Schwachstelle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Penetrationstest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Datenschutz</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Phishing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Cyberangriff</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Dokumentation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Handbuch</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Bedienungsanleitung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Leitfaden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Pflichtenheft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Lastenheft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Spezifikation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Wiki</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Readme-Datei</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Kommentar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Schulung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Weiterbildung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Einarbeitung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Onboarding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Webinar</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Workshop</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Lernplattform</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Zertifizierung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Selbststudium</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E-Learning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Datenanalyse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Business Intelligence</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Kennzahl</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Berichtswesen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Datenvisualisierung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Maschinelles Lernen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Künstliche Intelligenz</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Big Data</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Data Mining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Dashboard</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Lastverteilung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Load-Balancing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Skalierbarkeit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Clustering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Ausfallsicherheit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Kapazitätsplanung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Spitzenlast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Überlastung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Stresstest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Lasttest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Chatbot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Sprachassistent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Virtueller Assistent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Sprachverarbeitung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Dialogsystem</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Intent-Erkennung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Antwortgenerierung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Chatbot-Plattform</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Konversations-KI</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Dialogfluss</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Authentifizierung</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Login</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Passwort</w:t>
      </w:r>
    </w:p>
    <w:p>
      <w:pPr>
        <w:pStyle w:val="Normal"/>
        <w:numPr>
          <w:ilvl w:val="0"/>
          <w:numId w:val="2"/>
        </w:numPr>
        <w:spacing w:lineRule="auto" w:line="240" w:before="0" w:after="0"/>
        <w:rPr>
          <w:rFonts w:ascii="Liberation Serif" w:hAnsi="Liberation Serif"/>
          <w:sz w:val="18"/>
          <w:szCs w:val="18"/>
        </w:rPr>
      </w:pPr>
      <w:r>
        <w:rPr>
          <w:rFonts w:ascii="Liberation Serif" w:hAnsi="Liberation Serif"/>
          <w:sz w:val="18"/>
          <w:szCs w:val="18"/>
        </w:rPr>
        <w:t>Zwei-Faktor-Authentifizierung</w:t>
      </w:r>
    </w:p>
    <w:p>
      <w:pPr>
        <w:sectPr>
          <w:headerReference w:type="default" r:id="rId69"/>
          <w:type w:val="nextPage"/>
          <w:pgSz w:w="11906" w:h="16838"/>
          <w:pgMar w:left="1134" w:right="1134" w:header="1134" w:top="1850" w:footer="0" w:bottom="1134" w:gutter="0"/>
          <w:pgNumType w:fmt="decimal"/>
          <w:cols w:num="6" w:space="0" w:equalWidth="true" w:sep="false"/>
          <w:formProt w:val="false"/>
          <w:textDirection w:val="lrTb"/>
          <w:docGrid w:type="default" w:linePitch="100" w:charSpace="0"/>
        </w:sectPr>
      </w:pP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Fog computing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High Performance Computing (HPC)</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Software-Defined Networking (SDN)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Bare metal server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On-premises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Cloud-native architecture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Multi-tenancy</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Cloud migration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Hypervisor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 center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Content Delivery Network (CDN)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Virtual Private Network (VPN)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Domain Name System (DNS)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IP address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Bandwidth</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Operating System (OS)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Graphical User Interface (GUI)</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Command-Line Interface (CLI)</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User Experience (UX)</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Frontend</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Backend</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Middleware</w:t>
      </w:r>
    </w:p>
    <w:p>
      <w:pPr>
        <w:pStyle w:val="Normal"/>
        <w:numPr>
          <w:ilvl w:val="0"/>
          <w:numId w:val="2"/>
        </w:numPr>
        <w:spacing w:lineRule="auto" w:line="240" w:before="0" w:after="46"/>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Service-Oriented Architecture (SOA)</w:t>
      </w:r>
    </w:p>
    <w:p>
      <w:pPr>
        <w:pStyle w:val="Normal"/>
        <w:numPr>
          <w:ilvl w:val="0"/>
          <w:numId w:val="2"/>
        </w:numPr>
        <w:spacing w:lineRule="auto" w:line="240" w:before="0" w:after="46"/>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Legacy system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Technical debt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Refactoring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Code review</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Unit testing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Integration testing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Test automation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Quality Assurance (QA)</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Root Cause Analysis (RCA)</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Post-mortem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Incident management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Problem management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IT Service Management (ITSM)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ITIL</w:t>
      </w:r>
    </w:p>
    <w:p>
      <w:pPr>
        <w:pStyle w:val="Normal"/>
        <w:numPr>
          <w:ilvl w:val="0"/>
          <w:numId w:val="2"/>
        </w:numPr>
        <w:spacing w:lineRule="auto" w:line="240" w:before="0" w:after="46"/>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Enterprise Resource Planning (ERP)</w:t>
      </w:r>
    </w:p>
    <w:p>
      <w:pPr>
        <w:pStyle w:val="Normal"/>
        <w:numPr>
          <w:ilvl w:val="0"/>
          <w:numId w:val="2"/>
        </w:numPr>
        <w:spacing w:lineRule="auto" w:line="240" w:before="0" w:after="46"/>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Customer Relationship Management (CRM)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Single Sign-On (SSO)</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Public Key Infrastructure (PKI)</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Digital certificate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Secure Sockets Layer (SSL)</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Transport Layer Security (TLS)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Blockchain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Cryptocurrency</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Augmented Reality (AR)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Virtual Reality (VR)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Mixed Reality (MR)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Internet of Things (IoT)</w:t>
      </w:r>
    </w:p>
    <w:p>
      <w:pPr>
        <w:pStyle w:val="Normal"/>
        <w:numPr>
          <w:ilvl w:val="0"/>
          <w:numId w:val="2"/>
        </w:numPr>
        <w:spacing w:lineRule="auto" w:line="240" w:before="0" w:after="46"/>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 science</w:t>
      </w:r>
    </w:p>
    <w:p>
      <w:pPr>
        <w:pStyle w:val="Normal"/>
        <w:numPr>
          <w:ilvl w:val="0"/>
          <w:numId w:val="2"/>
        </w:numPr>
        <w:spacing w:lineRule="auto" w:line="240" w:before="0" w:after="46"/>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Deep learning</w:t>
      </w:r>
    </w:p>
    <w:p>
      <w:pPr>
        <w:pStyle w:val="Normal"/>
        <w:numPr>
          <w:ilvl w:val="0"/>
          <w:numId w:val="2"/>
        </w:numPr>
        <w:spacing w:lineRule="auto" w:line="240" w:before="0" w:after="46"/>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Neural network</w:t>
      </w:r>
    </w:p>
    <w:p>
      <w:pPr>
        <w:pStyle w:val="Normal"/>
        <w:numPr>
          <w:ilvl w:val="0"/>
          <w:numId w:val="2"/>
        </w:numPr>
        <w:spacing w:lineRule="auto" w:line="240" w:before="0" w:after="46"/>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Natural Language Processing (NLP)</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Computer vision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Robotic Process Automation (RPA)</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Generative AI</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Large Language Model (LLM)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MLOps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Relational database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NoSQL database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 warehouse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 lake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Extract-Transform-Load (ETL)</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 governance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Business continuity</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Failover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Redundancy</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Fault tolerance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Kanban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Waterfall model</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Lean software development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Minimum Viable Product (MVP)</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User story</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Open Source Software (OSS)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Proprietary software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Git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Patch management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API gateway</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Network Operations Center (NOC)</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Hochverfügbarkeit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Notfallwiederherstellung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Verfügbarkeitszone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Cloud-Region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Mandantenfähigkeit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Cloud-Migration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On-Premises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Rechenzentrumsstandort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Inhaltsliefernetzwerk (CDN)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Virtuelles Privates Netzwerk (VPN)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Domain Name System (DNS)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IP-Adresse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Bandbreite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Benutzeroberfläche (GUI)</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Kommandozeile (CLI)</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Benutzererlebnis (UX)</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Middleware</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Serviceorientierte Architektur (SOA)</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Altsystem</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Technische Schuld</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Refactoring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Code-Review</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Modultest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Integrationstest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Testautomatisierung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Qualitätssicherung (QA)</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Ursachenanalyse (RCA)</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Post-Mortem</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Störungsmanagement</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Problemmanagement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IT-Service-Management (ITSM)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ITIL</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Enterprise-Ressourcenplanung (ERP)</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Kundenbeziehungsmanagement (CRM)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Single Sign-On (SSO)</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Public-Key-Infrastruktur (PKI)</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Digitales Zertifikat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Transport Layer Security (TLS)</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Blockchain</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Kryptowährung</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Erweiterte Realität (AR)</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Virtuelle Realität (VR)</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Gemischte Realität (MR)</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Internet der Dinge (IoT)</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Industrielles IoT (IIoT)</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 Science</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Deep Learning</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Neuronales Netzwerk</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Natürliche Sprachverarbeitung (NLP)</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Maschinelles Sehen (Computer Vision)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Roboterprozessautomatisierung (RPA)</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Generative KI</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Großes Sprachmodell (LLM)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MLOps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Relationale Datenbank</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NoSQL-Datenbank</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Data-Warehouse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Data-Lake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ETL-Prozess</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Data Governance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Business-Continuity-Management</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Failover</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Redundanz</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Fehlertoleranz</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Kanban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Wasserfallmodell</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Lean-Entwicklung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Minimal funktionsfähiges Produkt (MVP)</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User Story</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Open-Source-Software</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Proprietäre Software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Patch-Management</w:t>
      </w:r>
    </w:p>
    <w:p>
      <w:pPr>
        <w:pStyle w:val="Normal"/>
        <w:numPr>
          <w:ilvl w:val="0"/>
          <w:numId w:val="2"/>
        </w:numPr>
        <w:spacing w:lineRule="auto" w:line="240" w:before="0" w:after="103"/>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API-Gateway</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Netzwerkleitstelle (NOC)</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Servicekatalog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Self-Service-Portal</w:t>
      </w:r>
    </w:p>
    <w:p>
      <w:pPr>
        <w:pStyle w:val="Normal"/>
        <w:numPr>
          <w:ilvl w:val="0"/>
          <w:numId w:val="2"/>
        </w:numPr>
        <w:spacing w:lineRule="auto" w:line="24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Konfigurationsmanagement-Datenbank (CMDB)</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Änderungsmanagement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Freigabemanagement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Kapazitätsmanagement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Wartungsfenster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Serviceunterbrechung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Fehlerbudget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Service-Level-Ziel (SLO)</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Service-Level-Indikator (SLI)</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Sicherheitsvorfall</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Schwachstellenmanagement</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Sicherheitsinformations- und Ereignismanagement (SIEM)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Security Orchestration, Automation and Response (SOAR)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Endpoint Detection and Response (EDR)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Network Detection and Response (NDR)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Extended Detection and Response (XDR)</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Datenverlustprävention (DLP)</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Bedrohungsmodellierung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Threat Intelligence</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Systemhärtung</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Identitäts- und Zugriffsmanagement (IAM)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Privileged Access Management (PAM)</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Identitätsföderation</w:t>
      </w:r>
    </w:p>
    <w:p>
      <w:pPr>
        <w:pStyle w:val="Normal"/>
        <w:numPr>
          <w:ilvl w:val="0"/>
          <w:numId w:val="2"/>
        </w:numPr>
        <w:spacing w:lineRule="auto" w:line="240" w:before="0" w:after="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t>Einmalpasswort (OTP)</w:t>
      </w:r>
    </w:p>
    <w:p>
      <w:pPr>
        <w:sectPr>
          <w:headerReference w:type="default" r:id="rId70"/>
          <w:type w:val="nextPage"/>
          <w:pgSz w:w="11906" w:h="16838"/>
          <w:pgMar w:left="1050" w:right="850" w:header="0" w:top="850" w:footer="0" w:bottom="850" w:gutter="0"/>
          <w:pgNumType w:fmt="decimal"/>
          <w:cols w:num="6" w:equalWidth="false" w:sep="false">
            <w:col w:w="1973" w:space="0"/>
            <w:col w:w="1606" w:space="0"/>
            <w:col w:w="1606" w:space="0"/>
            <w:col w:w="1606" w:space="0"/>
            <w:col w:w="1606" w:space="0"/>
            <w:col w:w="1609"/>
          </w:cols>
          <w:formProt w:val="false"/>
          <w:textDirection w:val="lrTb"/>
          <w:docGrid w:type="default" w:linePitch="360" w:charSpace="4096"/>
        </w:sectPr>
      </w:pPr>
    </w:p>
    <w:p>
      <w:pPr>
        <w:pStyle w:val="Style17"/>
        <w:spacing w:lineRule="auto" w:line="240"/>
        <w:rPr>
          <w:rFonts w:ascii="Liberation Serif" w:hAnsi="Liberation Serif" w:eastAsia="Calibri" w:cs="Tahoma"/>
          <w:color w:val="auto"/>
          <w:kern w:val="0"/>
          <w:sz w:val="18"/>
          <w:szCs w:val="18"/>
          <w:lang w:val="uk-UA" w:eastAsia="en-US" w:bidi="ar-SA"/>
        </w:rPr>
      </w:pPr>
      <w:r>
        <w:rPr>
          <w:rFonts w:eastAsia="Calibri" w:cs="Tahoma" w:ascii="Liberation Serif" w:hAnsi="Liberation Serif"/>
          <w:color w:val="auto"/>
          <w:kern w:val="0"/>
          <w:sz w:val="18"/>
          <w:szCs w:val="18"/>
          <w:lang w:val="uk-UA" w:eastAsia="en-US" w:bidi="ar-SA"/>
        </w:rPr>
      </w:r>
    </w:p>
    <w:p>
      <w:pPr>
        <w:pStyle w:val="Style17"/>
        <w:spacing w:lineRule="auto" w:line="240"/>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p>
    <w:p>
      <w:pPr>
        <w:pStyle w:val="Style17"/>
        <w:rPr/>
      </w:pPr>
      <w:r>
        <w:rPr/>
      </w:r>
      <w:r>
        <w:br w:type="page"/>
      </w:r>
    </w:p>
    <w:p>
      <w:pPr>
        <w:pStyle w:val="Style17"/>
        <w:jc w:val="right"/>
        <w:rPr>
          <w:rFonts w:ascii="Times New Roman" w:hAnsi="Times New Roman"/>
          <w:b/>
          <w:b/>
          <w:bCs/>
          <w:sz w:val="28"/>
          <w:szCs w:val="28"/>
          <w:lang w:val="uk-UA"/>
        </w:rPr>
      </w:pPr>
      <w:r>
        <w:rPr>
          <w:rFonts w:ascii="Times New Roman" w:hAnsi="Times New Roman"/>
          <w:b/>
          <w:bCs/>
          <w:sz w:val="28"/>
          <w:szCs w:val="28"/>
          <w:lang w:val="uk-UA"/>
        </w:rPr>
        <w:t xml:space="preserve">ДОДАТОК </w:t>
      </w:r>
      <w:r>
        <w:rPr>
          <w:rFonts w:eastAsia="Calibri" w:cs="Tahoma" w:ascii="Times New Roman" w:hAnsi="Times New Roman"/>
          <w:b/>
          <w:bCs/>
          <w:color w:val="auto"/>
          <w:kern w:val="0"/>
          <w:sz w:val="28"/>
          <w:szCs w:val="28"/>
          <w:lang w:val="uk-UA" w:eastAsia="en-US" w:bidi="ar-SA"/>
        </w:rPr>
        <w:t>3</w:t>
      </w:r>
    </w:p>
    <w:p>
      <w:pPr>
        <w:pStyle w:val="Style17"/>
        <w:jc w:val="left"/>
        <w:rPr>
          <w:lang w:val="uk-UA"/>
        </w:rPr>
      </w:pPr>
      <w:r>
        <w:rPr>
          <w:rFonts w:eastAsia="Calibri" w:cs="Tahoma"/>
          <w:color w:val="auto"/>
          <w:kern w:val="0"/>
          <w:sz w:val="22"/>
          <w:szCs w:val="22"/>
          <w:lang w:val="uk-UA" w:eastAsia="en-US" w:bidi="ar-SA"/>
        </w:rPr>
        <w:t>Англомовні терміни</w:t>
      </w:r>
    </w:p>
    <w:p>
      <w:pPr>
        <w:pStyle w:val="2"/>
        <w:spacing w:lineRule="auto" w:line="240" w:before="280" w:after="280"/>
        <w:ind w:left="0" w:right="0" w:hanging="0"/>
        <w:rPr>
          <w:sz w:val="18"/>
          <w:szCs w:val="18"/>
        </w:rPr>
      </w:pPr>
      <w:r>
        <w:rPr>
          <w:sz w:val="18"/>
          <w:szCs w:val="18"/>
        </w:rPr>
      </w:r>
    </w:p>
    <w:tbl>
      <w:tblPr>
        <w:tblW w:w="9639" w:type="dxa"/>
        <w:jc w:val="left"/>
        <w:tblInd w:w="0" w:type="dxa"/>
        <w:tblLayout w:type="fixed"/>
        <w:tblCellMar>
          <w:top w:w="55" w:type="dxa"/>
          <w:left w:w="55" w:type="dxa"/>
          <w:bottom w:w="55" w:type="dxa"/>
          <w:right w:w="55" w:type="dxa"/>
        </w:tblCellMar>
      </w:tblPr>
      <w:tblGrid>
        <w:gridCol w:w="1923"/>
        <w:gridCol w:w="1936"/>
        <w:gridCol w:w="1923"/>
        <w:gridCol w:w="1923"/>
        <w:gridCol w:w="1934"/>
      </w:tblGrid>
      <w:tr>
        <w:trPr/>
        <w:tc>
          <w:tcPr>
            <w:tcW w:w="1923" w:type="dxa"/>
            <w:tcBorders>
              <w:left w:val="single" w:sz="2" w:space="0" w:color="000000"/>
              <w:bottom w:val="single" w:sz="2" w:space="0" w:color="000000"/>
            </w:tcBorders>
          </w:tcPr>
          <w:p>
            <w:pPr>
              <w:pStyle w:val="Style22"/>
              <w:widowControl w:val="false"/>
              <w:spacing w:lineRule="auto" w:line="240" w:before="0" w:after="160"/>
              <w:rPr>
                <w:b w:val="false"/>
                <w:b w:val="false"/>
                <w:bCs w:val="false"/>
                <w:sz w:val="16"/>
                <w:szCs w:val="16"/>
              </w:rPr>
            </w:pPr>
            <w:r>
              <w:rPr>
                <w:b w:val="false"/>
                <w:bCs w:val="false"/>
                <w:sz w:val="16"/>
                <w:szCs w:val="16"/>
              </w:rPr>
              <w:t>Термін (англ.)</w:t>
            </w:r>
          </w:p>
        </w:tc>
        <w:tc>
          <w:tcPr>
            <w:tcW w:w="1936" w:type="dxa"/>
            <w:tcBorders>
              <w:left w:val="single" w:sz="2" w:space="0" w:color="000000"/>
              <w:bottom w:val="single" w:sz="2" w:space="0" w:color="000000"/>
            </w:tcBorders>
          </w:tcPr>
          <w:p>
            <w:pPr>
              <w:pStyle w:val="Style22"/>
              <w:widowControl w:val="false"/>
              <w:spacing w:lineRule="auto" w:line="240" w:before="0" w:after="160"/>
              <w:rPr>
                <w:b w:val="false"/>
                <w:b w:val="false"/>
                <w:bCs w:val="false"/>
                <w:sz w:val="16"/>
                <w:szCs w:val="16"/>
              </w:rPr>
            </w:pPr>
            <w:r>
              <w:rPr>
                <w:b w:val="false"/>
                <w:bCs w:val="false"/>
                <w:sz w:val="16"/>
                <w:szCs w:val="16"/>
              </w:rPr>
              <w:t>Переклад 1</w:t>
            </w:r>
          </w:p>
        </w:tc>
        <w:tc>
          <w:tcPr>
            <w:tcW w:w="1923" w:type="dxa"/>
            <w:tcBorders>
              <w:left w:val="single" w:sz="2" w:space="0" w:color="000000"/>
              <w:bottom w:val="single" w:sz="2" w:space="0" w:color="000000"/>
            </w:tcBorders>
          </w:tcPr>
          <w:p>
            <w:pPr>
              <w:pStyle w:val="Style22"/>
              <w:widowControl w:val="false"/>
              <w:spacing w:lineRule="auto" w:line="240" w:before="0" w:after="160"/>
              <w:rPr>
                <w:b w:val="false"/>
                <w:b w:val="false"/>
                <w:bCs w:val="false"/>
                <w:sz w:val="16"/>
                <w:szCs w:val="16"/>
              </w:rPr>
            </w:pPr>
            <w:r>
              <w:rPr>
                <w:b w:val="false"/>
                <w:bCs w:val="false"/>
                <w:sz w:val="16"/>
                <w:szCs w:val="16"/>
              </w:rPr>
              <w:t>Контекст 1</w:t>
            </w:r>
          </w:p>
        </w:tc>
        <w:tc>
          <w:tcPr>
            <w:tcW w:w="1923" w:type="dxa"/>
            <w:tcBorders>
              <w:left w:val="single" w:sz="2" w:space="0" w:color="000000"/>
              <w:bottom w:val="single" w:sz="2" w:space="0" w:color="000000"/>
            </w:tcBorders>
          </w:tcPr>
          <w:p>
            <w:pPr>
              <w:pStyle w:val="Style22"/>
              <w:widowControl w:val="false"/>
              <w:spacing w:lineRule="auto" w:line="240" w:before="0" w:after="160"/>
              <w:rPr>
                <w:b w:val="false"/>
                <w:b w:val="false"/>
                <w:bCs w:val="false"/>
                <w:sz w:val="16"/>
                <w:szCs w:val="16"/>
              </w:rPr>
            </w:pPr>
            <w:r>
              <w:rPr>
                <w:b w:val="false"/>
                <w:bCs w:val="false"/>
                <w:sz w:val="16"/>
                <w:szCs w:val="16"/>
              </w:rPr>
              <w:t>Переклад 2</w:t>
            </w:r>
          </w:p>
        </w:tc>
        <w:tc>
          <w:tcPr>
            <w:tcW w:w="1934" w:type="dxa"/>
            <w:tcBorders>
              <w:left w:val="single" w:sz="2" w:space="0" w:color="000000"/>
              <w:bottom w:val="single" w:sz="2" w:space="0" w:color="000000"/>
              <w:right w:val="single" w:sz="2" w:space="0" w:color="000000"/>
            </w:tcBorders>
          </w:tcPr>
          <w:p>
            <w:pPr>
              <w:pStyle w:val="Style22"/>
              <w:widowControl w:val="false"/>
              <w:spacing w:lineRule="auto" w:line="240" w:before="0" w:after="160"/>
              <w:rPr>
                <w:b w:val="false"/>
                <w:b w:val="false"/>
                <w:bCs w:val="false"/>
                <w:sz w:val="16"/>
                <w:szCs w:val="16"/>
              </w:rPr>
            </w:pPr>
            <w:r>
              <w:rPr>
                <w:b w:val="false"/>
                <w:bCs w:val="false"/>
                <w:sz w:val="16"/>
                <w:szCs w:val="16"/>
              </w:rPr>
              <w:t>Контекст 2</w:t>
            </w:r>
          </w:p>
        </w:tc>
      </w:tr>
      <w:tr>
        <w:trPr>
          <w:trHeight w:val="567" w:hRule="atLeast"/>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Cloud computing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хмарні обчислення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Фінансові установи використовують </w:t>
            </w:r>
            <w:r>
              <w:rPr>
                <w:rStyle w:val="Style13"/>
                <w:b w:val="false"/>
                <w:bCs w:val="false"/>
                <w:sz w:val="16"/>
                <w:szCs w:val="16"/>
              </w:rPr>
              <w:t>хмарні обчислення</w:t>
            </w:r>
            <w:r>
              <w:rPr>
                <w:b w:val="false"/>
                <w:bCs w:val="false"/>
                <w:sz w:val="16"/>
                <w:szCs w:val="16"/>
              </w:rPr>
              <w:t xml:space="preserve"> для безпечної та ефективної обробки транзакцій</w:t>
            </w:r>
            <w:hyperlink r:id="rId71">
              <w:r>
                <w:rPr>
                  <w:b w:val="false"/>
                  <w:bCs w:val="false"/>
                  <w:sz w:val="16"/>
                  <w:szCs w:val="16"/>
                </w:rPr>
                <w:t>context.reverso.net</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хмарні технології</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Сучасні компанії активно впроваджують </w:t>
            </w:r>
            <w:r>
              <w:rPr>
                <w:rStyle w:val="Style13"/>
                <w:b w:val="false"/>
                <w:bCs w:val="false"/>
                <w:sz w:val="16"/>
                <w:szCs w:val="16"/>
              </w:rPr>
              <w:t>хмарні технології</w:t>
            </w:r>
            <w:r>
              <w:rPr>
                <w:b w:val="false"/>
                <w:bCs w:val="false"/>
                <w:sz w:val="16"/>
                <w:szCs w:val="16"/>
              </w:rPr>
              <w:t xml:space="preserve"> задля підвищення гнучкості та швидкого масштабування своїх ІТ-рішень.</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Cloud ("the cloud")</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хмара</w:t>
            </w:r>
            <w:r>
              <w:rPr>
                <w:b w:val="false"/>
                <w:bCs w:val="false"/>
                <w:sz w:val="16"/>
                <w:szCs w:val="16"/>
              </w:rPr>
              <w:t xml:space="preserve"> (у знач. ІТ)</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Багато сучасних додатків покладаються на </w:t>
            </w:r>
            <w:r>
              <w:rPr>
                <w:rStyle w:val="Style13"/>
                <w:b w:val="false"/>
                <w:bCs w:val="false"/>
                <w:sz w:val="16"/>
                <w:szCs w:val="16"/>
              </w:rPr>
              <w:t>хмару</w:t>
            </w:r>
            <w:r>
              <w:rPr>
                <w:b w:val="false"/>
                <w:bCs w:val="false"/>
                <w:sz w:val="16"/>
                <w:szCs w:val="16"/>
              </w:rPr>
              <w:t xml:space="preserve"> для зберігання та обробки даних</w:t>
            </w:r>
            <w:hyperlink r:id="rId72">
              <w:r>
                <w:rPr>
                  <w:b w:val="false"/>
                  <w:bCs w:val="false"/>
                  <w:sz w:val="16"/>
                  <w:szCs w:val="16"/>
                </w:rPr>
                <w:t>context.reverso.net</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хмарне середовище</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Для тестування застосунки часто переносять у </w:t>
            </w:r>
            <w:r>
              <w:rPr>
                <w:rStyle w:val="Style13"/>
                <w:b w:val="false"/>
                <w:bCs w:val="false"/>
                <w:sz w:val="16"/>
                <w:szCs w:val="16"/>
              </w:rPr>
              <w:t>хмарне середовище</w:t>
            </w:r>
            <w:r>
              <w:rPr>
                <w:b w:val="false"/>
                <w:bCs w:val="false"/>
                <w:sz w:val="16"/>
                <w:szCs w:val="16"/>
              </w:rPr>
              <w:t>, ізолюючи його від локальної інфраструктури.</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Cloud provider</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хмарний провайдер</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Хмарний провайдер</w:t>
            </w:r>
            <w:r>
              <w:rPr>
                <w:b w:val="false"/>
                <w:bCs w:val="false"/>
                <w:sz w:val="16"/>
                <w:szCs w:val="16"/>
              </w:rPr>
              <w:t xml:space="preserve"> керує інфраструктурою і автоматично виділяє ресурси за потреби</w:t>
            </w:r>
            <w:hyperlink r:id="rId73">
              <w:r>
                <w:rPr>
                  <w:b w:val="false"/>
                  <w:bCs w:val="false"/>
                  <w:sz w:val="16"/>
                  <w:szCs w:val="16"/>
                </w:rPr>
                <w:t>campus.epam.ua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постачальник хмарних послуг</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Amazon Web Services (AWS) – популярний </w:t>
            </w:r>
            <w:r>
              <w:rPr>
                <w:rStyle w:val="Style13"/>
                <w:b w:val="false"/>
                <w:bCs w:val="false"/>
                <w:sz w:val="16"/>
                <w:szCs w:val="16"/>
              </w:rPr>
              <w:t>постачальник хмарних послуг</w:t>
            </w:r>
            <w:r>
              <w:rPr>
                <w:b w:val="false"/>
                <w:bCs w:val="false"/>
                <w:sz w:val="16"/>
                <w:szCs w:val="16"/>
              </w:rPr>
              <w:t>, що надає сервіси для зберігання даних та обчислень.</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Infrastructure as a Service (IaaS)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інфраструктура як послуга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Модель </w:t>
            </w:r>
            <w:r>
              <w:rPr>
                <w:rStyle w:val="Style13"/>
                <w:b w:val="false"/>
                <w:bCs w:val="false"/>
                <w:sz w:val="16"/>
                <w:szCs w:val="16"/>
              </w:rPr>
              <w:t>«інфраструктура як послуга»</w:t>
            </w:r>
            <w:r>
              <w:rPr>
                <w:b w:val="false"/>
                <w:bCs w:val="false"/>
                <w:sz w:val="16"/>
                <w:szCs w:val="16"/>
              </w:rPr>
              <w:t xml:space="preserve"> дозволяє орендувати базові ІТ-ресурси – сервери, сховище, мережі – у провайдера</w:t>
            </w:r>
            <w:hyperlink r:id="rId74">
              <w:r>
                <w:rPr>
                  <w:b w:val="false"/>
                  <w:bCs w:val="false"/>
                  <w:sz w:val="16"/>
                  <w:szCs w:val="16"/>
                </w:rPr>
                <w:t>hub.kyivstar.ua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інфраструктура як сервіс</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Деякі джерела називають IaaS </w:t>
            </w:r>
            <w:r>
              <w:rPr>
                <w:rStyle w:val="Style11"/>
                <w:b w:val="false"/>
                <w:bCs w:val="false"/>
                <w:sz w:val="16"/>
                <w:szCs w:val="16"/>
              </w:rPr>
              <w:t>«інфраструктура як сервіс»</w:t>
            </w:r>
            <w:r>
              <w:rPr>
                <w:b w:val="false"/>
                <w:bCs w:val="false"/>
                <w:sz w:val="16"/>
                <w:szCs w:val="16"/>
              </w:rPr>
              <w:t>, однак усталеним є варіант з «послуга».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Platform as a Service (PaaS)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платформа як послуга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Платформа як послуга</w:t>
            </w:r>
            <w:r>
              <w:rPr>
                <w:b w:val="false"/>
                <w:bCs w:val="false"/>
                <w:sz w:val="16"/>
                <w:szCs w:val="16"/>
              </w:rPr>
              <w:t xml:space="preserve"> надає розробникам готове середовище для розгортання додатків, не турбуючись про сервери та ОС</w:t>
            </w:r>
            <w:hyperlink r:id="rId75">
              <w:r>
                <w:rPr>
                  <w:b w:val="false"/>
                  <w:bCs w:val="false"/>
                  <w:sz w:val="16"/>
                  <w:szCs w:val="16"/>
                </w:rPr>
                <w:t>blog.colobridge.net</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платформа як сервіс</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Багато хмарних провайдерів пропонують PaaS – </w:t>
            </w:r>
            <w:r>
              <w:rPr>
                <w:rStyle w:val="Style11"/>
                <w:b w:val="false"/>
                <w:bCs w:val="false"/>
                <w:sz w:val="16"/>
                <w:szCs w:val="16"/>
              </w:rPr>
              <w:t>«платформу як сервіс»</w:t>
            </w:r>
            <w:r>
              <w:rPr>
                <w:b w:val="false"/>
                <w:bCs w:val="false"/>
                <w:sz w:val="16"/>
                <w:szCs w:val="16"/>
              </w:rPr>
              <w:t xml:space="preserve"> – для спрощення процесу розробки та деплойменту.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Software as a Service (SaaS)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програмне забезпечення як послуга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Програмне забезпечення як послуга</w:t>
            </w:r>
            <w:r>
              <w:rPr>
                <w:b w:val="false"/>
                <w:bCs w:val="false"/>
                <w:sz w:val="16"/>
                <w:szCs w:val="16"/>
              </w:rPr>
              <w:t xml:space="preserve"> означає, що додаток хмарно розгорнутий і надається користувачам через інтернет</w:t>
            </w:r>
            <w:hyperlink r:id="rId76">
              <w:r>
                <w:rPr>
                  <w:b w:val="false"/>
                  <w:bCs w:val="false"/>
                  <w:sz w:val="16"/>
                  <w:szCs w:val="16"/>
                </w:rPr>
                <w:t>oracle.com</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ПЗ як сервіс</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Багато бізнес-додатків сьогодні поширюються за моделлю </w:t>
            </w:r>
            <w:r>
              <w:rPr>
                <w:rStyle w:val="Style11"/>
                <w:b w:val="false"/>
                <w:bCs w:val="false"/>
                <w:sz w:val="16"/>
                <w:szCs w:val="16"/>
              </w:rPr>
              <w:t>SaaS</w:t>
            </w:r>
            <w:r>
              <w:rPr>
                <w:b w:val="false"/>
                <w:bCs w:val="false"/>
                <w:sz w:val="16"/>
                <w:szCs w:val="16"/>
              </w:rPr>
              <w:t xml:space="preserve">, тобто як </w:t>
            </w:r>
            <w:r>
              <w:rPr>
                <w:rStyle w:val="Style13"/>
                <w:b w:val="false"/>
                <w:bCs w:val="false"/>
                <w:sz w:val="16"/>
                <w:szCs w:val="16"/>
              </w:rPr>
              <w:t>ПЗ як сервіс</w:t>
            </w:r>
            <w:r>
              <w:rPr>
                <w:b w:val="false"/>
                <w:bCs w:val="false"/>
                <w:sz w:val="16"/>
                <w:szCs w:val="16"/>
              </w:rPr>
              <w:t>, доступний онлайн за підпискою.</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Virtualization</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віртуалізація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Завдяки технології </w:t>
            </w:r>
            <w:r>
              <w:rPr>
                <w:rStyle w:val="Style13"/>
                <w:b w:val="false"/>
                <w:bCs w:val="false"/>
                <w:sz w:val="16"/>
                <w:szCs w:val="16"/>
              </w:rPr>
              <w:t>віртуалізації</w:t>
            </w:r>
            <w:r>
              <w:rPr>
                <w:b w:val="false"/>
                <w:bCs w:val="false"/>
                <w:sz w:val="16"/>
                <w:szCs w:val="16"/>
              </w:rPr>
              <w:t xml:space="preserve"> на одному фізичному сервері можна запускати кілька ізольованих віртуальних машин з власними ОС.</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віртуалізування</w:t>
            </w:r>
            <w:r>
              <w:rPr>
                <w:b w:val="false"/>
                <w:bCs w:val="false"/>
                <w:sz w:val="16"/>
                <w:szCs w:val="16"/>
              </w:rPr>
              <w:t xml:space="preserve"> (рідше)</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1"/>
                <w:b w:val="false"/>
                <w:bCs w:val="false"/>
                <w:sz w:val="16"/>
                <w:szCs w:val="16"/>
              </w:rPr>
              <w:t>Віртуалізування</w:t>
            </w:r>
            <w:r>
              <w:rPr>
                <w:b w:val="false"/>
                <w:bCs w:val="false"/>
                <w:sz w:val="16"/>
                <w:szCs w:val="16"/>
              </w:rPr>
              <w:t xml:space="preserve"> ІТ-інфраструктури дозволяє гнучко керувати ресурсами та підвищує ефективність використання обладнання.</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Containerization</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контейнеризація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Контейнеризація</w:t>
            </w:r>
            <w:r>
              <w:rPr>
                <w:b w:val="false"/>
                <w:bCs w:val="false"/>
                <w:sz w:val="16"/>
                <w:szCs w:val="16"/>
              </w:rPr>
              <w:t xml:space="preserve"> спрощує розгортання ПЗ: додаток пакується з усіма залежностями у контейнер, що працює однаково в різних середовищах.</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контейнерування</w:t>
            </w:r>
            <w:r>
              <w:rPr>
                <w:b w:val="false"/>
                <w:bCs w:val="false"/>
                <w:sz w:val="16"/>
                <w:szCs w:val="16"/>
              </w:rPr>
              <w:t xml:space="preserve"> (неусталений)</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Деякі фахівці вживають слово </w:t>
            </w:r>
            <w:r>
              <w:rPr>
                <w:rStyle w:val="Style11"/>
                <w:b w:val="false"/>
                <w:bCs w:val="false"/>
                <w:sz w:val="16"/>
                <w:szCs w:val="16"/>
              </w:rPr>
              <w:t>«контейнерування»</w:t>
            </w:r>
            <w:r>
              <w:rPr>
                <w:b w:val="false"/>
                <w:bCs w:val="false"/>
                <w:sz w:val="16"/>
                <w:szCs w:val="16"/>
              </w:rPr>
              <w:t xml:space="preserve"> як синонім терміна </w:t>
            </w:r>
            <w:r>
              <w:rPr>
                <w:rStyle w:val="Style13"/>
                <w:b w:val="false"/>
                <w:bCs w:val="false"/>
                <w:sz w:val="16"/>
                <w:szCs w:val="16"/>
              </w:rPr>
              <w:t>containerization</w:t>
            </w:r>
            <w:r>
              <w:rPr>
                <w:b w:val="false"/>
                <w:bCs w:val="false"/>
                <w:sz w:val="16"/>
                <w:szCs w:val="16"/>
              </w:rPr>
              <w:t>, але частіше використовують кальку «контейнеризація».</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Serverless</w:t>
            </w:r>
            <w:r>
              <w:rPr>
                <w:b w:val="false"/>
                <w:bCs w:val="false"/>
                <w:sz w:val="16"/>
                <w:szCs w:val="16"/>
              </w:rPr>
              <w:t xml:space="preserve"> (computing)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безсерверний</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Компанія перейшла на </w:t>
            </w:r>
            <w:r>
              <w:rPr>
                <w:rStyle w:val="Style13"/>
                <w:b w:val="false"/>
                <w:bCs w:val="false"/>
                <w:sz w:val="16"/>
                <w:szCs w:val="16"/>
              </w:rPr>
              <w:t>безсерверний</w:t>
            </w:r>
            <w:r>
              <w:rPr>
                <w:b w:val="false"/>
                <w:bCs w:val="false"/>
                <w:sz w:val="16"/>
                <w:szCs w:val="16"/>
              </w:rPr>
              <w:t xml:space="preserve"> підхід, тож код функцій виконується в хмарі на вимогу без виділених серверів.</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безсерверна архітектура</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1"/>
                <w:b w:val="false"/>
                <w:bCs w:val="false"/>
                <w:sz w:val="16"/>
                <w:szCs w:val="16"/>
              </w:rPr>
              <w:t>Безсерверною архітектурою</w:t>
            </w:r>
            <w:r>
              <w:rPr>
                <w:b w:val="false"/>
                <w:bCs w:val="false"/>
                <w:sz w:val="16"/>
                <w:szCs w:val="16"/>
              </w:rPr>
              <w:t xml:space="preserve"> називають модель, де провайдер сам керує серверами й виділяє ресурси за потреби</w:t>
            </w:r>
            <w:hyperlink r:id="rId77">
              <w:r>
                <w:rPr>
                  <w:b w:val="false"/>
                  <w:bCs w:val="false"/>
                  <w:sz w:val="16"/>
                  <w:szCs w:val="16"/>
                </w:rPr>
                <w:t>campus.epam.ua</w:t>
              </w:r>
            </w:hyperlink>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Scalability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масштабованість</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Архітектура додатка має високу </w:t>
            </w:r>
            <w:r>
              <w:rPr>
                <w:rStyle w:val="Style13"/>
                <w:b w:val="false"/>
                <w:bCs w:val="false"/>
                <w:sz w:val="16"/>
                <w:szCs w:val="16"/>
              </w:rPr>
              <w:t>масштабованість</w:t>
            </w:r>
            <w:r>
              <w:rPr>
                <w:b w:val="false"/>
                <w:bCs w:val="false"/>
                <w:sz w:val="16"/>
                <w:szCs w:val="16"/>
              </w:rPr>
              <w:t>, що дозволяє збільшувати кількість користувачів без втрати продуктивності.</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масштабовність</w:t>
            </w:r>
            <w:r>
              <w:rPr>
                <w:b w:val="false"/>
                <w:bCs w:val="false"/>
                <w:sz w:val="16"/>
                <w:szCs w:val="16"/>
              </w:rPr>
              <w:t xml:space="preserve"> (рідше)</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Система розроблена на перспективу, з акцентом на </w:t>
            </w:r>
            <w:r>
              <w:rPr>
                <w:rStyle w:val="Style11"/>
                <w:b w:val="false"/>
                <w:bCs w:val="false"/>
                <w:sz w:val="16"/>
                <w:szCs w:val="16"/>
              </w:rPr>
              <w:t>масштабовність</w:t>
            </w:r>
            <w:r>
              <w:rPr>
                <w:b w:val="false"/>
                <w:bCs w:val="false"/>
                <w:sz w:val="16"/>
                <w:szCs w:val="16"/>
              </w:rPr>
              <w:t xml:space="preserve"> – можливість розширення ресурсів відповідно до зростання навантаження.</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High availability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висока доступність</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Кластер баз даних забезпечує </w:t>
            </w:r>
            <w:r>
              <w:rPr>
                <w:rStyle w:val="Style13"/>
                <w:b w:val="false"/>
                <w:bCs w:val="false"/>
                <w:sz w:val="16"/>
                <w:szCs w:val="16"/>
              </w:rPr>
              <w:t>високу доступність</w:t>
            </w:r>
            <w:r>
              <w:rPr>
                <w:b w:val="false"/>
                <w:bCs w:val="false"/>
                <w:sz w:val="16"/>
                <w:szCs w:val="16"/>
              </w:rPr>
              <w:t xml:space="preserve"> сервісу – навіть у разі збою однієї ноди користувачі не помітять простою.</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HA (відмовостійкий)</w:t>
            </w:r>
            <w:r>
              <w:rPr>
                <w:b w:val="false"/>
                <w:bCs w:val="false"/>
                <w:sz w:val="16"/>
                <w:szCs w:val="16"/>
              </w:rPr>
              <w:t xml:space="preserve"> (розмовно)</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Архітектуру продумано як </w:t>
            </w:r>
            <w:r>
              <w:rPr>
                <w:rStyle w:val="Style11"/>
                <w:b w:val="false"/>
                <w:bCs w:val="false"/>
                <w:sz w:val="16"/>
                <w:szCs w:val="16"/>
              </w:rPr>
              <w:t>HA</w:t>
            </w:r>
            <w:r>
              <w:rPr>
                <w:b w:val="false"/>
                <w:bCs w:val="false"/>
                <w:sz w:val="16"/>
                <w:szCs w:val="16"/>
              </w:rPr>
              <w:t xml:space="preserve"> – тобто </w:t>
            </w:r>
            <w:r>
              <w:rPr>
                <w:rStyle w:val="Style13"/>
                <w:b w:val="false"/>
                <w:bCs w:val="false"/>
                <w:sz w:val="16"/>
                <w:szCs w:val="16"/>
              </w:rPr>
              <w:t>відмовостійку</w:t>
            </w:r>
            <w:r>
              <w:rPr>
                <w:b w:val="false"/>
                <w:bCs w:val="false"/>
                <w:sz w:val="16"/>
                <w:szCs w:val="16"/>
              </w:rPr>
              <w:t xml:space="preserve"> – із резервуванням компонентів і автоматичним фейловером при збоях.</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Disaster recovery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відновлення після аварії</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Компанія має план </w:t>
            </w:r>
            <w:r>
              <w:rPr>
                <w:rStyle w:val="Style13"/>
                <w:b w:val="false"/>
                <w:bCs w:val="false"/>
                <w:sz w:val="16"/>
                <w:szCs w:val="16"/>
              </w:rPr>
              <w:t>відновлення після аварії</w:t>
            </w:r>
            <w:r>
              <w:rPr>
                <w:b w:val="false"/>
                <w:bCs w:val="false"/>
                <w:sz w:val="16"/>
                <w:szCs w:val="16"/>
              </w:rPr>
              <w:t>, щоб мінімізувати час простою після критичного збою в датацентрі.</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DR-відновлення</w:t>
            </w:r>
            <w:r>
              <w:rPr>
                <w:b w:val="false"/>
                <w:bCs w:val="false"/>
                <w:sz w:val="16"/>
                <w:szCs w:val="16"/>
              </w:rPr>
              <w:t xml:space="preserve"> (жарг.)</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У звітах зазначено успішне </w:t>
            </w:r>
            <w:r>
              <w:rPr>
                <w:rStyle w:val="Style11"/>
                <w:b w:val="false"/>
                <w:bCs w:val="false"/>
                <w:sz w:val="16"/>
                <w:szCs w:val="16"/>
              </w:rPr>
              <w:t>DR-відновлення</w:t>
            </w:r>
            <w:r>
              <w:rPr>
                <w:b w:val="false"/>
                <w:bCs w:val="false"/>
                <w:sz w:val="16"/>
                <w:szCs w:val="16"/>
              </w:rPr>
              <w:t xml:space="preserve"> сервісу в іншому регіоні після виходу з ладу основної локації.</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Multi-cloud</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мультихмарний</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Підхід </w:t>
            </w:r>
            <w:r>
              <w:rPr>
                <w:rStyle w:val="Style13"/>
                <w:b w:val="false"/>
                <w:bCs w:val="false"/>
                <w:sz w:val="16"/>
                <w:szCs w:val="16"/>
              </w:rPr>
              <w:t>мультихмарний</w:t>
            </w:r>
            <w:r>
              <w:rPr>
                <w:b w:val="false"/>
                <w:bCs w:val="false"/>
                <w:sz w:val="16"/>
                <w:szCs w:val="16"/>
              </w:rPr>
              <w:t xml:space="preserve"> означає використання послуг кількох хмарних провайдерів одночасно для різних потреб бізнесу.</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багатохмарний</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Банки впроваджують </w:t>
            </w:r>
            <w:r>
              <w:rPr>
                <w:rStyle w:val="Style11"/>
                <w:b w:val="false"/>
                <w:bCs w:val="false"/>
                <w:sz w:val="16"/>
                <w:szCs w:val="16"/>
              </w:rPr>
              <w:t>багатохмарні</w:t>
            </w:r>
            <w:r>
              <w:rPr>
                <w:b w:val="false"/>
                <w:bCs w:val="false"/>
                <w:sz w:val="16"/>
                <w:szCs w:val="16"/>
              </w:rPr>
              <w:t xml:space="preserve"> стратегії, щоб уникнути залежності від одного постачальника і підвищити відмовостійкість.</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Hybrid cloud</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гібридна хмара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Організація розгорнула </w:t>
            </w:r>
            <w:r>
              <w:rPr>
                <w:rStyle w:val="Style13"/>
                <w:b w:val="false"/>
                <w:bCs w:val="false"/>
                <w:sz w:val="16"/>
                <w:szCs w:val="16"/>
              </w:rPr>
              <w:t>гібридну хмару</w:t>
            </w:r>
            <w:r>
              <w:rPr>
                <w:b w:val="false"/>
                <w:bCs w:val="false"/>
                <w:sz w:val="16"/>
                <w:szCs w:val="16"/>
              </w:rPr>
              <w:t>, поєднавши власний приватний датацентр із ресурсами публічної хмари.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гібридне хмарне середовище</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Конфіденційні дані зберігаються локально, а веб-сервіси в публічній хмарі – таке </w:t>
            </w:r>
            <w:r>
              <w:rPr>
                <w:rStyle w:val="Style13"/>
                <w:b w:val="false"/>
                <w:bCs w:val="false"/>
                <w:sz w:val="16"/>
                <w:szCs w:val="16"/>
              </w:rPr>
              <w:t>гібридне хмарне середовище</w:t>
            </w:r>
            <w:r>
              <w:rPr>
                <w:b w:val="false"/>
                <w:bCs w:val="false"/>
                <w:sz w:val="16"/>
                <w:szCs w:val="16"/>
              </w:rPr>
              <w:t xml:space="preserve"> забезпечує баланс безпеки і гнучкості.</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Public cloud</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публічна хмара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Публічна хмара</w:t>
            </w:r>
            <w:r>
              <w:rPr>
                <w:b w:val="false"/>
                <w:bCs w:val="false"/>
                <w:sz w:val="16"/>
                <w:szCs w:val="16"/>
              </w:rPr>
              <w:t xml:space="preserve"> – це хмарна інфраструктура, доступна широкому загалу користувачів</w:t>
            </w:r>
            <w:hyperlink r:id="rId78">
              <w:r>
                <w:rPr>
                  <w:b w:val="false"/>
                  <w:bCs w:val="false"/>
                  <w:sz w:val="16"/>
                  <w:szCs w:val="16"/>
                </w:rPr>
                <w:t>uk.wikipedia.org</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відкрита хмара</w:t>
            </w:r>
            <w:r>
              <w:rPr>
                <w:b w:val="false"/>
                <w:bCs w:val="false"/>
                <w:sz w:val="16"/>
                <w:szCs w:val="16"/>
              </w:rPr>
              <w:t xml:space="preserve"> (неофіц.)</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Деякі старіші тексти вживали термін </w:t>
            </w:r>
            <w:r>
              <w:rPr>
                <w:rStyle w:val="Style11"/>
                <w:b w:val="false"/>
                <w:bCs w:val="false"/>
                <w:sz w:val="16"/>
                <w:szCs w:val="16"/>
              </w:rPr>
              <w:t>«відкрита хмара»</w:t>
            </w:r>
            <w:r>
              <w:rPr>
                <w:b w:val="false"/>
                <w:bCs w:val="false"/>
                <w:sz w:val="16"/>
                <w:szCs w:val="16"/>
              </w:rPr>
              <w:t xml:space="preserve"> як синонім </w:t>
            </w:r>
            <w:r>
              <w:rPr>
                <w:rStyle w:val="Style11"/>
                <w:b w:val="false"/>
                <w:bCs w:val="false"/>
                <w:sz w:val="16"/>
                <w:szCs w:val="16"/>
              </w:rPr>
              <w:t>публічної хмари</w:t>
            </w:r>
            <w:r>
              <w:rPr>
                <w:b w:val="false"/>
                <w:bCs w:val="false"/>
                <w:sz w:val="16"/>
                <w:szCs w:val="16"/>
              </w:rPr>
              <w:t>, але нині переважає останній.</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Private cloud</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приватна хмара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Приватна хмара</w:t>
            </w:r>
            <w:r>
              <w:rPr>
                <w:b w:val="false"/>
                <w:bCs w:val="false"/>
                <w:sz w:val="16"/>
                <w:szCs w:val="16"/>
              </w:rPr>
              <w:t xml:space="preserve"> – це хмара, яка використовується виключно однією організацією і може бути розміщена у її власному датацентрі</w:t>
            </w:r>
            <w:hyperlink r:id="rId79">
              <w:r>
                <w:rPr>
                  <w:b w:val="false"/>
                  <w:bCs w:val="false"/>
                  <w:sz w:val="16"/>
                  <w:szCs w:val="16"/>
                </w:rPr>
                <w:t>uk.wikipedia.org</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корпоративна хмара</w:t>
            </w:r>
            <w:r>
              <w:rPr>
                <w:b w:val="false"/>
                <w:bCs w:val="false"/>
                <w:sz w:val="16"/>
                <w:szCs w:val="16"/>
              </w:rPr>
              <w:t xml:space="preserve"> (розм.)</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Великі підприємства будують </w:t>
            </w:r>
            <w:r>
              <w:rPr>
                <w:rStyle w:val="Style11"/>
                <w:b w:val="false"/>
                <w:bCs w:val="false"/>
                <w:sz w:val="16"/>
                <w:szCs w:val="16"/>
              </w:rPr>
              <w:t>корпоративні хмари</w:t>
            </w:r>
            <w:r>
              <w:rPr>
                <w:b w:val="false"/>
                <w:bCs w:val="false"/>
                <w:sz w:val="16"/>
                <w:szCs w:val="16"/>
              </w:rPr>
              <w:t xml:space="preserve"> для внутрішніх потреб, ізолюючи дані на власних серверах замість публічної інфраструктури.</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Cloud storage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хмарне сховище</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Фото автоматично завантажуються у </w:t>
            </w:r>
            <w:r>
              <w:rPr>
                <w:rStyle w:val="Style13"/>
                <w:b w:val="false"/>
                <w:bCs w:val="false"/>
                <w:sz w:val="16"/>
                <w:szCs w:val="16"/>
              </w:rPr>
              <w:t>хмарне сховище</w:t>
            </w:r>
            <w:r>
              <w:rPr>
                <w:b w:val="false"/>
                <w:bCs w:val="false"/>
                <w:sz w:val="16"/>
                <w:szCs w:val="16"/>
              </w:rPr>
              <w:t>, тож користувач має доступ до них з будь-якого пристрою.</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хмарне збереження</w:t>
            </w:r>
            <w:r>
              <w:rPr>
                <w:b w:val="false"/>
                <w:bCs w:val="false"/>
                <w:sz w:val="16"/>
                <w:szCs w:val="16"/>
              </w:rPr>
              <w:t xml:space="preserve"> (рідко)</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Деякі користувачі помилково кажуть </w:t>
            </w:r>
            <w:r>
              <w:rPr>
                <w:rStyle w:val="Style11"/>
                <w:b w:val="false"/>
                <w:bCs w:val="false"/>
                <w:sz w:val="16"/>
                <w:szCs w:val="16"/>
              </w:rPr>
              <w:t>«хмарне збереження»</w:t>
            </w:r>
            <w:r>
              <w:rPr>
                <w:b w:val="false"/>
                <w:bCs w:val="false"/>
                <w:sz w:val="16"/>
                <w:szCs w:val="16"/>
              </w:rPr>
              <w:t xml:space="preserve">, маючи на увазі </w:t>
            </w:r>
            <w:r>
              <w:rPr>
                <w:rStyle w:val="Style13"/>
                <w:b w:val="false"/>
                <w:bCs w:val="false"/>
                <w:sz w:val="16"/>
                <w:szCs w:val="16"/>
              </w:rPr>
              <w:t>cloud storage</w:t>
            </w:r>
            <w:r>
              <w:rPr>
                <w:b w:val="false"/>
                <w:bCs w:val="false"/>
                <w:sz w:val="16"/>
                <w:szCs w:val="16"/>
              </w:rPr>
              <w:t xml:space="preserve">, але правильніше – </w:t>
            </w:r>
            <w:r>
              <w:rPr>
                <w:rStyle w:val="Style11"/>
                <w:b w:val="false"/>
                <w:bCs w:val="false"/>
                <w:sz w:val="16"/>
                <w:szCs w:val="16"/>
              </w:rPr>
              <w:t>хмарне сховище</w:t>
            </w:r>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Edge computing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периферійні обчислення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 пристроях IoT дедалі частіше застосовують </w:t>
            </w:r>
            <w:r>
              <w:rPr>
                <w:rStyle w:val="Style13"/>
                <w:b w:val="false"/>
                <w:bCs w:val="false"/>
                <w:sz w:val="16"/>
                <w:szCs w:val="16"/>
              </w:rPr>
              <w:t>периферійні обчислення</w:t>
            </w:r>
            <w:r>
              <w:rPr>
                <w:b w:val="false"/>
                <w:bCs w:val="false"/>
                <w:sz w:val="16"/>
                <w:szCs w:val="16"/>
              </w:rPr>
              <w:t xml:space="preserve"> – дані обробляються на краю мережі, ближче до джерела їх виникнення.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edge-обчислення</w:t>
            </w:r>
            <w:r>
              <w:rPr>
                <w:b w:val="false"/>
                <w:bCs w:val="false"/>
                <w:sz w:val="16"/>
                <w:szCs w:val="16"/>
              </w:rPr>
              <w:t xml:space="preserve"> (англ. калька)</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Термін </w:t>
            </w:r>
            <w:r>
              <w:rPr>
                <w:rStyle w:val="Style11"/>
                <w:b w:val="false"/>
                <w:bCs w:val="false"/>
                <w:sz w:val="16"/>
                <w:szCs w:val="16"/>
              </w:rPr>
              <w:t>edge computing</w:t>
            </w:r>
            <w:r>
              <w:rPr>
                <w:b w:val="false"/>
                <w:bCs w:val="false"/>
                <w:sz w:val="16"/>
                <w:szCs w:val="16"/>
              </w:rPr>
              <w:t xml:space="preserve"> іноді залишають без перекладу – </w:t>
            </w:r>
            <w:r>
              <w:rPr>
                <w:rStyle w:val="Style11"/>
                <w:b w:val="false"/>
                <w:bCs w:val="false"/>
                <w:sz w:val="16"/>
                <w:szCs w:val="16"/>
              </w:rPr>
              <w:t>edge-обчислення</w:t>
            </w:r>
            <w:r>
              <w:rPr>
                <w:b w:val="false"/>
                <w:bCs w:val="false"/>
                <w:sz w:val="16"/>
                <w:szCs w:val="16"/>
              </w:rPr>
              <w:t xml:space="preserve"> – у вузькопрофесійних дискусіях, проте український відповідник – </w:t>
            </w:r>
            <w:r>
              <w:rPr>
                <w:rStyle w:val="Style11"/>
                <w:b w:val="false"/>
                <w:bCs w:val="false"/>
                <w:sz w:val="16"/>
                <w:szCs w:val="16"/>
              </w:rPr>
              <w:t>периферійні обчислення</w:t>
            </w:r>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Auto-scaling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автоматичне масштабування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Платформа підтримує </w:t>
            </w:r>
            <w:r>
              <w:rPr>
                <w:rStyle w:val="Style13"/>
                <w:b w:val="false"/>
                <w:bCs w:val="false"/>
                <w:sz w:val="16"/>
                <w:szCs w:val="16"/>
              </w:rPr>
              <w:t>автоматичне масштабування</w:t>
            </w:r>
            <w:r>
              <w:rPr>
                <w:b w:val="false"/>
                <w:bCs w:val="false"/>
                <w:sz w:val="16"/>
                <w:szCs w:val="16"/>
              </w:rPr>
              <w:t>: кількість серверів збільшується чи зменшується динамічно залежно від навантаження.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авто-масштабування</w:t>
            </w:r>
            <w:r>
              <w:rPr>
                <w:b w:val="false"/>
                <w:bCs w:val="false"/>
                <w:sz w:val="16"/>
                <w:szCs w:val="16"/>
              </w:rPr>
              <w:t xml:space="preserve"> (розмовно)</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При різких піках трафіку система </w:t>
            </w:r>
            <w:r>
              <w:rPr>
                <w:rStyle w:val="Style11"/>
                <w:b w:val="false"/>
                <w:bCs w:val="false"/>
                <w:sz w:val="16"/>
                <w:szCs w:val="16"/>
              </w:rPr>
              <w:t>авто-масштабування</w:t>
            </w:r>
            <w:r>
              <w:rPr>
                <w:b w:val="false"/>
                <w:bCs w:val="false"/>
                <w:sz w:val="16"/>
                <w:szCs w:val="16"/>
              </w:rPr>
              <w:t xml:space="preserve"> додає нові інстанси веб-сервера без втручання інженера.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Load balancer</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розподілювач навантаження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Розподілювач навантаження</w:t>
            </w:r>
            <w:r>
              <w:rPr>
                <w:b w:val="false"/>
                <w:bCs w:val="false"/>
                <w:sz w:val="16"/>
                <w:szCs w:val="16"/>
              </w:rPr>
              <w:t xml:space="preserve"> – це інструмент, який розподіляє вхідний трафік між кількома серверами або інстансами</w:t>
            </w:r>
            <w:hyperlink r:id="rId80">
              <w:r>
                <w:rPr>
                  <w:b w:val="false"/>
                  <w:bCs w:val="false"/>
                  <w:sz w:val="16"/>
                  <w:szCs w:val="16"/>
                </w:rPr>
                <w:t>campus.epam.ua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балансувальник навантаження</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Для забезпечення відмовостійкості використовується </w:t>
            </w:r>
            <w:r>
              <w:rPr>
                <w:rStyle w:val="Style11"/>
                <w:b w:val="false"/>
                <w:bCs w:val="false"/>
                <w:sz w:val="16"/>
                <w:szCs w:val="16"/>
              </w:rPr>
              <w:t>балансувальник навантаження</w:t>
            </w:r>
            <w:r>
              <w:rPr>
                <w:b w:val="false"/>
                <w:bCs w:val="false"/>
                <w:sz w:val="16"/>
                <w:szCs w:val="16"/>
              </w:rPr>
              <w:t>, який рівномірно скеровує запити на декілька серверів.</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Availability zone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зона доступності</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Кожен регіон хмарного провайдера поділений на декілька </w:t>
            </w:r>
            <w:r>
              <w:rPr>
                <w:rStyle w:val="Style13"/>
                <w:b w:val="false"/>
                <w:bCs w:val="false"/>
                <w:sz w:val="16"/>
                <w:szCs w:val="16"/>
              </w:rPr>
              <w:t>зон доступності (AZ)</w:t>
            </w:r>
            <w:r>
              <w:rPr>
                <w:b w:val="false"/>
                <w:bCs w:val="false"/>
                <w:sz w:val="16"/>
                <w:szCs w:val="16"/>
              </w:rPr>
              <w:t xml:space="preserve"> – ізольованих датацентрів, з’єднаних між собою високошвидкісними каналами</w:t>
            </w:r>
            <w:hyperlink r:id="rId81">
              <w:r>
                <w:rPr>
                  <w:b w:val="false"/>
                  <w:bCs w:val="false"/>
                  <w:sz w:val="16"/>
                  <w:szCs w:val="16"/>
                </w:rPr>
                <w:t>cases.media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зона відмовостійкості</w:t>
            </w:r>
            <w:r>
              <w:rPr>
                <w:b w:val="false"/>
                <w:bCs w:val="false"/>
                <w:sz w:val="16"/>
                <w:szCs w:val="16"/>
              </w:rPr>
              <w:t xml:space="preserve"> (неофіц.)</w:t>
            </w:r>
          </w:p>
        </w:tc>
        <w:tc>
          <w:tcPr>
            <w:tcW w:w="1934"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Іноді </w:t>
            </w:r>
            <w:r>
              <w:rPr>
                <w:rStyle w:val="Style13"/>
                <w:b w:val="false"/>
                <w:bCs w:val="false"/>
                <w:sz w:val="16"/>
                <w:szCs w:val="16"/>
              </w:rPr>
              <w:t>availability zone</w:t>
            </w:r>
            <w:r>
              <w:rPr>
                <w:b w:val="false"/>
                <w:bCs w:val="false"/>
                <w:sz w:val="16"/>
                <w:szCs w:val="16"/>
              </w:rPr>
              <w:t xml:space="preserve"> описують як </w:t>
            </w:r>
            <w:r>
              <w:rPr>
                <w:rStyle w:val="Style11"/>
                <w:b w:val="false"/>
                <w:bCs w:val="false"/>
                <w:sz w:val="16"/>
                <w:szCs w:val="16"/>
              </w:rPr>
              <w:t>«зону відмовостійкості»</w:t>
            </w:r>
            <w:r>
              <w:rPr>
                <w:b w:val="false"/>
                <w:bCs w:val="false"/>
                <w:sz w:val="16"/>
                <w:szCs w:val="16"/>
              </w:rPr>
              <w:t>, маючи на увазі незалежний сегмент хмари, захищений від збоїв інших зон.</w:t>
            </w:r>
          </w:p>
        </w:tc>
      </w:tr>
    </w:tbl>
    <w:p>
      <w:pPr>
        <w:pStyle w:val="2"/>
        <w:spacing w:lineRule="auto" w:line="240" w:before="280" w:after="280"/>
        <w:ind w:left="0" w:right="0" w:hanging="0"/>
        <w:rPr>
          <w:sz w:val="18"/>
          <w:szCs w:val="18"/>
        </w:rPr>
      </w:pPr>
      <w:r>
        <w:rPr>
          <w:sz w:val="18"/>
          <w:szCs w:val="18"/>
        </w:rPr>
      </w:r>
    </w:p>
    <w:tbl>
      <w:tblPr>
        <w:tblW w:w="9638" w:type="dxa"/>
        <w:jc w:val="left"/>
        <w:tblInd w:w="0" w:type="dxa"/>
        <w:tblLayout w:type="fixed"/>
        <w:tblCellMar>
          <w:top w:w="55" w:type="dxa"/>
          <w:left w:w="55" w:type="dxa"/>
          <w:bottom w:w="55" w:type="dxa"/>
          <w:right w:w="55" w:type="dxa"/>
        </w:tblCellMar>
      </w:tblPr>
      <w:tblGrid>
        <w:gridCol w:w="1923"/>
        <w:gridCol w:w="1936"/>
        <w:gridCol w:w="1923"/>
        <w:gridCol w:w="1923"/>
        <w:gridCol w:w="1933"/>
      </w:tblGrid>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DevOps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DevOps</w:t>
            </w:r>
            <w:r>
              <w:rPr>
                <w:b w:val="false"/>
                <w:bCs w:val="false"/>
                <w:sz w:val="16"/>
                <w:szCs w:val="16"/>
              </w:rPr>
              <w:t xml:space="preserve"> (в оригіналі)</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 більшості компаній термін </w:t>
            </w:r>
            <w:r>
              <w:rPr>
                <w:rStyle w:val="Style13"/>
                <w:b w:val="false"/>
                <w:bCs w:val="false"/>
                <w:sz w:val="16"/>
                <w:szCs w:val="16"/>
              </w:rPr>
              <w:t>DevOps</w:t>
            </w:r>
            <w:r>
              <w:rPr>
                <w:b w:val="false"/>
                <w:bCs w:val="false"/>
                <w:sz w:val="16"/>
                <w:szCs w:val="16"/>
              </w:rPr>
              <w:t xml:space="preserve"> використовується для позначення культури співпраці розробників і системних інженерів.</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Девопс</w:t>
            </w:r>
            <w:r>
              <w:rPr>
                <w:b w:val="false"/>
                <w:bCs w:val="false"/>
                <w:sz w:val="16"/>
                <w:szCs w:val="16"/>
              </w:rPr>
              <w:t xml:space="preserve"> </w:t>
            </w:r>
            <w:r>
              <w:rPr>
                <w:rStyle w:val="Style11"/>
                <w:b w:val="false"/>
                <w:bCs w:val="false"/>
                <w:sz w:val="16"/>
                <w:szCs w:val="16"/>
              </w:rPr>
              <w:t>(трансліт.)</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Деякі статті українською мовою вживають форму </w:t>
            </w:r>
            <w:r>
              <w:rPr>
                <w:rStyle w:val="Style11"/>
                <w:b w:val="false"/>
                <w:bCs w:val="false"/>
                <w:sz w:val="16"/>
                <w:szCs w:val="16"/>
              </w:rPr>
              <w:t>«Девопс»</w:t>
            </w:r>
            <w:r>
              <w:rPr>
                <w:b w:val="false"/>
                <w:bCs w:val="false"/>
                <w:sz w:val="16"/>
                <w:szCs w:val="16"/>
              </w:rPr>
              <w:t xml:space="preserve">, хоча значно частіше зустрічається оригінальне </w:t>
            </w:r>
            <w:r>
              <w:rPr>
                <w:rStyle w:val="Style13"/>
                <w:b w:val="false"/>
                <w:bCs w:val="false"/>
                <w:sz w:val="16"/>
                <w:szCs w:val="16"/>
              </w:rPr>
              <w:t>DevOps</w:t>
            </w:r>
            <w:r>
              <w:rPr>
                <w:b w:val="false"/>
                <w:bCs w:val="false"/>
                <w:sz w:val="16"/>
                <w:szCs w:val="16"/>
              </w:rPr>
              <w:t xml:space="preserve"> латиницею.</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Infrastructure as Code (IaC)</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інфраструктура як код</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Багато команд перейшли на підхід </w:t>
            </w:r>
            <w:r>
              <w:rPr>
                <w:rStyle w:val="Style13"/>
                <w:b w:val="false"/>
                <w:bCs w:val="false"/>
                <w:sz w:val="16"/>
                <w:szCs w:val="16"/>
              </w:rPr>
              <w:t>«інфраструктура як код»</w:t>
            </w:r>
            <w:r>
              <w:rPr>
                <w:b w:val="false"/>
                <w:bCs w:val="false"/>
                <w:sz w:val="16"/>
                <w:szCs w:val="16"/>
              </w:rPr>
              <w:t>, щоб автоматизувати керування середовищами через конфігураційні файли</w:t>
            </w:r>
            <w:hyperlink r:id="rId82">
              <w:r>
                <w:rPr>
                  <w:b w:val="false"/>
                  <w:bCs w:val="false"/>
                  <w:sz w:val="16"/>
                  <w:szCs w:val="16"/>
                </w:rPr>
                <w:t>globallogic.com</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інфраструктура у вигляді коду</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Фраза </w:t>
            </w:r>
            <w:r>
              <w:rPr>
                <w:rStyle w:val="Style11"/>
                <w:b w:val="false"/>
                <w:bCs w:val="false"/>
                <w:sz w:val="16"/>
                <w:szCs w:val="16"/>
              </w:rPr>
              <w:t>«інфраструктура у вигляді коду»</w:t>
            </w:r>
            <w:r>
              <w:rPr>
                <w:b w:val="false"/>
                <w:bCs w:val="false"/>
                <w:sz w:val="16"/>
                <w:szCs w:val="16"/>
              </w:rPr>
              <w:t xml:space="preserve"> описує той самий концепт IaC і трапляється в деяких статтях, хоча усталений вираз – </w:t>
            </w:r>
            <w:r>
              <w:rPr>
                <w:rStyle w:val="Style11"/>
                <w:b w:val="false"/>
                <w:bCs w:val="false"/>
                <w:sz w:val="16"/>
                <w:szCs w:val="16"/>
              </w:rPr>
              <w:t>«інфраструктура як код»</w:t>
            </w:r>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Continuous Integration (CI)</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безперервна інтеграція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Проєкт запровадив </w:t>
            </w:r>
            <w:r>
              <w:rPr>
                <w:rStyle w:val="Style13"/>
                <w:b w:val="false"/>
                <w:bCs w:val="false"/>
                <w:sz w:val="16"/>
                <w:szCs w:val="16"/>
              </w:rPr>
              <w:t>безперервну інтеграцію</w:t>
            </w:r>
            <w:r>
              <w:rPr>
                <w:b w:val="false"/>
                <w:bCs w:val="false"/>
                <w:sz w:val="16"/>
                <w:szCs w:val="16"/>
              </w:rPr>
              <w:t xml:space="preserve"> – новий код автоматично збирається й тестується щоразу при внесенні змін</w:t>
            </w:r>
            <w:hyperlink r:id="rId83">
              <w:r>
                <w:rPr>
                  <w:b w:val="false"/>
                  <w:bCs w:val="false"/>
                  <w:sz w:val="16"/>
                  <w:szCs w:val="16"/>
                </w:rPr>
                <w:t>itpraktik.com</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неперервна інтеграція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Термін </w:t>
            </w:r>
            <w:r>
              <w:rPr>
                <w:rStyle w:val="Style11"/>
                <w:b w:val="false"/>
                <w:bCs w:val="false"/>
                <w:sz w:val="16"/>
                <w:szCs w:val="16"/>
              </w:rPr>
              <w:t>«неперервна інтеграція»</w:t>
            </w:r>
            <w:r>
              <w:rPr>
                <w:b w:val="false"/>
                <w:bCs w:val="false"/>
                <w:sz w:val="16"/>
                <w:szCs w:val="16"/>
              </w:rPr>
              <w:t xml:space="preserve"> зустрічається у фаховій літературі як синонім </w:t>
            </w:r>
            <w:r>
              <w:rPr>
                <w:rStyle w:val="Style11"/>
                <w:b w:val="false"/>
                <w:bCs w:val="false"/>
                <w:sz w:val="16"/>
                <w:szCs w:val="16"/>
              </w:rPr>
              <w:t>безперервної інтеграції</w:t>
            </w:r>
            <w:r>
              <w:rPr>
                <w:b w:val="false"/>
                <w:bCs w:val="false"/>
                <w:sz w:val="16"/>
                <w:szCs w:val="16"/>
              </w:rPr>
              <w:t>, наголошуючи на постійному характері процесу.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Continuous Delivery (CD)</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безперервна доставка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Після інтеграції змін код проходить через етап </w:t>
            </w:r>
            <w:r>
              <w:rPr>
                <w:rStyle w:val="Style13"/>
                <w:b w:val="false"/>
                <w:bCs w:val="false"/>
                <w:sz w:val="16"/>
                <w:szCs w:val="16"/>
              </w:rPr>
              <w:t>безперервної доставки</w:t>
            </w:r>
            <w:r>
              <w:rPr>
                <w:b w:val="false"/>
                <w:bCs w:val="false"/>
                <w:sz w:val="16"/>
                <w:szCs w:val="16"/>
              </w:rPr>
              <w:t xml:space="preserve"> – автоматизованого тестування та підготовки до релізу </w:t>
            </w:r>
            <w:hyperlink r:id="rId84">
              <w:r>
                <w:rPr>
                  <w:b w:val="false"/>
                  <w:bCs w:val="false"/>
                  <w:sz w:val="16"/>
                  <w:szCs w:val="16"/>
                </w:rPr>
                <w:t>itpraktik.com</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безперервне постачання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 українській документації термін </w:t>
            </w:r>
            <w:r>
              <w:rPr>
                <w:rStyle w:val="Style11"/>
                <w:b w:val="false"/>
                <w:bCs w:val="false"/>
                <w:sz w:val="16"/>
                <w:szCs w:val="16"/>
              </w:rPr>
              <w:t>Continuous Delivery</w:t>
            </w:r>
            <w:r>
              <w:rPr>
                <w:b w:val="false"/>
                <w:bCs w:val="false"/>
                <w:sz w:val="16"/>
                <w:szCs w:val="16"/>
              </w:rPr>
              <w:t xml:space="preserve"> іноді перекладають як </w:t>
            </w:r>
            <w:r>
              <w:rPr>
                <w:rStyle w:val="Style11"/>
                <w:b w:val="false"/>
                <w:bCs w:val="false"/>
                <w:sz w:val="16"/>
                <w:szCs w:val="16"/>
              </w:rPr>
              <w:t>«безперервне постачання»</w:t>
            </w:r>
            <w:r>
              <w:rPr>
                <w:b w:val="false"/>
                <w:bCs w:val="false"/>
                <w:sz w:val="16"/>
                <w:szCs w:val="16"/>
              </w:rPr>
              <w:t>, підкреслюючи доставку готового продукту до користувача.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Continuous Deployment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безперервне розгортання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При впровадженні </w:t>
            </w:r>
            <w:r>
              <w:rPr>
                <w:rStyle w:val="Style13"/>
                <w:b w:val="false"/>
                <w:bCs w:val="false"/>
                <w:sz w:val="16"/>
                <w:szCs w:val="16"/>
              </w:rPr>
              <w:t>безперервного розгортання</w:t>
            </w:r>
            <w:r>
              <w:rPr>
                <w:b w:val="false"/>
                <w:bCs w:val="false"/>
                <w:sz w:val="16"/>
                <w:szCs w:val="16"/>
              </w:rPr>
              <w:t xml:space="preserve"> оновлення проходять у продакшн автоматично одразу після успішного проходження усіх перевірок.</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постійне розгортання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У деяких джерелах </w:t>
            </w:r>
            <w:r>
              <w:rPr>
                <w:rStyle w:val="Style11"/>
                <w:b w:val="false"/>
                <w:bCs w:val="false"/>
                <w:sz w:val="16"/>
                <w:szCs w:val="16"/>
              </w:rPr>
              <w:t>Continuous Deployment</w:t>
            </w:r>
            <w:r>
              <w:rPr>
                <w:b w:val="false"/>
                <w:bCs w:val="false"/>
                <w:sz w:val="16"/>
                <w:szCs w:val="16"/>
              </w:rPr>
              <w:t xml:space="preserve"> називають </w:t>
            </w:r>
            <w:r>
              <w:rPr>
                <w:rStyle w:val="Style11"/>
                <w:b w:val="false"/>
                <w:bCs w:val="false"/>
                <w:sz w:val="16"/>
                <w:szCs w:val="16"/>
              </w:rPr>
              <w:t>«постійним розгортанням»</w:t>
            </w:r>
            <w:r>
              <w:rPr>
                <w:b w:val="false"/>
                <w:bCs w:val="false"/>
                <w:sz w:val="16"/>
                <w:szCs w:val="16"/>
              </w:rPr>
              <w:t xml:space="preserve">, маючи на увазі безупинний випуск нових версій у робоче середовище </w:t>
            </w:r>
            <w:hyperlink r:id="rId85">
              <w:r>
                <w:rPr>
                  <w:b w:val="false"/>
                  <w:bCs w:val="false"/>
                  <w:sz w:val="16"/>
                  <w:szCs w:val="16"/>
                </w:rPr>
                <w:t>itpraktik.com</w:t>
              </w:r>
            </w:hyperlink>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Pipeline</w:t>
            </w:r>
            <w:r>
              <w:rPr>
                <w:b w:val="false"/>
                <w:bCs w:val="false"/>
                <w:sz w:val="16"/>
                <w:szCs w:val="16"/>
              </w:rPr>
              <w:t xml:space="preserve"> (CI/CD pipeline)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конвеєр</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Усі етапи збірки, тестування і релізу автоматизовано через CI/CD </w:t>
            </w:r>
            <w:r>
              <w:rPr>
                <w:rStyle w:val="Style13"/>
                <w:b w:val="false"/>
                <w:bCs w:val="false"/>
                <w:sz w:val="16"/>
                <w:szCs w:val="16"/>
              </w:rPr>
              <w:t>конвеєр</w:t>
            </w:r>
            <w:r>
              <w:rPr>
                <w:b w:val="false"/>
                <w:bCs w:val="false"/>
                <w:sz w:val="16"/>
                <w:szCs w:val="16"/>
              </w:rPr>
              <w:t xml:space="preserve">, що прискорює постачання продукту користувачам </w:t>
            </w:r>
            <w:hyperlink r:id="rId86">
              <w:r>
                <w:rPr>
                  <w:b w:val="false"/>
                  <w:bCs w:val="false"/>
                  <w:sz w:val="16"/>
                  <w:szCs w:val="16"/>
                </w:rPr>
                <w:t>itpraktik.com</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pipeline</w:t>
            </w:r>
            <w:r>
              <w:rPr>
                <w:b w:val="false"/>
                <w:bCs w:val="false"/>
                <w:sz w:val="16"/>
                <w:szCs w:val="16"/>
              </w:rPr>
              <w:t xml:space="preserve"> (англ. назва)</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 розмові інженери часто кажуть </w:t>
            </w:r>
            <w:r>
              <w:rPr>
                <w:rStyle w:val="Style11"/>
                <w:b w:val="false"/>
                <w:bCs w:val="false"/>
                <w:sz w:val="16"/>
                <w:szCs w:val="16"/>
              </w:rPr>
              <w:t>«запустити pipeline»</w:t>
            </w:r>
            <w:r>
              <w:rPr>
                <w:b w:val="false"/>
                <w:bCs w:val="false"/>
                <w:sz w:val="16"/>
                <w:szCs w:val="16"/>
              </w:rPr>
              <w:t xml:space="preserve">, тобто виконати збірку та деплой через налаштований </w:t>
            </w:r>
            <w:r>
              <w:rPr>
                <w:rStyle w:val="Style13"/>
                <w:b w:val="false"/>
                <w:bCs w:val="false"/>
                <w:sz w:val="16"/>
                <w:szCs w:val="16"/>
              </w:rPr>
              <w:t>конвеєр</w:t>
            </w:r>
            <w:r>
              <w:rPr>
                <w:b w:val="false"/>
                <w:bCs w:val="false"/>
                <w:sz w:val="16"/>
                <w:szCs w:val="16"/>
              </w:rPr>
              <w:t xml:space="preserve"> без ручних дій.</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Configuration management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керування конфігураціями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Для усіх серверів впроваджено </w:t>
            </w:r>
            <w:r>
              <w:rPr>
                <w:rStyle w:val="Style13"/>
                <w:b w:val="false"/>
                <w:bCs w:val="false"/>
                <w:sz w:val="16"/>
                <w:szCs w:val="16"/>
              </w:rPr>
              <w:t>керування конфігураціями</w:t>
            </w:r>
            <w:r>
              <w:rPr>
                <w:b w:val="false"/>
                <w:bCs w:val="false"/>
                <w:sz w:val="16"/>
                <w:szCs w:val="16"/>
              </w:rPr>
              <w:t xml:space="preserve"> – зміни в налаштуваннях відстежуються системою на кшталт Ansible.</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управління конфігураціями</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1"/>
                <w:b w:val="false"/>
                <w:bCs w:val="false"/>
                <w:sz w:val="16"/>
                <w:szCs w:val="16"/>
              </w:rPr>
              <w:t>Управління конфігураціями</w:t>
            </w:r>
            <w:r>
              <w:rPr>
                <w:b w:val="false"/>
                <w:bCs w:val="false"/>
                <w:sz w:val="16"/>
                <w:szCs w:val="16"/>
              </w:rPr>
              <w:t xml:space="preserve"> ІТ-інфраструктури відіграє ключову роль у DevOps, забезпечуючи єдині налаштування на всіх середовищах.</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Version control</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керування версіями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Git – це система </w:t>
            </w:r>
            <w:r>
              <w:rPr>
                <w:rStyle w:val="Style13"/>
                <w:b w:val="false"/>
                <w:bCs w:val="false"/>
                <w:sz w:val="16"/>
                <w:szCs w:val="16"/>
              </w:rPr>
              <w:t>керування версіями</w:t>
            </w:r>
            <w:r>
              <w:rPr>
                <w:b w:val="false"/>
                <w:bCs w:val="false"/>
                <w:sz w:val="16"/>
                <w:szCs w:val="16"/>
              </w:rPr>
              <w:t>, що дозволяє команді спільно працювати над кодом і відслідковувати історію змін.</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контроль версій</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SVN – старіша система </w:t>
            </w:r>
            <w:r>
              <w:rPr>
                <w:rStyle w:val="Style11"/>
                <w:b w:val="false"/>
                <w:bCs w:val="false"/>
                <w:sz w:val="16"/>
                <w:szCs w:val="16"/>
              </w:rPr>
              <w:t>контролю версій</w:t>
            </w:r>
            <w:r>
              <w:rPr>
                <w:b w:val="false"/>
                <w:bCs w:val="false"/>
                <w:sz w:val="16"/>
                <w:szCs w:val="16"/>
              </w:rPr>
              <w:t>, яка також зберігає зміни коду, але менш гнучка у розгалуженні та злитті гілок.</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GitOps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GitOps</w:t>
            </w:r>
            <w:r>
              <w:rPr>
                <w:b w:val="false"/>
                <w:bCs w:val="false"/>
                <w:sz w:val="16"/>
                <w:szCs w:val="16"/>
              </w:rPr>
              <w:t xml:space="preserve"> (оригінал)</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Компанія запровадила підхід </w:t>
            </w:r>
            <w:r>
              <w:rPr>
                <w:rStyle w:val="Style13"/>
                <w:b w:val="false"/>
                <w:bCs w:val="false"/>
                <w:sz w:val="16"/>
                <w:szCs w:val="16"/>
              </w:rPr>
              <w:t>GitOps</w:t>
            </w:r>
            <w:r>
              <w:rPr>
                <w:b w:val="false"/>
                <w:bCs w:val="false"/>
                <w:sz w:val="16"/>
                <w:szCs w:val="16"/>
              </w:rPr>
              <w:t>: інфраструктура визначається в репозиторії Git і автоматично застосовується через CI/CD.</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GitOps-підхід</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1"/>
                <w:b w:val="false"/>
                <w:bCs w:val="false"/>
                <w:sz w:val="16"/>
                <w:szCs w:val="16"/>
              </w:rPr>
              <w:t>GitOps-підхід</w:t>
            </w:r>
            <w:r>
              <w:rPr>
                <w:b w:val="false"/>
                <w:bCs w:val="false"/>
                <w:sz w:val="16"/>
                <w:szCs w:val="16"/>
              </w:rPr>
              <w:t xml:space="preserve"> передбачає, що будь-яка зміна інфраструктури оформлюється як pull-реквест у Git, який проходить code review перед застосуванням.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DevSecOps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DevSecOps</w:t>
            </w:r>
            <w:r>
              <w:rPr>
                <w:b w:val="false"/>
                <w:bCs w:val="false"/>
                <w:sz w:val="16"/>
                <w:szCs w:val="16"/>
              </w:rPr>
              <w:t xml:space="preserve"> (оригінал)</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Сучасні практики </w:t>
            </w:r>
            <w:r>
              <w:rPr>
                <w:rStyle w:val="Style13"/>
                <w:b w:val="false"/>
                <w:bCs w:val="false"/>
                <w:sz w:val="16"/>
                <w:szCs w:val="16"/>
              </w:rPr>
              <w:t>DevSecOps</w:t>
            </w:r>
            <w:r>
              <w:rPr>
                <w:b w:val="false"/>
                <w:bCs w:val="false"/>
                <w:sz w:val="16"/>
                <w:szCs w:val="16"/>
              </w:rPr>
              <w:t xml:space="preserve"> інтегрують заходи безпеки на кожному етапі життєвого циклу розробки ПЗ</w:t>
            </w:r>
            <w:hyperlink r:id="rId87">
              <w:r>
                <w:rPr>
                  <w:b w:val="false"/>
                  <w:bCs w:val="false"/>
                  <w:sz w:val="16"/>
                  <w:szCs w:val="16"/>
                </w:rPr>
                <w:t>dou.ua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DevOps + Security</w:t>
            </w:r>
            <w:r>
              <w:rPr>
                <w:b w:val="false"/>
                <w:bCs w:val="false"/>
                <w:sz w:val="16"/>
                <w:szCs w:val="16"/>
              </w:rPr>
              <w:t xml:space="preserve"> (описово)</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Підхід </w:t>
            </w:r>
            <w:r>
              <w:rPr>
                <w:rStyle w:val="Style11"/>
                <w:b w:val="false"/>
                <w:bCs w:val="false"/>
                <w:sz w:val="16"/>
                <w:szCs w:val="16"/>
              </w:rPr>
              <w:t>DevSecOps</w:t>
            </w:r>
            <w:r>
              <w:rPr>
                <w:b w:val="false"/>
                <w:bCs w:val="false"/>
                <w:sz w:val="16"/>
                <w:szCs w:val="16"/>
              </w:rPr>
              <w:t xml:space="preserve"> можна описати як </w:t>
            </w:r>
            <w:r>
              <w:rPr>
                <w:rStyle w:val="Style11"/>
                <w:b w:val="false"/>
                <w:bCs w:val="false"/>
                <w:sz w:val="16"/>
                <w:szCs w:val="16"/>
              </w:rPr>
              <w:t>DevOps + Security</w:t>
            </w:r>
            <w:r>
              <w:rPr>
                <w:b w:val="false"/>
                <w:bCs w:val="false"/>
                <w:sz w:val="16"/>
                <w:szCs w:val="16"/>
              </w:rPr>
              <w:t>, тобто тісна співпраця розробників, ІТ-інженерів і фахівців з безпеки протягом усього процесу.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Site Reliability Engineering (SRE)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SRE</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 великих компаніях є інженери типу </w:t>
            </w:r>
            <w:r>
              <w:rPr>
                <w:rStyle w:val="Style13"/>
                <w:b w:val="false"/>
                <w:bCs w:val="false"/>
                <w:sz w:val="16"/>
                <w:szCs w:val="16"/>
              </w:rPr>
              <w:t>SRE</w:t>
            </w:r>
            <w:r>
              <w:rPr>
                <w:b w:val="false"/>
                <w:bCs w:val="false"/>
                <w:sz w:val="16"/>
                <w:szCs w:val="16"/>
              </w:rPr>
              <w:t>, які фокусуються на надійності систем та автоматизації оперативних завдань.</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інженер з надійності сайту</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Вакансія: </w:t>
            </w:r>
            <w:r>
              <w:rPr>
                <w:rStyle w:val="Style11"/>
                <w:b w:val="false"/>
                <w:bCs w:val="false"/>
                <w:sz w:val="16"/>
                <w:szCs w:val="16"/>
              </w:rPr>
              <w:t xml:space="preserve">“потрібен </w:t>
            </w:r>
            <w:r>
              <w:rPr>
                <w:rStyle w:val="Style13"/>
                <w:b w:val="false"/>
                <w:bCs w:val="false"/>
                <w:sz w:val="16"/>
                <w:szCs w:val="16"/>
              </w:rPr>
              <w:t>інженер з надійності сайту</w:t>
            </w:r>
            <w:r>
              <w:rPr>
                <w:rStyle w:val="Style11"/>
                <w:b w:val="false"/>
                <w:bCs w:val="false"/>
                <w:sz w:val="16"/>
                <w:szCs w:val="16"/>
              </w:rPr>
              <w:t xml:space="preserve"> (Site Reliability Engineer) для підтримки критичних веб-сервісів компанії”</w:t>
            </w:r>
            <w:hyperlink r:id="rId88">
              <w:r>
                <w:rPr>
                  <w:b w:val="false"/>
                  <w:bCs w:val="false"/>
                  <w:sz w:val="16"/>
                  <w:szCs w:val="16"/>
                </w:rPr>
                <w:t>production-ready.dev</w:t>
              </w:r>
            </w:hyperlink>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Release</w:t>
            </w:r>
            <w:r>
              <w:rPr>
                <w:b w:val="false"/>
                <w:bCs w:val="false"/>
                <w:sz w:val="16"/>
                <w:szCs w:val="16"/>
              </w:rPr>
              <w:t xml:space="preserve"> (software release)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реліз</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Цього тижня відбувся </w:t>
            </w:r>
            <w:r>
              <w:rPr>
                <w:rStyle w:val="Style13"/>
                <w:b w:val="false"/>
                <w:bCs w:val="false"/>
                <w:sz w:val="16"/>
                <w:szCs w:val="16"/>
              </w:rPr>
              <w:t>реліз</w:t>
            </w:r>
            <w:r>
              <w:rPr>
                <w:b w:val="false"/>
                <w:bCs w:val="false"/>
                <w:sz w:val="16"/>
                <w:szCs w:val="16"/>
              </w:rPr>
              <w:t xml:space="preserve"> нової версії застосунку, який приніс користувачам покращений інтерфейс та нові функції.</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випуск</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Наступний </w:t>
            </w:r>
            <w:r>
              <w:rPr>
                <w:rStyle w:val="Style11"/>
                <w:b w:val="false"/>
                <w:bCs w:val="false"/>
                <w:sz w:val="16"/>
                <w:szCs w:val="16"/>
              </w:rPr>
              <w:t>випуск</w:t>
            </w:r>
            <w:r>
              <w:rPr>
                <w:b w:val="false"/>
                <w:bCs w:val="false"/>
                <w:sz w:val="16"/>
                <w:szCs w:val="16"/>
              </w:rPr>
              <w:t xml:space="preserve"> продукту запланований на кінець кварталу – команда готує оновлення до релізу в продакшн.</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Blue-green deployment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синьо-зелене розгортання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Однією зі стратегій релізу є </w:t>
            </w:r>
            <w:r>
              <w:rPr>
                <w:rStyle w:val="Style13"/>
                <w:b w:val="false"/>
                <w:bCs w:val="false"/>
                <w:sz w:val="16"/>
                <w:szCs w:val="16"/>
              </w:rPr>
              <w:t>синьо-зелене розгортання</w:t>
            </w:r>
            <w:r>
              <w:rPr>
                <w:b w:val="false"/>
                <w:bCs w:val="false"/>
                <w:sz w:val="16"/>
                <w:szCs w:val="16"/>
              </w:rPr>
              <w:t>, коли дві ідентичні середовища (синє і зелене) використовуються почергово</w:t>
            </w:r>
            <w:hyperlink r:id="rId89">
              <w:r>
                <w:rPr>
                  <w:b w:val="false"/>
                  <w:bCs w:val="false"/>
                  <w:sz w:val="16"/>
                  <w:szCs w:val="16"/>
                </w:rPr>
                <w:t>cases.media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1"/>
                <w:b w:val="false"/>
                <w:bCs w:val="false"/>
                <w:sz w:val="16"/>
                <w:szCs w:val="16"/>
              </w:rPr>
              <w:t>(англ.</w:t>
            </w:r>
            <w:r>
              <w:rPr>
                <w:b w:val="false"/>
                <w:bCs w:val="false"/>
                <w:sz w:val="16"/>
                <w:szCs w:val="16"/>
              </w:rPr>
              <w:t xml:space="preserve"> Blue-Green </w:t>
            </w:r>
            <w:r>
              <w:rPr>
                <w:rStyle w:val="Style11"/>
                <w:b w:val="false"/>
                <w:bCs w:val="false"/>
                <w:sz w:val="16"/>
                <w:szCs w:val="16"/>
              </w:rPr>
              <w:t>розгортання)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 обговоренні плану релізу менеджер прямо згадав </w:t>
            </w:r>
            <w:r>
              <w:rPr>
                <w:rStyle w:val="Style11"/>
                <w:b w:val="false"/>
                <w:bCs w:val="false"/>
                <w:sz w:val="16"/>
                <w:szCs w:val="16"/>
              </w:rPr>
              <w:t>Blue-Green розгортання</w:t>
            </w:r>
            <w:r>
              <w:rPr>
                <w:b w:val="false"/>
                <w:bCs w:val="false"/>
                <w:sz w:val="16"/>
                <w:szCs w:val="16"/>
              </w:rPr>
              <w:t>, щоб описати схему переключення трафіку між двома версіями продукту.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Canary release</w:t>
            </w:r>
            <w:r>
              <w:rPr>
                <w:b w:val="false"/>
                <w:bCs w:val="false"/>
                <w:sz w:val="16"/>
                <w:szCs w:val="16"/>
              </w:rPr>
              <w:t xml:space="preserve"> (deployment)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канарковий реліз</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Команда спочатку випускає </w:t>
            </w:r>
            <w:r>
              <w:rPr>
                <w:rStyle w:val="Style13"/>
                <w:b w:val="false"/>
                <w:bCs w:val="false"/>
                <w:sz w:val="16"/>
                <w:szCs w:val="16"/>
              </w:rPr>
              <w:t>канарковий реліз</w:t>
            </w:r>
            <w:r>
              <w:rPr>
                <w:b w:val="false"/>
                <w:bCs w:val="false"/>
                <w:sz w:val="16"/>
                <w:szCs w:val="16"/>
              </w:rPr>
              <w:t xml:space="preserve"> для 5% користувачів, щоб перевірити систему на помилки перед повним розгортанням</w:t>
            </w:r>
            <w:hyperlink r:id="rId90">
              <w:r>
                <w:rPr>
                  <w:b w:val="false"/>
                  <w:bCs w:val="false"/>
                  <w:sz w:val="16"/>
                  <w:szCs w:val="16"/>
                </w:rPr>
                <w:t>cases.media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«канарейкове» впровадження</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Вживано також вислів </w:t>
            </w:r>
            <w:r>
              <w:rPr>
                <w:rStyle w:val="Style11"/>
                <w:b w:val="false"/>
                <w:bCs w:val="false"/>
                <w:sz w:val="16"/>
                <w:szCs w:val="16"/>
              </w:rPr>
              <w:t>«канарейкове впровадження»</w:t>
            </w:r>
            <w:r>
              <w:rPr>
                <w:b w:val="false"/>
                <w:bCs w:val="false"/>
                <w:sz w:val="16"/>
                <w:szCs w:val="16"/>
              </w:rPr>
              <w:t xml:space="preserve"> – за аналогією до канарейки, спершу нову версію “відправляють в шахту” на малу аудиторію, а потім на всіх користувачів.</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A/B testing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A/B-тестування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Маркетингова команда провела </w:t>
            </w:r>
            <w:r>
              <w:rPr>
                <w:rStyle w:val="Style13"/>
                <w:b w:val="false"/>
                <w:bCs w:val="false"/>
                <w:sz w:val="16"/>
                <w:szCs w:val="16"/>
              </w:rPr>
              <w:t>A/B-тестування</w:t>
            </w:r>
            <w:r>
              <w:rPr>
                <w:b w:val="false"/>
                <w:bCs w:val="false"/>
                <w:sz w:val="16"/>
                <w:szCs w:val="16"/>
              </w:rPr>
              <w:t xml:space="preserve"> двох версій сторінки, щоб з’ясувати, яка з них дає вищу конверсію.</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спліт-тестування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Термін </w:t>
            </w:r>
            <w:r>
              <w:rPr>
                <w:rStyle w:val="Style11"/>
                <w:b w:val="false"/>
                <w:bCs w:val="false"/>
                <w:sz w:val="16"/>
                <w:szCs w:val="16"/>
              </w:rPr>
              <w:t>A/B-тестування</w:t>
            </w:r>
            <w:r>
              <w:rPr>
                <w:b w:val="false"/>
                <w:bCs w:val="false"/>
                <w:sz w:val="16"/>
                <w:szCs w:val="16"/>
              </w:rPr>
              <w:t xml:space="preserve"> є синонімом </w:t>
            </w:r>
            <w:r>
              <w:rPr>
                <w:rStyle w:val="Style11"/>
                <w:b w:val="false"/>
                <w:bCs w:val="false"/>
                <w:sz w:val="16"/>
                <w:szCs w:val="16"/>
              </w:rPr>
              <w:t>«спліт-тестування»</w:t>
            </w:r>
            <w:r>
              <w:rPr>
                <w:b w:val="false"/>
                <w:bCs w:val="false"/>
                <w:sz w:val="16"/>
                <w:szCs w:val="16"/>
              </w:rPr>
              <w:t>: обидва означають метод експерименту з двома варіантами для визначення більш ефективного</w:t>
            </w:r>
            <w:hyperlink r:id="rId91">
              <w:r>
                <w:rPr>
                  <w:b w:val="false"/>
                  <w:bCs w:val="false"/>
                  <w:sz w:val="16"/>
                  <w:szCs w:val="16"/>
                </w:rPr>
                <w:t>elit-web.ua</w:t>
              </w:r>
            </w:hyperlink>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Incident</w:t>
            </w:r>
            <w:r>
              <w:rPr>
                <w:b w:val="false"/>
                <w:bCs w:val="false"/>
                <w:sz w:val="16"/>
                <w:szCs w:val="16"/>
              </w:rPr>
              <w:t xml:space="preserve"> (IT incident)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інцидент</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Під час нічного збою стався критичний </w:t>
            </w:r>
            <w:r>
              <w:rPr>
                <w:rStyle w:val="Style13"/>
                <w:b w:val="false"/>
                <w:bCs w:val="false"/>
                <w:sz w:val="16"/>
                <w:szCs w:val="16"/>
              </w:rPr>
              <w:t>інцидент</w:t>
            </w:r>
            <w:r>
              <w:rPr>
                <w:b w:val="false"/>
                <w:bCs w:val="false"/>
                <w:sz w:val="16"/>
                <w:szCs w:val="16"/>
              </w:rPr>
              <w:t xml:space="preserve"> – сайт був недоступний 2 години, доки інженери його не усунули.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позаштатна ситуація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У разі виникнення </w:t>
            </w:r>
            <w:r>
              <w:rPr>
                <w:rStyle w:val="Style11"/>
                <w:b w:val="false"/>
                <w:bCs w:val="false"/>
                <w:sz w:val="16"/>
                <w:szCs w:val="16"/>
              </w:rPr>
              <w:t>позаштатної ситуації</w:t>
            </w:r>
            <w:r>
              <w:rPr>
                <w:b w:val="false"/>
                <w:bCs w:val="false"/>
                <w:sz w:val="16"/>
                <w:szCs w:val="16"/>
              </w:rPr>
              <w:t xml:space="preserve"> (серйозного інциденту) команда реагування має слідувати затвердженому плану дій.</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Service Level Agreement (SLA)</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угода про рівень послуг</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Контракт з провайдером включає </w:t>
            </w:r>
            <w:r>
              <w:rPr>
                <w:rStyle w:val="Style13"/>
                <w:b w:val="false"/>
                <w:bCs w:val="false"/>
                <w:sz w:val="16"/>
                <w:szCs w:val="16"/>
              </w:rPr>
              <w:t>угоду про рівень послуг (SLA)</w:t>
            </w:r>
            <w:r>
              <w:rPr>
                <w:b w:val="false"/>
                <w:bCs w:val="false"/>
                <w:sz w:val="16"/>
                <w:szCs w:val="16"/>
              </w:rPr>
              <w:t>, що гарантує 99.9% часу безперервної роботи системи</w:t>
            </w:r>
            <w:hyperlink r:id="rId92">
              <w:r>
                <w:rPr>
                  <w:b w:val="false"/>
                  <w:bCs w:val="false"/>
                  <w:sz w:val="16"/>
                  <w:szCs w:val="16"/>
                </w:rPr>
                <w:t>mainhost.com.ua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угода про рівень обслуговування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Компанія підписала з клієнтом </w:t>
            </w:r>
            <w:r>
              <w:rPr>
                <w:rStyle w:val="Style11"/>
                <w:b w:val="false"/>
                <w:bCs w:val="false"/>
                <w:sz w:val="16"/>
                <w:szCs w:val="16"/>
              </w:rPr>
              <w:t>угоду про рівень обслуговування</w:t>
            </w:r>
            <w:r>
              <w:rPr>
                <w:b w:val="false"/>
                <w:bCs w:val="false"/>
                <w:sz w:val="16"/>
                <w:szCs w:val="16"/>
              </w:rPr>
              <w:t>, пообіцявши реагувати на запити протягом 1 години і тримати доступність сервісу на рівні 99%+.</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Ticket</w:t>
            </w:r>
            <w:r>
              <w:rPr>
                <w:b w:val="false"/>
                <w:bCs w:val="false"/>
                <w:sz w:val="16"/>
                <w:szCs w:val="16"/>
              </w:rPr>
              <w:t xml:space="preserve"> (support ticket)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тікет</w:t>
            </w:r>
            <w:r>
              <w:rPr>
                <w:b w:val="false"/>
                <w:bCs w:val="false"/>
                <w:sz w:val="16"/>
                <w:szCs w:val="16"/>
              </w:rPr>
              <w:t xml:space="preserve"> (запит)</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Користувач створив </w:t>
            </w:r>
            <w:r>
              <w:rPr>
                <w:rStyle w:val="Style13"/>
                <w:b w:val="false"/>
                <w:bCs w:val="false"/>
                <w:sz w:val="16"/>
                <w:szCs w:val="16"/>
              </w:rPr>
              <w:t>тікет</w:t>
            </w:r>
            <w:r>
              <w:rPr>
                <w:b w:val="false"/>
                <w:bCs w:val="false"/>
                <w:sz w:val="16"/>
                <w:szCs w:val="16"/>
              </w:rPr>
              <w:t xml:space="preserve"> у службі підтримки; інженер відповів на цей запит за 15 хвилин.</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заявка</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Внутрішня IT-команда отримала нову </w:t>
            </w:r>
            <w:r>
              <w:rPr>
                <w:rStyle w:val="Style11"/>
                <w:b w:val="false"/>
                <w:bCs w:val="false"/>
                <w:sz w:val="16"/>
                <w:szCs w:val="16"/>
              </w:rPr>
              <w:t>заявку</w:t>
            </w:r>
            <w:r>
              <w:rPr>
                <w:b w:val="false"/>
                <w:bCs w:val="false"/>
                <w:sz w:val="16"/>
                <w:szCs w:val="16"/>
              </w:rPr>
              <w:t xml:space="preserve"> від відділу продажів – тікет у системі підтримки щодо налаштування доступів для нових співробітників.</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Knowledge base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база знань</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Перед зверненням до підтримки багато питань можна вирішити, переглянувши </w:t>
            </w:r>
            <w:r>
              <w:rPr>
                <w:rStyle w:val="Style13"/>
                <w:b w:val="false"/>
                <w:bCs w:val="false"/>
                <w:sz w:val="16"/>
                <w:szCs w:val="16"/>
              </w:rPr>
              <w:t>базу знань</w:t>
            </w:r>
            <w:r>
              <w:rPr>
                <w:b w:val="false"/>
                <w:bCs w:val="false"/>
                <w:sz w:val="16"/>
                <w:szCs w:val="16"/>
              </w:rPr>
              <w:t>, де зібрано відповіді на часті проблеми.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1"/>
                <w:b w:val="false"/>
                <w:bCs w:val="false"/>
                <w:sz w:val="16"/>
                <w:szCs w:val="16"/>
              </w:rPr>
              <w:t>(аналогів нема)</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1"/>
                <w:b w:val="false"/>
                <w:bCs w:val="false"/>
                <w:sz w:val="16"/>
                <w:szCs w:val="16"/>
              </w:rPr>
              <w:t xml:space="preserve">Термін </w:t>
            </w:r>
            <w:r>
              <w:rPr>
                <w:rStyle w:val="Style13"/>
                <w:b w:val="false"/>
                <w:bCs w:val="false"/>
                <w:sz w:val="16"/>
                <w:szCs w:val="16"/>
              </w:rPr>
              <w:t>knowledge base</w:t>
            </w:r>
            <w:r>
              <w:rPr>
                <w:rStyle w:val="Style11"/>
                <w:b w:val="false"/>
                <w:bCs w:val="false"/>
                <w:sz w:val="16"/>
                <w:szCs w:val="16"/>
              </w:rPr>
              <w:t xml:space="preserve"> перекладається як «база знань»</w:t>
            </w:r>
            <w:r>
              <w:rPr>
                <w:b w:val="false"/>
                <w:bCs w:val="false"/>
                <w:sz w:val="16"/>
                <w:szCs w:val="16"/>
              </w:rPr>
              <w:t>, яка містить статті та довідкові матеріали для самостійного пошуку рішень.</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Help desk</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служба підтримки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Якщо виникають технічні проблеми, користувачі можуть звернутися до </w:t>
            </w:r>
            <w:r>
              <w:rPr>
                <w:rStyle w:val="Style13"/>
                <w:b w:val="false"/>
                <w:bCs w:val="false"/>
                <w:sz w:val="16"/>
                <w:szCs w:val="16"/>
              </w:rPr>
              <w:t>служби підтримки</w:t>
            </w:r>
            <w:r>
              <w:rPr>
                <w:b w:val="false"/>
                <w:bCs w:val="false"/>
                <w:sz w:val="16"/>
                <w:szCs w:val="16"/>
              </w:rPr>
              <w:t xml:space="preserve"> – фахівці help desk оперативно нададуть допомогу.</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хелпдеск</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 компанії запустили внутрішній </w:t>
            </w:r>
            <w:r>
              <w:rPr>
                <w:rStyle w:val="Style11"/>
                <w:b w:val="false"/>
                <w:bCs w:val="false"/>
                <w:sz w:val="16"/>
                <w:szCs w:val="16"/>
              </w:rPr>
              <w:t>хелпдеск</w:t>
            </w:r>
            <w:r>
              <w:rPr>
                <w:b w:val="false"/>
                <w:bCs w:val="false"/>
                <w:sz w:val="16"/>
                <w:szCs w:val="16"/>
              </w:rPr>
              <w:t xml:space="preserve"> – портал, де працівники реєструють звернення до ІТ-відділу.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Troubleshooting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усунення несправностей</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Посібник адміністратора має розділ </w:t>
            </w:r>
            <w:r>
              <w:rPr>
                <w:rStyle w:val="Style13"/>
                <w:b w:val="false"/>
                <w:bCs w:val="false"/>
                <w:sz w:val="16"/>
                <w:szCs w:val="16"/>
              </w:rPr>
              <w:t>усунення несправностей</w:t>
            </w:r>
            <w:r>
              <w:rPr>
                <w:b w:val="false"/>
                <w:bCs w:val="false"/>
                <w:sz w:val="16"/>
                <w:szCs w:val="16"/>
              </w:rPr>
              <w:t>, де описані кроки для виправлення типових проблем.</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діагностика проблем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Під час </w:t>
            </w:r>
            <w:r>
              <w:rPr>
                <w:rStyle w:val="Style11"/>
                <w:b w:val="false"/>
                <w:bCs w:val="false"/>
                <w:sz w:val="16"/>
                <w:szCs w:val="16"/>
              </w:rPr>
              <w:t>діагностики проблем</w:t>
            </w:r>
            <w:r>
              <w:rPr>
                <w:b w:val="false"/>
                <w:bCs w:val="false"/>
                <w:sz w:val="16"/>
                <w:szCs w:val="16"/>
              </w:rPr>
              <w:t xml:space="preserve"> (troubleshooting) інженер перевірив журнали системи та налаштування, намагаючись знайти причину збою.</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Microservices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мікросервіси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Архітектура застосунку розбита на </w:t>
            </w:r>
            <w:r>
              <w:rPr>
                <w:rStyle w:val="Style13"/>
                <w:b w:val="false"/>
                <w:bCs w:val="false"/>
                <w:sz w:val="16"/>
                <w:szCs w:val="16"/>
              </w:rPr>
              <w:t>мікросервіси</w:t>
            </w:r>
            <w:r>
              <w:rPr>
                <w:b w:val="false"/>
                <w:bCs w:val="false"/>
                <w:sz w:val="16"/>
                <w:szCs w:val="16"/>
              </w:rPr>
              <w:t xml:space="preserve"> – маленькі самостійні компоненти, що взаємодіють через API</w:t>
            </w:r>
            <w:hyperlink r:id="rId93">
              <w:r>
                <w:rPr>
                  <w:b w:val="false"/>
                  <w:bCs w:val="false"/>
                  <w:sz w:val="16"/>
                  <w:szCs w:val="16"/>
                </w:rPr>
                <w:t>campus.epam.ua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мікрослужби</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Монолітну систему було поділено на </w:t>
            </w:r>
            <w:r>
              <w:rPr>
                <w:rStyle w:val="Style11"/>
                <w:b w:val="false"/>
                <w:bCs w:val="false"/>
                <w:sz w:val="16"/>
                <w:szCs w:val="16"/>
              </w:rPr>
              <w:t>мікрослужби</w:t>
            </w:r>
            <w:r>
              <w:rPr>
                <w:b w:val="false"/>
                <w:bCs w:val="false"/>
                <w:sz w:val="16"/>
                <w:szCs w:val="16"/>
              </w:rPr>
              <w:t>, що дозволило різним командам незалежно розробляти та розгортати окремі функціональні модулі</w:t>
            </w:r>
            <w:hyperlink r:id="rId94">
              <w:r>
                <w:rPr>
                  <w:b w:val="false"/>
                  <w:bCs w:val="false"/>
                  <w:sz w:val="16"/>
                  <w:szCs w:val="16"/>
                </w:rPr>
                <w:t>spacelab.ua</w:t>
              </w:r>
            </w:hyperlink>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Immutable infrastructure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незмінна інфраструктура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Контейнери та образи машин дозволяють будувати </w:t>
            </w:r>
            <w:r>
              <w:rPr>
                <w:rStyle w:val="Style13"/>
                <w:b w:val="false"/>
                <w:bCs w:val="false"/>
                <w:sz w:val="16"/>
                <w:szCs w:val="16"/>
              </w:rPr>
              <w:t>незмінну інфраструктуру</w:t>
            </w:r>
            <w:r>
              <w:rPr>
                <w:b w:val="false"/>
                <w:bCs w:val="false"/>
                <w:sz w:val="16"/>
                <w:szCs w:val="16"/>
              </w:rPr>
              <w:t xml:space="preserve"> – компоненти не змінюються «на льоту», а лише перевидаються з новими версіями.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immutable-інфраструктура</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У технічних блогах можна зустріти кальку </w:t>
            </w:r>
            <w:r>
              <w:rPr>
                <w:rStyle w:val="Style11"/>
                <w:b w:val="false"/>
                <w:bCs w:val="false"/>
                <w:sz w:val="16"/>
                <w:szCs w:val="16"/>
              </w:rPr>
              <w:t>immutable-інфраструктура</w:t>
            </w:r>
            <w:r>
              <w:rPr>
                <w:b w:val="false"/>
                <w:bCs w:val="false"/>
                <w:sz w:val="16"/>
                <w:szCs w:val="16"/>
              </w:rPr>
              <w:t>, що позначає ту саму концепцію повністю перепаблішуваних, а не конфігурованих вручну серверів.</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Artifact</w:t>
            </w:r>
            <w:r>
              <w:rPr>
                <w:b w:val="false"/>
                <w:bCs w:val="false"/>
                <w:sz w:val="16"/>
                <w:szCs w:val="16"/>
              </w:rPr>
              <w:t xml:space="preserve"> (build artifact)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артефакт</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Після успішної збірки CI-сервер зберігає зібраний </w:t>
            </w:r>
            <w:r>
              <w:rPr>
                <w:rStyle w:val="Style13"/>
                <w:b w:val="false"/>
                <w:bCs w:val="false"/>
                <w:sz w:val="16"/>
                <w:szCs w:val="16"/>
              </w:rPr>
              <w:t>артефакт</w:t>
            </w:r>
            <w:r>
              <w:rPr>
                <w:b w:val="false"/>
                <w:bCs w:val="false"/>
                <w:sz w:val="16"/>
                <w:szCs w:val="16"/>
              </w:rPr>
              <w:t xml:space="preserve"> – пакет інсталяції програми – у репозиторії для подальшого деплою.</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результат збірки</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Файл JAR, що його отримано в кінці конвеєра, є основним </w:t>
            </w:r>
            <w:r>
              <w:rPr>
                <w:rStyle w:val="Style11"/>
                <w:b w:val="false"/>
                <w:bCs w:val="false"/>
                <w:sz w:val="16"/>
                <w:szCs w:val="16"/>
              </w:rPr>
              <w:t>результатом збірки</w:t>
            </w:r>
            <w:r>
              <w:rPr>
                <w:b w:val="false"/>
                <w:bCs w:val="false"/>
                <w:sz w:val="16"/>
                <w:szCs w:val="16"/>
              </w:rPr>
              <w:t xml:space="preserve"> (build artifact), який передають на сервер для розгортання.</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Monolithic architecture</w:t>
            </w:r>
            <w:r>
              <w:rPr>
                <w:b w:val="false"/>
                <w:bCs w:val="false"/>
                <w:sz w:val="16"/>
                <w:szCs w:val="16"/>
              </w:rPr>
              <w:t xml:space="preserve"> (Monolith)</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монолітна архітектура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Старий застосунок мав </w:t>
            </w:r>
            <w:r>
              <w:rPr>
                <w:rStyle w:val="Style13"/>
                <w:b w:val="false"/>
                <w:bCs w:val="false"/>
                <w:sz w:val="16"/>
                <w:szCs w:val="16"/>
              </w:rPr>
              <w:t>монолітну архітектуру</w:t>
            </w:r>
            <w:r>
              <w:rPr>
                <w:b w:val="false"/>
                <w:bCs w:val="false"/>
                <w:sz w:val="16"/>
                <w:szCs w:val="16"/>
              </w:rPr>
              <w:t xml:space="preserve"> – вся логіка працювала як єдиний блок, що ускладнювало масштабування.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моноліт</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Рефакторинг передбачав поділ </w:t>
            </w:r>
            <w:r>
              <w:rPr>
                <w:rStyle w:val="Style11"/>
                <w:b w:val="false"/>
                <w:bCs w:val="false"/>
                <w:sz w:val="16"/>
                <w:szCs w:val="16"/>
              </w:rPr>
              <w:t>моноліту</w:t>
            </w:r>
            <w:r>
              <w:rPr>
                <w:b w:val="false"/>
                <w:bCs w:val="false"/>
                <w:sz w:val="16"/>
                <w:szCs w:val="16"/>
              </w:rPr>
              <w:t xml:space="preserve"> на окремі служби, оскільки підтримувати єдину кодову базу ставало занадто складно.</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API (Application Programming Interface)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API</w:t>
            </w:r>
            <w:r>
              <w:rPr>
                <w:b w:val="false"/>
                <w:bCs w:val="false"/>
                <w:sz w:val="16"/>
                <w:szCs w:val="16"/>
              </w:rPr>
              <w:t xml:space="preserve"> / </w:t>
            </w:r>
            <w:r>
              <w:rPr>
                <w:rStyle w:val="Style13"/>
                <w:b w:val="false"/>
                <w:bCs w:val="false"/>
                <w:sz w:val="16"/>
                <w:szCs w:val="16"/>
              </w:rPr>
              <w:t>інтерфейс прикладного програмування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Розробники інтегрувались з зовнішнім сервісом через його </w:t>
            </w:r>
            <w:r>
              <w:rPr>
                <w:rStyle w:val="Style13"/>
                <w:b w:val="false"/>
                <w:bCs w:val="false"/>
                <w:sz w:val="16"/>
                <w:szCs w:val="16"/>
              </w:rPr>
              <w:t>API</w:t>
            </w:r>
            <w:r>
              <w:rPr>
                <w:b w:val="false"/>
                <w:bCs w:val="false"/>
                <w:sz w:val="16"/>
                <w:szCs w:val="16"/>
              </w:rPr>
              <w:t>, викликаючи методи, описані у документації.</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програмний інтерфейс застосунку</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Бібліотека надає </w:t>
            </w:r>
            <w:r>
              <w:rPr>
                <w:rStyle w:val="Style11"/>
                <w:b w:val="false"/>
                <w:bCs w:val="false"/>
                <w:sz w:val="16"/>
                <w:szCs w:val="16"/>
              </w:rPr>
              <w:t>програмний інтерфейс застосунку</w:t>
            </w:r>
            <w:r>
              <w:rPr>
                <w:b w:val="false"/>
                <w:bCs w:val="false"/>
                <w:sz w:val="16"/>
                <w:szCs w:val="16"/>
              </w:rPr>
              <w:t>, що дозволяє іншим програмам взаємодіяти з її функціями через чітко визначені виклики.</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Deployment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розгортання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Нову версію веб-застосунку було підготовлено до </w:t>
            </w:r>
            <w:r>
              <w:rPr>
                <w:rStyle w:val="Style13"/>
                <w:b w:val="false"/>
                <w:bCs w:val="false"/>
                <w:sz w:val="16"/>
                <w:szCs w:val="16"/>
              </w:rPr>
              <w:t>розгортання</w:t>
            </w:r>
            <w:r>
              <w:rPr>
                <w:b w:val="false"/>
                <w:bCs w:val="false"/>
                <w:sz w:val="16"/>
                <w:szCs w:val="16"/>
              </w:rPr>
              <w:t xml:space="preserve"> на виробничому сервері цієї ночі.</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впровадження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Команда завершила </w:t>
            </w:r>
            <w:r>
              <w:rPr>
                <w:rStyle w:val="Style11"/>
                <w:b w:val="false"/>
                <w:bCs w:val="false"/>
                <w:sz w:val="16"/>
                <w:szCs w:val="16"/>
              </w:rPr>
              <w:t>впровадження</w:t>
            </w:r>
            <w:r>
              <w:rPr>
                <w:b w:val="false"/>
                <w:bCs w:val="false"/>
                <w:sz w:val="16"/>
                <w:szCs w:val="16"/>
              </w:rPr>
              <w:t xml:space="preserve"> оновлень системи – всі зміни успішно розгорнуті і доступні користувачам.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Provisioning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підготовка інфраструктури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Підготовка інфраструктури</w:t>
            </w:r>
            <w:r>
              <w:rPr>
                <w:b w:val="false"/>
                <w:bCs w:val="false"/>
                <w:sz w:val="16"/>
                <w:szCs w:val="16"/>
              </w:rPr>
              <w:t xml:space="preserve"> для тестового середовища займає кілька хвилин завдяки скриптам IaC, які створюють усі необхідні ресурси автоматично.</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провізіонування</w:t>
            </w:r>
            <w:r>
              <w:rPr>
                <w:b w:val="false"/>
                <w:bCs w:val="false"/>
                <w:sz w:val="16"/>
                <w:szCs w:val="16"/>
              </w:rPr>
              <w:t xml:space="preserve"> (жаргон)</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Інженери жартують про </w:t>
            </w:r>
            <w:r>
              <w:rPr>
                <w:rStyle w:val="Style11"/>
                <w:b w:val="false"/>
                <w:bCs w:val="false"/>
                <w:sz w:val="16"/>
                <w:szCs w:val="16"/>
              </w:rPr>
              <w:t>«провізіонування»</w:t>
            </w:r>
            <w:r>
              <w:rPr>
                <w:b w:val="false"/>
                <w:bCs w:val="false"/>
                <w:sz w:val="16"/>
                <w:szCs w:val="16"/>
              </w:rPr>
              <w:t xml:space="preserve"> серверів – процес автоматичного розгортання VM та налаштування конфігурацій без ручної роботи.</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Change Management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керування змінами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Впроваджено процес </w:t>
            </w:r>
            <w:r>
              <w:rPr>
                <w:rStyle w:val="Style13"/>
                <w:b w:val="false"/>
                <w:bCs w:val="false"/>
                <w:sz w:val="16"/>
                <w:szCs w:val="16"/>
              </w:rPr>
              <w:t>керування змінами</w:t>
            </w:r>
            <w:r>
              <w:rPr>
                <w:b w:val="false"/>
                <w:bCs w:val="false"/>
                <w:sz w:val="16"/>
                <w:szCs w:val="16"/>
              </w:rPr>
              <w:t>: будь-яка зміна в продуктивному середовищі проходить через затвердження і тестування перед релізом.</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менеджмент змін</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На ІТ-форумі обговорювали </w:t>
            </w:r>
            <w:r>
              <w:rPr>
                <w:rStyle w:val="Style11"/>
                <w:b w:val="false"/>
                <w:bCs w:val="false"/>
                <w:sz w:val="16"/>
                <w:szCs w:val="16"/>
              </w:rPr>
              <w:t>менеджмент змін</w:t>
            </w:r>
            <w:r>
              <w:rPr>
                <w:b w:val="false"/>
                <w:bCs w:val="false"/>
                <w:sz w:val="16"/>
                <w:szCs w:val="16"/>
              </w:rPr>
              <w:t xml:space="preserve"> — як правильно організувати процес впровадження оновлень, щоб мінімізувати ризики збоїв.</w:t>
            </w:r>
          </w:p>
        </w:tc>
      </w:tr>
    </w:tbl>
    <w:p>
      <w:pPr>
        <w:pStyle w:val="2"/>
        <w:spacing w:lineRule="auto" w:line="240" w:before="280" w:after="280"/>
        <w:ind w:left="0" w:right="0" w:hanging="0"/>
        <w:rPr>
          <w:sz w:val="18"/>
          <w:szCs w:val="18"/>
        </w:rPr>
      </w:pPr>
      <w:r>
        <w:rPr>
          <w:sz w:val="18"/>
          <w:szCs w:val="18"/>
        </w:rPr>
      </w:r>
    </w:p>
    <w:tbl>
      <w:tblPr>
        <w:tblW w:w="9638" w:type="dxa"/>
        <w:jc w:val="left"/>
        <w:tblInd w:w="0" w:type="dxa"/>
        <w:tblLayout w:type="fixed"/>
        <w:tblCellMar>
          <w:top w:w="55" w:type="dxa"/>
          <w:left w:w="55" w:type="dxa"/>
          <w:bottom w:w="55" w:type="dxa"/>
          <w:right w:w="55" w:type="dxa"/>
        </w:tblCellMar>
      </w:tblPr>
      <w:tblGrid>
        <w:gridCol w:w="1923"/>
        <w:gridCol w:w="1936"/>
        <w:gridCol w:w="1923"/>
        <w:gridCol w:w="1923"/>
        <w:gridCol w:w="1933"/>
      </w:tblGrid>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Observability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спостережуваність</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DevOps-команди впроваджують </w:t>
            </w:r>
            <w:r>
              <w:rPr>
                <w:rStyle w:val="Style13"/>
                <w:b w:val="false"/>
                <w:bCs w:val="false"/>
                <w:sz w:val="16"/>
                <w:szCs w:val="16"/>
              </w:rPr>
              <w:t>спостережуваність</w:t>
            </w:r>
            <w:r>
              <w:rPr>
                <w:b w:val="false"/>
                <w:bCs w:val="false"/>
                <w:sz w:val="16"/>
                <w:szCs w:val="16"/>
              </w:rPr>
              <w:t xml:space="preserve"> додатків через логування, метрики й трасування для кращого розуміння стану системи.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спостережливість</w:t>
            </w:r>
            <w:r>
              <w:rPr>
                <w:b w:val="false"/>
                <w:bCs w:val="false"/>
                <w:sz w:val="16"/>
                <w:szCs w:val="16"/>
              </w:rPr>
              <w:t xml:space="preserve"> (варіант)</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1"/>
                <w:b w:val="false"/>
                <w:bCs w:val="false"/>
                <w:sz w:val="16"/>
                <w:szCs w:val="16"/>
              </w:rPr>
              <w:t>Спостережливість</w:t>
            </w:r>
            <w:r>
              <w:rPr>
                <w:b w:val="false"/>
                <w:bCs w:val="false"/>
                <w:sz w:val="16"/>
                <w:szCs w:val="16"/>
              </w:rPr>
              <w:t xml:space="preserve"> системи базується на аналізі непередбачених властивостей – DORA визначає </w:t>
            </w:r>
            <w:r>
              <w:rPr>
                <w:rStyle w:val="Style13"/>
                <w:b w:val="false"/>
                <w:bCs w:val="false"/>
                <w:sz w:val="16"/>
                <w:szCs w:val="16"/>
              </w:rPr>
              <w:t>спостережуваність</w:t>
            </w:r>
            <w:r>
              <w:rPr>
                <w:b w:val="false"/>
                <w:bCs w:val="false"/>
                <w:sz w:val="16"/>
                <w:szCs w:val="16"/>
              </w:rPr>
              <w:t xml:space="preserve"> як активне налагодження системи</w:t>
            </w:r>
            <w:hyperlink r:id="rId95">
              <w:r>
                <w:rPr>
                  <w:b w:val="false"/>
                  <w:bCs w:val="false"/>
                  <w:sz w:val="16"/>
                  <w:szCs w:val="16"/>
                </w:rPr>
                <w:t>itedu.center</w:t>
              </w:r>
            </w:hyperlink>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Monitoring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моніторинг</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Система </w:t>
            </w:r>
            <w:r>
              <w:rPr>
                <w:rStyle w:val="Style13"/>
                <w:b w:val="false"/>
                <w:bCs w:val="false"/>
                <w:sz w:val="16"/>
                <w:szCs w:val="16"/>
              </w:rPr>
              <w:t>моніторингу</w:t>
            </w:r>
            <w:r>
              <w:rPr>
                <w:b w:val="false"/>
                <w:bCs w:val="false"/>
                <w:sz w:val="16"/>
                <w:szCs w:val="16"/>
              </w:rPr>
              <w:t xml:space="preserve"> серверів показує, що використання CPU перевищило 90% – це тривожний сигнал для адміністраторів.</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спостереження</w:t>
            </w:r>
            <w:r>
              <w:rPr>
                <w:b w:val="false"/>
                <w:bCs w:val="false"/>
                <w:sz w:val="16"/>
                <w:szCs w:val="16"/>
              </w:rPr>
              <w:t xml:space="preserve"> (загальн.)</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Просте </w:t>
            </w:r>
            <w:r>
              <w:rPr>
                <w:rStyle w:val="Style11"/>
                <w:b w:val="false"/>
                <w:bCs w:val="false"/>
                <w:sz w:val="16"/>
                <w:szCs w:val="16"/>
              </w:rPr>
              <w:t>спостереження</w:t>
            </w:r>
            <w:r>
              <w:rPr>
                <w:b w:val="false"/>
                <w:bCs w:val="false"/>
                <w:sz w:val="16"/>
                <w:szCs w:val="16"/>
              </w:rPr>
              <w:t xml:space="preserve"> за метриками може не дати повної картини стану системи, тому впроваджують більш комплексні засоби моніторингу та алертингу.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Logging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логування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Докер-контейнер налаштований на </w:t>
            </w:r>
            <w:r>
              <w:rPr>
                <w:rStyle w:val="Style13"/>
                <w:b w:val="false"/>
                <w:bCs w:val="false"/>
                <w:sz w:val="16"/>
                <w:szCs w:val="16"/>
              </w:rPr>
              <w:t>логування</w:t>
            </w:r>
            <w:r>
              <w:rPr>
                <w:b w:val="false"/>
                <w:bCs w:val="false"/>
                <w:sz w:val="16"/>
                <w:szCs w:val="16"/>
              </w:rPr>
              <w:t xml:space="preserve"> до stdout, звідки система централізованого збору логів агрегує повідомлення.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журналювання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Для розслідування інциденту увімкнули детальне </w:t>
            </w:r>
            <w:r>
              <w:rPr>
                <w:rStyle w:val="Style11"/>
                <w:b w:val="false"/>
                <w:bCs w:val="false"/>
                <w:sz w:val="16"/>
                <w:szCs w:val="16"/>
              </w:rPr>
              <w:t>журналювання</w:t>
            </w:r>
            <w:r>
              <w:rPr>
                <w:b w:val="false"/>
                <w:bCs w:val="false"/>
                <w:sz w:val="16"/>
                <w:szCs w:val="16"/>
              </w:rPr>
              <w:t xml:space="preserve"> роботи сервісу, щоб зафіксувати всі запити та помилки.</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Metrics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метрики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Метрики</w:t>
            </w:r>
            <w:r>
              <w:rPr>
                <w:b w:val="false"/>
                <w:bCs w:val="false"/>
                <w:sz w:val="16"/>
                <w:szCs w:val="16"/>
              </w:rPr>
              <w:t xml:space="preserve"> продуктивності (час відгуку, кількість запитів за секунду) відображаються на дашборді для аналізу навантаження.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показники</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Ключові </w:t>
            </w:r>
            <w:r>
              <w:rPr>
                <w:rStyle w:val="Style11"/>
                <w:b w:val="false"/>
                <w:bCs w:val="false"/>
                <w:sz w:val="16"/>
                <w:szCs w:val="16"/>
              </w:rPr>
              <w:t>показники</w:t>
            </w:r>
            <w:r>
              <w:rPr>
                <w:b w:val="false"/>
                <w:bCs w:val="false"/>
                <w:sz w:val="16"/>
                <w:szCs w:val="16"/>
              </w:rPr>
              <w:t xml:space="preserve"> (metrics), такі як використання пам’яті та завантаження CPU, свідчать про стан системи в реальному часі.</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Tracing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трасування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Завдяки </w:t>
            </w:r>
            <w:r>
              <w:rPr>
                <w:rStyle w:val="Style13"/>
                <w:b w:val="false"/>
                <w:bCs w:val="false"/>
                <w:sz w:val="16"/>
                <w:szCs w:val="16"/>
              </w:rPr>
              <w:t>трасуванню</w:t>
            </w:r>
            <w:r>
              <w:rPr>
                <w:b w:val="false"/>
                <w:bCs w:val="false"/>
                <w:sz w:val="16"/>
                <w:szCs w:val="16"/>
              </w:rPr>
              <w:t xml:space="preserve"> запитів (distributed tracing) команда побачила шлях кожного запиту через всі мікросервіси і виявила «вузьке місце».</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відстеження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Вимкнення одного з сервісів було виявлено через </w:t>
            </w:r>
            <w:r>
              <w:rPr>
                <w:rStyle w:val="Style11"/>
                <w:b w:val="false"/>
                <w:bCs w:val="false"/>
                <w:sz w:val="16"/>
                <w:szCs w:val="16"/>
              </w:rPr>
              <w:t>відстеження</w:t>
            </w:r>
            <w:r>
              <w:rPr>
                <w:b w:val="false"/>
                <w:bCs w:val="false"/>
                <w:sz w:val="16"/>
                <w:szCs w:val="16"/>
              </w:rPr>
              <w:t xml:space="preserve"> транзакцій – трасувальна система показала, що виклики не доходять до потрібного мікросервісу.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Alerting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сповіщення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Налаштовано </w:t>
            </w:r>
            <w:r>
              <w:rPr>
                <w:rStyle w:val="Style13"/>
                <w:b w:val="false"/>
                <w:bCs w:val="false"/>
                <w:sz w:val="16"/>
                <w:szCs w:val="16"/>
              </w:rPr>
              <w:t>сповіщення</w:t>
            </w:r>
            <w:r>
              <w:rPr>
                <w:b w:val="false"/>
                <w:bCs w:val="false"/>
                <w:sz w:val="16"/>
                <w:szCs w:val="16"/>
              </w:rPr>
              <w:t>: у разі падіння доступності нижче 99% система надішле інженерам SMS та email з попередженням.</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оповіщення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Система моніторингу підтримує також </w:t>
            </w:r>
            <w:r>
              <w:rPr>
                <w:rStyle w:val="Style11"/>
                <w:b w:val="false"/>
                <w:bCs w:val="false"/>
                <w:sz w:val="16"/>
                <w:szCs w:val="16"/>
              </w:rPr>
              <w:t>оповіщення</w:t>
            </w:r>
            <w:r>
              <w:rPr>
                <w:b w:val="false"/>
                <w:bCs w:val="false"/>
                <w:sz w:val="16"/>
                <w:szCs w:val="16"/>
              </w:rPr>
              <w:t xml:space="preserve"> у месенджері Slack при перевищенні порогу помилок.</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Dashboard</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інформаційна панель</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На екрані відображається </w:t>
            </w:r>
            <w:r>
              <w:rPr>
                <w:rStyle w:val="Style13"/>
                <w:b w:val="false"/>
                <w:bCs w:val="false"/>
                <w:sz w:val="16"/>
                <w:szCs w:val="16"/>
              </w:rPr>
              <w:t>інформаційна панель</w:t>
            </w:r>
            <w:r>
              <w:rPr>
                <w:b w:val="false"/>
                <w:bCs w:val="false"/>
                <w:sz w:val="16"/>
                <w:szCs w:val="16"/>
              </w:rPr>
              <w:t xml:space="preserve"> статусу сервісів: зелений колір означає нормальну роботу, червоний – проблему.</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дашборд</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DevOps-інженери створили окремий </w:t>
            </w:r>
            <w:r>
              <w:rPr>
                <w:rStyle w:val="Style11"/>
                <w:b w:val="false"/>
                <w:bCs w:val="false"/>
                <w:sz w:val="16"/>
                <w:szCs w:val="16"/>
              </w:rPr>
              <w:t>дашборд</w:t>
            </w:r>
            <w:r>
              <w:rPr>
                <w:b w:val="false"/>
                <w:bCs w:val="false"/>
                <w:sz w:val="16"/>
                <w:szCs w:val="16"/>
              </w:rPr>
              <w:t xml:space="preserve"> у Grafana для моніторингу баз даних, де графіки оновлюються в режимі реального часу</w:t>
            </w:r>
            <w:hyperlink r:id="rId96">
              <w:r>
                <w:rPr>
                  <w:b w:val="false"/>
                  <w:bCs w:val="false"/>
                  <w:sz w:val="16"/>
                  <w:szCs w:val="16"/>
                </w:rPr>
                <w:t>goit.global</w:t>
              </w:r>
            </w:hyperlink>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Telemetry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телеметрія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Додаток відправляє </w:t>
            </w:r>
            <w:r>
              <w:rPr>
                <w:rStyle w:val="Style13"/>
                <w:b w:val="false"/>
                <w:bCs w:val="false"/>
                <w:sz w:val="16"/>
                <w:szCs w:val="16"/>
              </w:rPr>
              <w:t>телеметрію</w:t>
            </w:r>
            <w:r>
              <w:rPr>
                <w:b w:val="false"/>
                <w:bCs w:val="false"/>
                <w:sz w:val="16"/>
                <w:szCs w:val="16"/>
              </w:rPr>
              <w:t xml:space="preserve"> – дані про використання функцій – на сервер аналітики, щоб покращити майбутні версії продукту.</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1"/>
                <w:b w:val="false"/>
                <w:bCs w:val="false"/>
                <w:sz w:val="16"/>
                <w:szCs w:val="16"/>
              </w:rPr>
              <w:t>(альтернативи нема)</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1"/>
                <w:b w:val="false"/>
                <w:bCs w:val="false"/>
                <w:sz w:val="16"/>
                <w:szCs w:val="16"/>
              </w:rPr>
              <w:t xml:space="preserve">Слово </w:t>
            </w:r>
            <w:r>
              <w:rPr>
                <w:rStyle w:val="Style13"/>
                <w:b w:val="false"/>
                <w:bCs w:val="false"/>
                <w:sz w:val="16"/>
                <w:szCs w:val="16"/>
              </w:rPr>
              <w:t>телеметрія</w:t>
            </w:r>
            <w:r>
              <w:rPr>
                <w:b w:val="false"/>
                <w:bCs w:val="false"/>
                <w:sz w:val="16"/>
                <w:szCs w:val="16"/>
              </w:rPr>
              <w:t xml:space="preserve"> загальновживане для позначення автоматичного збору технічних даних, тому інших варіантів перекладу не застосовується.</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Health check</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перевірка стану</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Kubernetes періодично виконує </w:t>
            </w:r>
            <w:r>
              <w:rPr>
                <w:rStyle w:val="Style13"/>
                <w:b w:val="false"/>
                <w:bCs w:val="false"/>
                <w:sz w:val="16"/>
                <w:szCs w:val="16"/>
              </w:rPr>
              <w:t>перевірки стану</w:t>
            </w:r>
            <w:r>
              <w:rPr>
                <w:b w:val="false"/>
                <w:bCs w:val="false"/>
                <w:sz w:val="16"/>
                <w:szCs w:val="16"/>
              </w:rPr>
              <w:t xml:space="preserve"> (health checks) контейнерів, аби пересвідчитись, що ті відповідають на запити.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health-check</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 документації AWS поняття </w:t>
            </w:r>
            <w:r>
              <w:rPr>
                <w:rStyle w:val="Style11"/>
                <w:b w:val="false"/>
                <w:bCs w:val="false"/>
                <w:sz w:val="16"/>
                <w:szCs w:val="16"/>
              </w:rPr>
              <w:t>health-check</w:t>
            </w:r>
            <w:r>
              <w:rPr>
                <w:b w:val="false"/>
                <w:bCs w:val="false"/>
                <w:sz w:val="16"/>
                <w:szCs w:val="16"/>
              </w:rPr>
              <w:t xml:space="preserve"> часто залишають англійською: наприклад, </w:t>
            </w:r>
            <w:r>
              <w:rPr>
                <w:rStyle w:val="Style11"/>
                <w:b w:val="false"/>
                <w:bCs w:val="false"/>
                <w:sz w:val="16"/>
                <w:szCs w:val="16"/>
              </w:rPr>
              <w:t>“настройте health-check для цільових інстансів”</w:t>
            </w:r>
            <w:r>
              <w:rPr>
                <w:b w:val="false"/>
                <w:bCs w:val="false"/>
                <w:sz w:val="16"/>
                <w:szCs w:val="16"/>
              </w:rPr>
              <w:t>, маючи на увазі перевірку стану.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Downtime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простій</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Через аварію на мережевому обладнанні стався годинний </w:t>
            </w:r>
            <w:r>
              <w:rPr>
                <w:rStyle w:val="Style13"/>
                <w:b w:val="false"/>
                <w:bCs w:val="false"/>
                <w:sz w:val="16"/>
                <w:szCs w:val="16"/>
              </w:rPr>
              <w:t>простій</w:t>
            </w:r>
            <w:r>
              <w:rPr>
                <w:b w:val="false"/>
                <w:bCs w:val="false"/>
                <w:sz w:val="16"/>
                <w:szCs w:val="16"/>
              </w:rPr>
              <w:t xml:space="preserve"> сервісу – користувачі не мали доступу до системи.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час простою</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Контракт SLA допускає </w:t>
            </w:r>
            <w:r>
              <w:rPr>
                <w:rStyle w:val="Style11"/>
                <w:b w:val="false"/>
                <w:bCs w:val="false"/>
                <w:sz w:val="16"/>
                <w:szCs w:val="16"/>
              </w:rPr>
              <w:t>час простою</w:t>
            </w:r>
            <w:r>
              <w:rPr>
                <w:b w:val="false"/>
                <w:bCs w:val="false"/>
                <w:sz w:val="16"/>
                <w:szCs w:val="16"/>
              </w:rPr>
              <w:t xml:space="preserve"> не більше 43 хвилин на місяць, що відповідає 99.9% доступності сервісу.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Uptime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час безвідмовної роботи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Система моніторингу показує </w:t>
            </w:r>
            <w:r>
              <w:rPr>
                <w:rStyle w:val="Style13"/>
                <w:b w:val="false"/>
                <w:bCs w:val="false"/>
                <w:sz w:val="16"/>
                <w:szCs w:val="16"/>
              </w:rPr>
              <w:t>час безвідмовної роботи</w:t>
            </w:r>
            <w:r>
              <w:rPr>
                <w:b w:val="false"/>
                <w:bCs w:val="false"/>
                <w:sz w:val="16"/>
                <w:szCs w:val="16"/>
              </w:rPr>
              <w:t xml:space="preserve"> сервера – 150 днів від останнього перезапуску.</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аптайм</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Хостинг-провайдери рекламують </w:t>
            </w:r>
            <w:r>
              <w:rPr>
                <w:rStyle w:val="Style11"/>
                <w:b w:val="false"/>
                <w:bCs w:val="false"/>
                <w:sz w:val="16"/>
                <w:szCs w:val="16"/>
              </w:rPr>
              <w:t>“99.99% аптайму”</w:t>
            </w:r>
            <w:r>
              <w:rPr>
                <w:b w:val="false"/>
                <w:bCs w:val="false"/>
                <w:sz w:val="16"/>
                <w:szCs w:val="16"/>
              </w:rPr>
              <w:t xml:space="preserve"> – тобто майже повну відсутність простоїв у роботі своїх серверів.</w:t>
            </w:r>
          </w:p>
        </w:tc>
      </w:tr>
    </w:tbl>
    <w:p>
      <w:pPr>
        <w:pStyle w:val="2"/>
        <w:spacing w:lineRule="auto" w:line="240" w:before="280" w:after="280"/>
        <w:ind w:left="0" w:right="0" w:hanging="0"/>
        <w:rPr>
          <w:sz w:val="18"/>
          <w:szCs w:val="18"/>
        </w:rPr>
      </w:pPr>
      <w:r>
        <w:rPr>
          <w:sz w:val="18"/>
          <w:szCs w:val="18"/>
        </w:rPr>
      </w:r>
    </w:p>
    <w:tbl>
      <w:tblPr>
        <w:tblW w:w="9638" w:type="dxa"/>
        <w:jc w:val="left"/>
        <w:tblInd w:w="0" w:type="dxa"/>
        <w:tblLayout w:type="fixed"/>
        <w:tblCellMar>
          <w:top w:w="55" w:type="dxa"/>
          <w:left w:w="55" w:type="dxa"/>
          <w:bottom w:w="55" w:type="dxa"/>
          <w:right w:w="55" w:type="dxa"/>
        </w:tblCellMar>
      </w:tblPr>
      <w:tblGrid>
        <w:gridCol w:w="1923"/>
        <w:gridCol w:w="1936"/>
        <w:gridCol w:w="1923"/>
        <w:gridCol w:w="1923"/>
        <w:gridCol w:w="1933"/>
      </w:tblGrid>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Kubernetes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Kubernetes</w:t>
            </w:r>
            <w:r>
              <w:rPr>
                <w:b w:val="false"/>
                <w:bCs w:val="false"/>
                <w:sz w:val="16"/>
                <w:szCs w:val="16"/>
              </w:rPr>
              <w:t xml:space="preserve"> (Кубернетес)</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Компанія мігрувала свою систему оркестрації контейнерів на </w:t>
            </w:r>
            <w:r>
              <w:rPr>
                <w:rStyle w:val="Style13"/>
                <w:b w:val="false"/>
                <w:bCs w:val="false"/>
                <w:sz w:val="16"/>
                <w:szCs w:val="16"/>
              </w:rPr>
              <w:t>Kubernetes</w:t>
            </w:r>
            <w:r>
              <w:rPr>
                <w:b w:val="false"/>
                <w:bCs w:val="false"/>
                <w:sz w:val="16"/>
                <w:szCs w:val="16"/>
              </w:rPr>
              <w:t xml:space="preserve"> – тепер кластерами легко керувати і масштабувати їх при навантаженні.</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Кубернетс</w:t>
            </w:r>
            <w:r>
              <w:rPr>
                <w:b w:val="false"/>
                <w:bCs w:val="false"/>
                <w:sz w:val="16"/>
                <w:szCs w:val="16"/>
              </w:rPr>
              <w:t xml:space="preserve"> (трансліт.)</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У технічній літературі назву </w:t>
            </w:r>
            <w:r>
              <w:rPr>
                <w:rStyle w:val="Style11"/>
                <w:b w:val="false"/>
                <w:bCs w:val="false"/>
                <w:sz w:val="16"/>
                <w:szCs w:val="16"/>
              </w:rPr>
              <w:t>Kubernetes</w:t>
            </w:r>
            <w:r>
              <w:rPr>
                <w:b w:val="false"/>
                <w:bCs w:val="false"/>
                <w:sz w:val="16"/>
                <w:szCs w:val="16"/>
              </w:rPr>
              <w:t xml:space="preserve"> подекуди подають кирилицею як </w:t>
            </w:r>
            <w:r>
              <w:rPr>
                <w:rStyle w:val="Style13"/>
                <w:b w:val="false"/>
                <w:bCs w:val="false"/>
                <w:sz w:val="16"/>
                <w:szCs w:val="16"/>
              </w:rPr>
              <w:t>Кубернетес</w:t>
            </w:r>
            <w:r>
              <w:rPr>
                <w:b w:val="false"/>
                <w:bCs w:val="false"/>
                <w:sz w:val="16"/>
                <w:szCs w:val="16"/>
              </w:rPr>
              <w:t>, хоча частіше вживають оригінальне написання латиницею.</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Pod</w:t>
            </w:r>
            <w:r>
              <w:rPr>
                <w:b w:val="false"/>
                <w:bCs w:val="false"/>
                <w:sz w:val="16"/>
                <w:szCs w:val="16"/>
              </w:rPr>
              <w:t xml:space="preserve"> (K8s)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под</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В одному </w:t>
            </w:r>
            <w:r>
              <w:rPr>
                <w:rStyle w:val="Style13"/>
                <w:b w:val="false"/>
                <w:bCs w:val="false"/>
                <w:sz w:val="16"/>
                <w:szCs w:val="16"/>
              </w:rPr>
              <w:t>поді</w:t>
            </w:r>
            <w:r>
              <w:rPr>
                <w:b w:val="false"/>
                <w:bCs w:val="false"/>
                <w:sz w:val="16"/>
                <w:szCs w:val="16"/>
              </w:rPr>
              <w:t xml:space="preserve"> Kubernetes може працювати кілька взаємопов’язаних контейнерів – вони розгортаються разом на одній ноді</w:t>
            </w:r>
            <w:hyperlink r:id="rId97">
              <w:r>
                <w:rPr>
                  <w:b w:val="false"/>
                  <w:bCs w:val="false"/>
                  <w:sz w:val="16"/>
                  <w:szCs w:val="16"/>
                </w:rPr>
                <w:t>foxminded.ua</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під</w:t>
            </w:r>
            <w:r>
              <w:rPr>
                <w:b w:val="false"/>
                <w:bCs w:val="false"/>
                <w:sz w:val="16"/>
                <w:szCs w:val="16"/>
              </w:rPr>
              <w:t xml:space="preserve"> (трансліт., рідко)</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Деякі україномовні джерела використовують форму </w:t>
            </w:r>
            <w:r>
              <w:rPr>
                <w:rStyle w:val="Style11"/>
                <w:b w:val="false"/>
                <w:bCs w:val="false"/>
                <w:sz w:val="16"/>
                <w:szCs w:val="16"/>
              </w:rPr>
              <w:t>«під»</w:t>
            </w:r>
            <w:r>
              <w:rPr>
                <w:b w:val="false"/>
                <w:bCs w:val="false"/>
                <w:sz w:val="16"/>
                <w:szCs w:val="16"/>
              </w:rPr>
              <w:t xml:space="preserve"> як однину від </w:t>
            </w:r>
            <w:r>
              <w:rPr>
                <w:rStyle w:val="Style11"/>
                <w:b w:val="false"/>
                <w:bCs w:val="false"/>
                <w:sz w:val="16"/>
                <w:szCs w:val="16"/>
              </w:rPr>
              <w:t>«поди»</w:t>
            </w:r>
            <w:r>
              <w:rPr>
                <w:b w:val="false"/>
                <w:bCs w:val="false"/>
                <w:sz w:val="16"/>
                <w:szCs w:val="16"/>
              </w:rPr>
              <w:t>, коли йдеться про Kubernetes Pod</w:t>
            </w:r>
            <w:hyperlink r:id="rId98">
              <w:r>
                <w:rPr>
                  <w:b w:val="false"/>
                  <w:bCs w:val="false"/>
                  <w:sz w:val="16"/>
                  <w:szCs w:val="16"/>
                </w:rPr>
                <w:t>foxminded.ua</w:t>
              </w:r>
            </w:hyperlink>
            <w:r>
              <w:rPr>
                <w:b w:val="false"/>
                <w:bCs w:val="false"/>
                <w:sz w:val="16"/>
                <w:szCs w:val="16"/>
              </w:rPr>
              <w:t>, але такий варіант не став поширеним.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Node</w:t>
            </w:r>
            <w:r>
              <w:rPr>
                <w:b w:val="false"/>
                <w:bCs w:val="false"/>
                <w:sz w:val="16"/>
                <w:szCs w:val="16"/>
              </w:rPr>
              <w:t xml:space="preserve"> (K8s)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вузол</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Кожен </w:t>
            </w:r>
            <w:r>
              <w:rPr>
                <w:rStyle w:val="Style13"/>
                <w:b w:val="false"/>
                <w:bCs w:val="false"/>
                <w:sz w:val="16"/>
                <w:szCs w:val="16"/>
              </w:rPr>
              <w:t>вузол</w:t>
            </w:r>
            <w:r>
              <w:rPr>
                <w:b w:val="false"/>
                <w:bCs w:val="false"/>
                <w:sz w:val="16"/>
                <w:szCs w:val="16"/>
              </w:rPr>
              <w:t xml:space="preserve"> Kubernetes-кластера – це окремий сервер (фізичний або віртуальний), на якому запускаються pod’и з контейнерами.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нод</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Адміністратори інколи називають робочі вузли кластера </w:t>
            </w:r>
            <w:r>
              <w:rPr>
                <w:rStyle w:val="Style11"/>
                <w:b w:val="false"/>
                <w:bCs w:val="false"/>
                <w:sz w:val="16"/>
                <w:szCs w:val="16"/>
              </w:rPr>
              <w:t>«нодами»</w:t>
            </w:r>
            <w:r>
              <w:rPr>
                <w:b w:val="false"/>
                <w:bCs w:val="false"/>
                <w:sz w:val="16"/>
                <w:szCs w:val="16"/>
              </w:rPr>
              <w:t xml:space="preserve">, запозичуючи пряму вимову англійського </w:t>
            </w:r>
            <w:r>
              <w:rPr>
                <w:rStyle w:val="Style11"/>
                <w:b w:val="false"/>
                <w:bCs w:val="false"/>
                <w:sz w:val="16"/>
                <w:szCs w:val="16"/>
              </w:rPr>
              <w:t>node</w:t>
            </w:r>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Cluster</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кластер</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Kubernetes-</w:t>
            </w:r>
            <w:r>
              <w:rPr>
                <w:rStyle w:val="Style13"/>
                <w:b w:val="false"/>
                <w:bCs w:val="false"/>
                <w:sz w:val="16"/>
                <w:szCs w:val="16"/>
              </w:rPr>
              <w:t>кластер</w:t>
            </w:r>
            <w:r>
              <w:rPr>
                <w:b w:val="false"/>
                <w:bCs w:val="false"/>
                <w:sz w:val="16"/>
                <w:szCs w:val="16"/>
              </w:rPr>
              <w:t xml:space="preserve"> складається з контрольної площини (master) та набору робочих вузлів (node); разом вони забезпечують роботу контейнерів.</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гроно</w:t>
            </w:r>
            <w:r>
              <w:rPr>
                <w:b w:val="false"/>
                <w:bCs w:val="false"/>
                <w:sz w:val="16"/>
                <w:szCs w:val="16"/>
              </w:rPr>
              <w:t xml:space="preserve"> (неформально)</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У неофіційних перекладах </w:t>
            </w:r>
            <w:r>
              <w:rPr>
                <w:rStyle w:val="Style11"/>
                <w:b w:val="false"/>
                <w:bCs w:val="false"/>
                <w:sz w:val="16"/>
                <w:szCs w:val="16"/>
              </w:rPr>
              <w:t>cluster</w:t>
            </w:r>
            <w:r>
              <w:rPr>
                <w:b w:val="false"/>
                <w:bCs w:val="false"/>
                <w:sz w:val="16"/>
                <w:szCs w:val="16"/>
              </w:rPr>
              <w:t xml:space="preserve"> зустрічалося слово </w:t>
            </w:r>
            <w:r>
              <w:rPr>
                <w:rStyle w:val="Style11"/>
                <w:b w:val="false"/>
                <w:bCs w:val="false"/>
                <w:sz w:val="16"/>
                <w:szCs w:val="16"/>
              </w:rPr>
              <w:t>«гроно»</w:t>
            </w:r>
            <w:r>
              <w:rPr>
                <w:b w:val="false"/>
                <w:bCs w:val="false"/>
                <w:sz w:val="16"/>
                <w:szCs w:val="16"/>
              </w:rPr>
              <w:t xml:space="preserve"> (як у </w:t>
            </w:r>
            <w:r>
              <w:rPr>
                <w:rStyle w:val="Style11"/>
                <w:b w:val="false"/>
                <w:bCs w:val="false"/>
                <w:sz w:val="16"/>
                <w:szCs w:val="16"/>
              </w:rPr>
              <w:t>«гроно комп’ютерів»</w:t>
            </w:r>
            <w:r>
              <w:rPr>
                <w:b w:val="false"/>
                <w:bCs w:val="false"/>
                <w:sz w:val="16"/>
                <w:szCs w:val="16"/>
              </w:rPr>
              <w:t xml:space="preserve">), але в ІТ-контексті закріпився термін </w:t>
            </w:r>
            <w:r>
              <w:rPr>
                <w:rStyle w:val="Style11"/>
                <w:b w:val="false"/>
                <w:bCs w:val="false"/>
                <w:sz w:val="16"/>
                <w:szCs w:val="16"/>
              </w:rPr>
              <w:t>кластер</w:t>
            </w:r>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Namespace</w:t>
            </w:r>
            <w:r>
              <w:rPr>
                <w:b w:val="false"/>
                <w:bCs w:val="false"/>
                <w:sz w:val="16"/>
                <w:szCs w:val="16"/>
              </w:rPr>
              <w:t xml:space="preserve"> (K8s)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простір імен</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Кожен </w:t>
            </w:r>
            <w:r>
              <w:rPr>
                <w:rStyle w:val="Style13"/>
                <w:b w:val="false"/>
                <w:bCs w:val="false"/>
                <w:sz w:val="16"/>
                <w:szCs w:val="16"/>
              </w:rPr>
              <w:t>простір імен</w:t>
            </w:r>
            <w:r>
              <w:rPr>
                <w:b w:val="false"/>
                <w:bCs w:val="false"/>
                <w:sz w:val="16"/>
                <w:szCs w:val="16"/>
              </w:rPr>
              <w:t xml:space="preserve"> в Kubernetes ізолює ресурси: об’єкти в різних namespace можуть мати однакові назви, не конфліктуючи між собою</w:t>
            </w:r>
            <w:hyperlink r:id="rId99">
              <w:r>
                <w:rPr>
                  <w:b w:val="false"/>
                  <w:bCs w:val="false"/>
                  <w:sz w:val="16"/>
                  <w:szCs w:val="16"/>
                </w:rPr>
                <w:t>itedu.center</w:t>
              </w:r>
            </w:hyperlink>
            <w:r>
              <w:rPr>
                <w:b w:val="false"/>
                <w:bCs w:val="false"/>
                <w:sz w:val="16"/>
                <w:szCs w:val="16"/>
              </w:rPr>
              <w:t>.</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неймспейс</w:t>
            </w:r>
            <w:r>
              <w:rPr>
                <w:b w:val="false"/>
                <w:bCs w:val="false"/>
                <w:sz w:val="16"/>
                <w:szCs w:val="16"/>
              </w:rPr>
              <w:t xml:space="preserve"> (розм.)</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Розробники жартома сказали: </w:t>
            </w:r>
            <w:r>
              <w:rPr>
                <w:rStyle w:val="Style11"/>
                <w:b w:val="false"/>
                <w:bCs w:val="false"/>
                <w:sz w:val="16"/>
                <w:szCs w:val="16"/>
              </w:rPr>
              <w:t>“Створимо окремий неймспейс для експериментів”</w:t>
            </w:r>
            <w:r>
              <w:rPr>
                <w:b w:val="false"/>
                <w:bCs w:val="false"/>
                <w:sz w:val="16"/>
                <w:szCs w:val="16"/>
              </w:rPr>
              <w:t xml:space="preserve">, використовуючи англіцизм замість </w:t>
            </w:r>
            <w:r>
              <w:rPr>
                <w:rStyle w:val="Style11"/>
                <w:b w:val="false"/>
                <w:bCs w:val="false"/>
                <w:sz w:val="16"/>
                <w:szCs w:val="16"/>
              </w:rPr>
              <w:t>простору імен</w:t>
            </w:r>
            <w:r>
              <w:rPr>
                <w:b w:val="false"/>
                <w:bCs w:val="false"/>
                <w:sz w:val="16"/>
                <w:szCs w:val="16"/>
              </w:rPr>
              <w:t>.</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Orchestration</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оркестрація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Kubernetes відповідає за </w:t>
            </w:r>
            <w:r>
              <w:rPr>
                <w:rStyle w:val="Style13"/>
                <w:b w:val="false"/>
                <w:bCs w:val="false"/>
                <w:sz w:val="16"/>
                <w:szCs w:val="16"/>
              </w:rPr>
              <w:t>оркестрацію</w:t>
            </w:r>
            <w:r>
              <w:rPr>
                <w:b w:val="false"/>
                <w:bCs w:val="false"/>
                <w:sz w:val="16"/>
                <w:szCs w:val="16"/>
              </w:rPr>
              <w:t xml:space="preserve"> контейнерів – автоматично розподіляє їх по вузлах, перезапускає при падіннях і масштабує за потреби.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координація</w:t>
            </w:r>
            <w:r>
              <w:rPr>
                <w:b w:val="false"/>
                <w:bCs w:val="false"/>
                <w:sz w:val="16"/>
                <w:szCs w:val="16"/>
              </w:rPr>
              <w:t xml:space="preserve"> (описово)</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Docker Swarm забезпечує </w:t>
            </w:r>
            <w:r>
              <w:rPr>
                <w:rStyle w:val="Style11"/>
                <w:b w:val="false"/>
                <w:bCs w:val="false"/>
                <w:sz w:val="16"/>
                <w:szCs w:val="16"/>
              </w:rPr>
              <w:t>координацію</w:t>
            </w:r>
            <w:r>
              <w:rPr>
                <w:b w:val="false"/>
                <w:bCs w:val="false"/>
                <w:sz w:val="16"/>
                <w:szCs w:val="16"/>
              </w:rPr>
              <w:t xml:space="preserve"> контейнерів між кількома хостами – по суті виконує роль оркестратора, схожого за концепцією з Kubernetes.</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Ingress</w:t>
            </w:r>
            <w:r>
              <w:rPr>
                <w:b w:val="false"/>
                <w:bCs w:val="false"/>
                <w:sz w:val="16"/>
                <w:szCs w:val="16"/>
              </w:rPr>
              <w:t xml:space="preserve"> (K8s)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Ingress</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Для маршрутизації зовнішнього трафіку всередині кластера налаштовано ресурс </w:t>
            </w:r>
            <w:r>
              <w:rPr>
                <w:rStyle w:val="Style13"/>
                <w:b w:val="false"/>
                <w:bCs w:val="false"/>
                <w:sz w:val="16"/>
                <w:szCs w:val="16"/>
              </w:rPr>
              <w:t>Ingress</w:t>
            </w:r>
            <w:r>
              <w:rPr>
                <w:b w:val="false"/>
                <w:bCs w:val="false"/>
                <w:sz w:val="16"/>
                <w:szCs w:val="16"/>
              </w:rPr>
              <w:t xml:space="preserve"> – він перенаправляє HTTP-запити на відповідні сервіси.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контролер ingress-трафіку</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В Kubernetes використовують </w:t>
            </w:r>
            <w:r>
              <w:rPr>
                <w:rStyle w:val="Style11"/>
                <w:b w:val="false"/>
                <w:bCs w:val="false"/>
                <w:sz w:val="16"/>
                <w:szCs w:val="16"/>
              </w:rPr>
              <w:t>контролер ingress-трафіку</w:t>
            </w:r>
            <w:r>
              <w:rPr>
                <w:b w:val="false"/>
                <w:bCs w:val="false"/>
                <w:sz w:val="16"/>
                <w:szCs w:val="16"/>
              </w:rPr>
              <w:t>, який реалізує логіку Ingress: приймає зовнішні з’єднання і спрямовує їх до потрібних сервісів у кластері.</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Service mesh</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mesh-мережа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Для взаємодії мікросервісів запровадили </w:t>
            </w:r>
            <w:r>
              <w:rPr>
                <w:rStyle w:val="Style13"/>
                <w:b w:val="false"/>
                <w:bCs w:val="false"/>
                <w:sz w:val="16"/>
                <w:szCs w:val="16"/>
              </w:rPr>
              <w:t>mesh-мережу</w:t>
            </w:r>
            <w:r>
              <w:rPr>
                <w:b w:val="false"/>
                <w:bCs w:val="false"/>
                <w:sz w:val="16"/>
                <w:szCs w:val="16"/>
              </w:rPr>
              <w:t xml:space="preserve"> (сервіс- mesh): вона забезпечує прозоре керування трафіком між сервісами та їхню безпеку.</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сітка сервісів</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Терміни </w:t>
            </w:r>
            <w:r>
              <w:rPr>
                <w:rStyle w:val="Style11"/>
                <w:b w:val="false"/>
                <w:bCs w:val="false"/>
                <w:sz w:val="16"/>
                <w:szCs w:val="16"/>
              </w:rPr>
              <w:t>service mesh</w:t>
            </w:r>
            <w:r>
              <w:rPr>
                <w:b w:val="false"/>
                <w:bCs w:val="false"/>
                <w:sz w:val="16"/>
                <w:szCs w:val="16"/>
              </w:rPr>
              <w:t xml:space="preserve"> інколи перекладають як </w:t>
            </w:r>
            <w:r>
              <w:rPr>
                <w:rStyle w:val="Style11"/>
                <w:b w:val="false"/>
                <w:bCs w:val="false"/>
                <w:sz w:val="16"/>
                <w:szCs w:val="16"/>
              </w:rPr>
              <w:t>«сітка сервісів»</w:t>
            </w:r>
            <w:r>
              <w:rPr>
                <w:b w:val="false"/>
                <w:bCs w:val="false"/>
                <w:sz w:val="16"/>
                <w:szCs w:val="16"/>
              </w:rPr>
              <w:t>, підкреслюючи мережеву природу цієї технології, що сплітає всі служби додатка докупи.</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Benchmark</w:t>
            </w:r>
            <w:r>
              <w:rPr>
                <w:b w:val="false"/>
                <w:bCs w:val="false"/>
                <w:sz w:val="16"/>
                <w:szCs w:val="16"/>
              </w:rPr>
              <w:t xml:space="preserve"> (benchmarking)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бенчмарк-тест</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Команда виконала </w:t>
            </w:r>
            <w:r>
              <w:rPr>
                <w:rStyle w:val="Style13"/>
                <w:b w:val="false"/>
                <w:bCs w:val="false"/>
                <w:sz w:val="16"/>
                <w:szCs w:val="16"/>
              </w:rPr>
              <w:t>бенчмарк-тест</w:t>
            </w:r>
            <w:r>
              <w:rPr>
                <w:b w:val="false"/>
                <w:bCs w:val="false"/>
                <w:sz w:val="16"/>
                <w:szCs w:val="16"/>
              </w:rPr>
              <w:t xml:space="preserve"> бази даних, щоб визначити максимальне навантаження, яке вона витримає без деградації продуктивності.</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еталонне тестування</w:t>
            </w:r>
          </w:p>
        </w:tc>
        <w:tc>
          <w:tcPr>
            <w:tcW w:w="193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b w:val="false"/>
                <w:bCs w:val="false"/>
                <w:sz w:val="16"/>
                <w:szCs w:val="16"/>
              </w:rPr>
              <w:t xml:space="preserve">Перед релізом провели </w:t>
            </w:r>
            <w:r>
              <w:rPr>
                <w:rStyle w:val="Style11"/>
                <w:b w:val="false"/>
                <w:bCs w:val="false"/>
                <w:sz w:val="16"/>
                <w:szCs w:val="16"/>
              </w:rPr>
              <w:t>еталонне тестування</w:t>
            </w:r>
            <w:r>
              <w:rPr>
                <w:b w:val="false"/>
                <w:bCs w:val="false"/>
                <w:sz w:val="16"/>
                <w:szCs w:val="16"/>
              </w:rPr>
              <w:t xml:space="preserve"> (benchmarking) нового сервера – заміри показали, що він обробляє на 20% більше запитів за секунду, ніж попередній.</w:t>
            </w:r>
          </w:p>
        </w:tc>
      </w:tr>
    </w:tbl>
    <w:p>
      <w:pPr>
        <w:pStyle w:val="2"/>
        <w:spacing w:lineRule="auto" w:line="240" w:before="280" w:after="280"/>
        <w:ind w:left="0" w:right="0" w:hanging="0"/>
        <w:rPr>
          <w:sz w:val="18"/>
          <w:szCs w:val="18"/>
        </w:rPr>
      </w:pPr>
      <w:r>
        <w:rPr>
          <w:sz w:val="18"/>
          <w:szCs w:val="18"/>
        </w:rPr>
      </w:r>
    </w:p>
    <w:tbl>
      <w:tblPr>
        <w:tblW w:w="9645" w:type="dxa"/>
        <w:jc w:val="left"/>
        <w:tblInd w:w="0" w:type="dxa"/>
        <w:tblLayout w:type="fixed"/>
        <w:tblCellMar>
          <w:top w:w="55" w:type="dxa"/>
          <w:left w:w="55" w:type="dxa"/>
          <w:bottom w:w="55" w:type="dxa"/>
          <w:right w:w="55" w:type="dxa"/>
        </w:tblCellMar>
      </w:tblPr>
      <w:tblGrid>
        <w:gridCol w:w="1923"/>
        <w:gridCol w:w="1936"/>
        <w:gridCol w:w="1923"/>
        <w:gridCol w:w="3863"/>
      </w:tblGrid>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Firewall</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брандмауер</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Брандмауер</w:t>
            </w:r>
            <w:r>
              <w:rPr>
                <w:b w:val="false"/>
                <w:bCs w:val="false"/>
                <w:sz w:val="16"/>
                <w:szCs w:val="16"/>
              </w:rPr>
              <w:t xml:space="preserve"> (фаєрвол) виявляє та блокує мережевий трафік на основі визначених правил, захищаючи мережі від вторгнення </w:t>
            </w:r>
            <w:hyperlink r:id="rId100">
              <w:r>
                <w:rPr>
                  <w:b w:val="false"/>
                  <w:bCs w:val="false"/>
                  <w:sz w:val="16"/>
                  <w:szCs w:val="16"/>
                </w:rPr>
                <w:t>eset.com</w:t>
              </w:r>
            </w:hyperlink>
            <w:r>
              <w:rPr>
                <w:b w:val="false"/>
                <w:bCs w:val="false"/>
                <w:sz w:val="16"/>
                <w:szCs w:val="16"/>
              </w:rPr>
              <w:t>.</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фаєрвол</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Encryption</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шифрування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Усі конфіденційні дані в системі проходять </w:t>
            </w:r>
            <w:r>
              <w:rPr>
                <w:rStyle w:val="Style13"/>
                <w:b w:val="false"/>
                <w:bCs w:val="false"/>
                <w:sz w:val="16"/>
                <w:szCs w:val="16"/>
              </w:rPr>
              <w:t>шифрування</w:t>
            </w:r>
            <w:r>
              <w:rPr>
                <w:b w:val="false"/>
                <w:bCs w:val="false"/>
                <w:sz w:val="16"/>
                <w:szCs w:val="16"/>
              </w:rPr>
              <w:t xml:space="preserve"> – без ключа прочитати інформацію неможливо.</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криптування</w:t>
            </w:r>
            <w:r>
              <w:rPr>
                <w:b w:val="false"/>
                <w:bCs w:val="false"/>
                <w:sz w:val="16"/>
                <w:szCs w:val="16"/>
              </w:rPr>
              <w:t xml:space="preserve"> (рідше)</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Decryption</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розшифрування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Служби безпеки передали файл на </w:t>
            </w:r>
            <w:r>
              <w:rPr>
                <w:rStyle w:val="Style13"/>
                <w:b w:val="false"/>
                <w:bCs w:val="false"/>
                <w:sz w:val="16"/>
                <w:szCs w:val="16"/>
              </w:rPr>
              <w:t>розшифрування</w:t>
            </w:r>
            <w:r>
              <w:rPr>
                <w:b w:val="false"/>
                <w:bCs w:val="false"/>
                <w:sz w:val="16"/>
                <w:szCs w:val="16"/>
              </w:rPr>
              <w:t>, щоб отримати оригінальний текст із зашифрованих даних.</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дешифрування</w:t>
            </w:r>
            <w:r>
              <w:rPr>
                <w:b w:val="false"/>
                <w:bCs w:val="false"/>
                <w:sz w:val="16"/>
                <w:szCs w:val="16"/>
              </w:rPr>
              <w:t xml:space="preserve"> (неустал.)</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Public key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відкритий ключ</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Сертифікат містить </w:t>
            </w:r>
            <w:r>
              <w:rPr>
                <w:rStyle w:val="Style13"/>
                <w:b w:val="false"/>
                <w:bCs w:val="false"/>
                <w:sz w:val="16"/>
                <w:szCs w:val="16"/>
              </w:rPr>
              <w:t>відкритий ключ</w:t>
            </w:r>
            <w:r>
              <w:rPr>
                <w:b w:val="false"/>
                <w:bCs w:val="false"/>
                <w:sz w:val="16"/>
                <w:szCs w:val="16"/>
              </w:rPr>
              <w:t xml:space="preserve"> шифрування; його може знати будь-хто, але розшифрувати дані можна тільки парним закритим ключем</w:t>
            </w:r>
            <w:hyperlink r:id="rId101">
              <w:r>
                <w:rPr>
                  <w:b w:val="false"/>
                  <w:bCs w:val="false"/>
                  <w:sz w:val="16"/>
                  <w:szCs w:val="16"/>
                </w:rPr>
                <w:t>robotdreams.cc</w:t>
              </w:r>
            </w:hyperlink>
            <w:r>
              <w:rPr>
                <w:b w:val="false"/>
                <w:bCs w:val="false"/>
                <w:sz w:val="16"/>
                <w:szCs w:val="16"/>
              </w:rPr>
              <w:t>.</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публічний ключ</w:t>
            </w:r>
            <w:r>
              <w:rPr>
                <w:b w:val="false"/>
                <w:bCs w:val="false"/>
                <w:sz w:val="16"/>
                <w:szCs w:val="16"/>
              </w:rPr>
              <w:t xml:space="preserve"> (розм.)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Private key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приватний ключ</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Лише власник гаманця має </w:t>
            </w:r>
            <w:r>
              <w:rPr>
                <w:rStyle w:val="Style13"/>
                <w:b w:val="false"/>
                <w:bCs w:val="false"/>
                <w:sz w:val="16"/>
                <w:szCs w:val="16"/>
              </w:rPr>
              <w:t>приватний ключ</w:t>
            </w:r>
            <w:r>
              <w:rPr>
                <w:b w:val="false"/>
                <w:bCs w:val="false"/>
                <w:sz w:val="16"/>
                <w:szCs w:val="16"/>
              </w:rPr>
              <w:t xml:space="preserve"> – набір символів для підпису транзакцій і доступу до коштів у блокчейні</w:t>
            </w:r>
            <w:hyperlink r:id="rId102">
              <w:r>
                <w:rPr>
                  <w:b w:val="false"/>
                  <w:bCs w:val="false"/>
                  <w:sz w:val="16"/>
                  <w:szCs w:val="16"/>
                </w:rPr>
                <w:t>blog.whitebit.com</w:t>
              </w:r>
            </w:hyperlink>
            <w:r>
              <w:rPr>
                <w:b w:val="false"/>
                <w:bCs w:val="false"/>
                <w:sz w:val="16"/>
                <w:szCs w:val="16"/>
              </w:rPr>
              <w:t>.</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закритий ключ</w:t>
            </w:r>
            <w:r>
              <w:rPr>
                <w:b w:val="false"/>
                <w:bCs w:val="false"/>
                <w:sz w:val="16"/>
                <w:szCs w:val="16"/>
              </w:rPr>
              <w:t xml:space="preserve"> (рідше)</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Two-factor authentication (2FA)</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двофакторна автентифікація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Обліковий запис захищено: увімкнена </w:t>
            </w:r>
            <w:r>
              <w:rPr>
                <w:rStyle w:val="Style13"/>
                <w:b w:val="false"/>
                <w:bCs w:val="false"/>
                <w:sz w:val="16"/>
                <w:szCs w:val="16"/>
              </w:rPr>
              <w:t>двофакторна автентифікація</w:t>
            </w:r>
            <w:r>
              <w:rPr>
                <w:b w:val="false"/>
                <w:bCs w:val="false"/>
                <w:sz w:val="16"/>
                <w:szCs w:val="16"/>
              </w:rPr>
              <w:t>, тож для входу потрібні і пароль, і код з телефону.</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двохетапна перевірка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Multi-factor authentication (MFA)</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багатофакторна автентифікація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В банківських системах стандартом стала </w:t>
            </w:r>
            <w:r>
              <w:rPr>
                <w:rStyle w:val="Style13"/>
                <w:b w:val="false"/>
                <w:bCs w:val="false"/>
                <w:sz w:val="16"/>
                <w:szCs w:val="16"/>
              </w:rPr>
              <w:t>багатофакторна автентифікація</w:t>
            </w:r>
            <w:r>
              <w:rPr>
                <w:b w:val="false"/>
                <w:bCs w:val="false"/>
                <w:sz w:val="16"/>
                <w:szCs w:val="16"/>
              </w:rPr>
              <w:t xml:space="preserve"> – окрім пароля, запитують SMS-код та відбиток пальця.</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мультифакторна автентифікація</w:t>
            </w:r>
            <w:r>
              <w:rPr>
                <w:b w:val="false"/>
                <w:bCs w:val="false"/>
                <w:sz w:val="16"/>
                <w:szCs w:val="16"/>
              </w:rPr>
              <w:t xml:space="preserve"> (калька)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Vulnerability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уразливість</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Було виявлено критичну </w:t>
            </w:r>
            <w:r>
              <w:rPr>
                <w:rStyle w:val="Style13"/>
                <w:b w:val="false"/>
                <w:bCs w:val="false"/>
                <w:sz w:val="16"/>
                <w:szCs w:val="16"/>
              </w:rPr>
              <w:t>уразливість</w:t>
            </w:r>
            <w:r>
              <w:rPr>
                <w:b w:val="false"/>
                <w:bCs w:val="false"/>
                <w:sz w:val="16"/>
                <w:szCs w:val="16"/>
              </w:rPr>
              <w:t xml:space="preserve"> в бібліотеці OpenSSL, що дозволяє зловмиснику розшифровувати зашифрований трафік.</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вразливість</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Zero trust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нульова довіра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Архітектура безпеки побудована за принципом </w:t>
            </w:r>
            <w:r>
              <w:rPr>
                <w:rStyle w:val="Style13"/>
                <w:b w:val="false"/>
                <w:bCs w:val="false"/>
                <w:sz w:val="16"/>
                <w:szCs w:val="16"/>
              </w:rPr>
              <w:t>нульової довіри</w:t>
            </w:r>
            <w:r>
              <w:rPr>
                <w:b w:val="false"/>
                <w:bCs w:val="false"/>
                <w:sz w:val="16"/>
                <w:szCs w:val="16"/>
              </w:rPr>
              <w:t>: нікому і нічому не довіряється за замовчуванням, кожен доступ перевіряється.</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модель нульової довіри</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Penetration testing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тестування на проникнення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Фахівці з безпеки провели </w:t>
            </w:r>
            <w:r>
              <w:rPr>
                <w:rStyle w:val="Style13"/>
                <w:b w:val="false"/>
                <w:bCs w:val="false"/>
                <w:sz w:val="16"/>
                <w:szCs w:val="16"/>
              </w:rPr>
              <w:t>тестування на проникнення</w:t>
            </w:r>
            <w:r>
              <w:rPr>
                <w:b w:val="false"/>
                <w:bCs w:val="false"/>
                <w:sz w:val="16"/>
                <w:szCs w:val="16"/>
              </w:rPr>
              <w:t xml:space="preserve"> веб-додатку й виявили кілька уразливостей, які потрібно виправити.</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пенетраційне тестування</w:t>
            </w:r>
            <w:r>
              <w:rPr>
                <w:b w:val="false"/>
                <w:bCs w:val="false"/>
                <w:sz w:val="16"/>
                <w:szCs w:val="16"/>
              </w:rPr>
              <w:t xml:space="preserve"> (офіц.)</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Phishing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фішинг</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Лист виглядав правдоподібно, але це був </w:t>
            </w:r>
            <w:r>
              <w:rPr>
                <w:rStyle w:val="Style13"/>
                <w:b w:val="false"/>
                <w:bCs w:val="false"/>
                <w:sz w:val="16"/>
                <w:szCs w:val="16"/>
              </w:rPr>
              <w:t>фішинг</w:t>
            </w:r>
            <w:r>
              <w:rPr>
                <w:b w:val="false"/>
                <w:bCs w:val="false"/>
                <w:sz w:val="16"/>
                <w:szCs w:val="16"/>
              </w:rPr>
              <w:t xml:space="preserve"> – спроба виманити пароль у користувача, прикинувшись підтримкою банку.</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парольне шахрайство</w:t>
            </w:r>
            <w:r>
              <w:rPr>
                <w:b w:val="false"/>
                <w:bCs w:val="false"/>
                <w:sz w:val="16"/>
                <w:szCs w:val="16"/>
              </w:rPr>
              <w:t xml:space="preserve"> (описово)</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Ransomware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програма-вимагач</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Шкідлива </w:t>
            </w:r>
            <w:r>
              <w:rPr>
                <w:rStyle w:val="Style13"/>
                <w:b w:val="false"/>
                <w:bCs w:val="false"/>
                <w:sz w:val="16"/>
                <w:szCs w:val="16"/>
              </w:rPr>
              <w:t>програма-вимагач</w:t>
            </w:r>
            <w:r>
              <w:rPr>
                <w:b w:val="false"/>
                <w:bCs w:val="false"/>
                <w:sz w:val="16"/>
                <w:szCs w:val="16"/>
              </w:rPr>
              <w:t xml:space="preserve"> зашифрувала файли на комп’ютері й вимагає викуп за розблокування даних.</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рансомвар</w:t>
            </w:r>
            <w:r>
              <w:rPr>
                <w:b w:val="false"/>
                <w:bCs w:val="false"/>
                <w:sz w:val="16"/>
                <w:szCs w:val="16"/>
              </w:rPr>
              <w:t xml:space="preserve"> (розм.)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Malware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шкідливе програмне забезпечення (ПЗ)</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Антивірус виявив </w:t>
            </w:r>
            <w:r>
              <w:rPr>
                <w:rStyle w:val="Style13"/>
                <w:b w:val="false"/>
                <w:bCs w:val="false"/>
                <w:sz w:val="16"/>
                <w:szCs w:val="16"/>
              </w:rPr>
              <w:t>шкідливе ПЗ</w:t>
            </w:r>
            <w:r>
              <w:rPr>
                <w:b w:val="false"/>
                <w:bCs w:val="false"/>
                <w:sz w:val="16"/>
                <w:szCs w:val="16"/>
              </w:rPr>
              <w:t xml:space="preserve"> у вкладеному файлі листа та заблокував його запуск.</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малвар</w:t>
            </w:r>
            <w:r>
              <w:rPr>
                <w:b w:val="false"/>
                <w:bCs w:val="false"/>
                <w:sz w:val="16"/>
                <w:szCs w:val="16"/>
              </w:rPr>
              <w:t xml:space="preserve"> (розм.)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DDoS attack</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DDoS-атака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Веб-сайт був недоступний через масовану </w:t>
            </w:r>
            <w:r>
              <w:rPr>
                <w:rStyle w:val="Style13"/>
                <w:b w:val="false"/>
                <w:bCs w:val="false"/>
                <w:sz w:val="16"/>
                <w:szCs w:val="16"/>
              </w:rPr>
              <w:t>DDoS-атаку</w:t>
            </w:r>
            <w:r>
              <w:rPr>
                <w:b w:val="false"/>
                <w:bCs w:val="false"/>
                <w:sz w:val="16"/>
                <w:szCs w:val="16"/>
              </w:rPr>
              <w:t xml:space="preserve"> – сервер перевантажили тисячі одночасних запитів з ботнету.</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розподілена атака відмови в обслуговуванні</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Cross-Site Scripting (XSS)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міжсайтовий скриптинг</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В застосунку знайшли </w:t>
            </w:r>
            <w:r>
              <w:rPr>
                <w:rStyle w:val="Style13"/>
                <w:b w:val="false"/>
                <w:bCs w:val="false"/>
                <w:sz w:val="16"/>
                <w:szCs w:val="16"/>
              </w:rPr>
              <w:t>уразливість типу міжсайтовий скриптинг (XSS)</w:t>
            </w:r>
            <w:r>
              <w:rPr>
                <w:b w:val="false"/>
                <w:bCs w:val="false"/>
                <w:sz w:val="16"/>
                <w:szCs w:val="16"/>
              </w:rPr>
              <w:t xml:space="preserve"> – зловмисник міг впровадити свій JavaScript-код на сторінку</w:t>
            </w:r>
            <w:hyperlink r:id="rId103">
              <w:r>
                <w:rPr>
                  <w:b w:val="false"/>
                  <w:bCs w:val="false"/>
                  <w:sz w:val="16"/>
                  <w:szCs w:val="16"/>
                </w:rPr>
                <w:t>hackyourmom.com</w:t>
              </w:r>
            </w:hyperlink>
            <w:r>
              <w:rPr>
                <w:b w:val="false"/>
                <w:bCs w:val="false"/>
                <w:sz w:val="16"/>
                <w:szCs w:val="16"/>
              </w:rPr>
              <w:t>.</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крос-сайтовий скриптинг</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SQL injection</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SQL-ін’єкція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Фахівці з безпеки попередили про </w:t>
            </w:r>
            <w:r>
              <w:rPr>
                <w:rStyle w:val="Style13"/>
                <w:b w:val="false"/>
                <w:bCs w:val="false"/>
                <w:sz w:val="16"/>
                <w:szCs w:val="16"/>
              </w:rPr>
              <w:t>SQL-ін’єкції</w:t>
            </w:r>
            <w:r>
              <w:rPr>
                <w:b w:val="false"/>
                <w:bCs w:val="false"/>
                <w:sz w:val="16"/>
                <w:szCs w:val="16"/>
              </w:rPr>
              <w:t>: зловмисники можуть вставити свій SQL-код через веб-форму і отримати доступ до бази даних.</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ін’єкція SQL</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Brute force attack</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атака грубою силою</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Облікові записи захищені від </w:t>
            </w:r>
            <w:r>
              <w:rPr>
                <w:rStyle w:val="Style13"/>
                <w:b w:val="false"/>
                <w:bCs w:val="false"/>
                <w:sz w:val="16"/>
                <w:szCs w:val="16"/>
              </w:rPr>
              <w:t>атак грубою силою</w:t>
            </w:r>
            <w:r>
              <w:rPr>
                <w:b w:val="false"/>
                <w:bCs w:val="false"/>
                <w:sz w:val="16"/>
                <w:szCs w:val="16"/>
              </w:rPr>
              <w:t xml:space="preserve"> – після кількох невдалих спроб введення пароля акаунт блокується на деякий час.</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brute force-атака</w:t>
            </w:r>
            <w:r>
              <w:rPr>
                <w:b w:val="false"/>
                <w:bCs w:val="false"/>
                <w:sz w:val="16"/>
                <w:szCs w:val="16"/>
              </w:rPr>
              <w:t xml:space="preserve"> (жарг.)</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Social engineering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соціальна інженерія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Зловмисник застосував </w:t>
            </w:r>
            <w:r>
              <w:rPr>
                <w:rStyle w:val="Style13"/>
                <w:b w:val="false"/>
                <w:bCs w:val="false"/>
                <w:sz w:val="16"/>
                <w:szCs w:val="16"/>
              </w:rPr>
              <w:t>соціальну інженерію</w:t>
            </w:r>
            <w:r>
              <w:rPr>
                <w:b w:val="false"/>
                <w:bCs w:val="false"/>
                <w:sz w:val="16"/>
                <w:szCs w:val="16"/>
              </w:rPr>
              <w:t>: видав себе за ІТ-адміністратора і виманив у працівника пароль від корпоративної пошти.</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соціальний інжиніринг</w:t>
            </w:r>
            <w:r>
              <w:rPr>
                <w:b w:val="false"/>
                <w:bCs w:val="false"/>
                <w:sz w:val="16"/>
                <w:szCs w:val="16"/>
              </w:rPr>
              <w:t xml:space="preserve"> (калька)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Cybersecurity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кібербезпека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Конференція зібрала експертів, що обговорювали нові загрози і тренди у сфері </w:t>
            </w:r>
            <w:r>
              <w:rPr>
                <w:rStyle w:val="Style13"/>
                <w:b w:val="false"/>
                <w:bCs w:val="false"/>
                <w:sz w:val="16"/>
                <w:szCs w:val="16"/>
              </w:rPr>
              <w:t>кібербезпеки</w:t>
            </w:r>
            <w:r>
              <w:rPr>
                <w:b w:val="false"/>
                <w:bCs w:val="false"/>
                <w:sz w:val="16"/>
                <w:szCs w:val="16"/>
              </w:rPr>
              <w:t>.</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інформаційна безпека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Data breach</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витік даних</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Унаслідок атаки стався </w:t>
            </w:r>
            <w:r>
              <w:rPr>
                <w:rStyle w:val="Style13"/>
                <w:b w:val="false"/>
                <w:bCs w:val="false"/>
                <w:sz w:val="16"/>
                <w:szCs w:val="16"/>
              </w:rPr>
              <w:t>витік даних</w:t>
            </w:r>
            <w:r>
              <w:rPr>
                <w:b w:val="false"/>
                <w:bCs w:val="false"/>
                <w:sz w:val="16"/>
                <w:szCs w:val="16"/>
              </w:rPr>
              <w:t>: персональна інформація клієнтів потрапила у відкритий доступ.</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компрометація даних</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Compliance</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відповідність вимогам</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Банк приділяє велику увагу </w:t>
            </w:r>
            <w:r>
              <w:rPr>
                <w:rStyle w:val="Style13"/>
                <w:b w:val="false"/>
                <w:bCs w:val="false"/>
                <w:sz w:val="16"/>
                <w:szCs w:val="16"/>
              </w:rPr>
              <w:t>відповідності вимогам</w:t>
            </w:r>
            <w:r>
              <w:rPr>
                <w:b w:val="false"/>
                <w:bCs w:val="false"/>
                <w:sz w:val="16"/>
                <w:szCs w:val="16"/>
              </w:rPr>
              <w:t xml:space="preserve"> (compliance) – його процеси відповідають стандартам PCI DSS та GDPR.</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комплаєнс</w:t>
            </w:r>
            <w:r>
              <w:rPr>
                <w:b w:val="false"/>
                <w:bCs w:val="false"/>
                <w:sz w:val="16"/>
                <w:szCs w:val="16"/>
              </w:rPr>
              <w:t xml:space="preserve"> (розм.)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Access control</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керування доступом</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Система </w:t>
            </w:r>
            <w:r>
              <w:rPr>
                <w:rStyle w:val="Style13"/>
                <w:b w:val="false"/>
                <w:bCs w:val="false"/>
                <w:sz w:val="16"/>
                <w:szCs w:val="16"/>
              </w:rPr>
              <w:t>керування доступом</w:t>
            </w:r>
            <w:r>
              <w:rPr>
                <w:b w:val="false"/>
                <w:bCs w:val="false"/>
                <w:sz w:val="16"/>
                <w:szCs w:val="16"/>
              </w:rPr>
              <w:t xml:space="preserve"> визначає, хто з користувачів що може робити: адміністратори мають повні права, інші – обмежені.</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контроль доступу</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Role-Based Access Control (RBAC)</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керування доступом на основі ролей</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 великих компаніях впроваджується </w:t>
            </w:r>
            <w:r>
              <w:rPr>
                <w:rStyle w:val="Style13"/>
                <w:b w:val="false"/>
                <w:bCs w:val="false"/>
                <w:sz w:val="16"/>
                <w:szCs w:val="16"/>
              </w:rPr>
              <w:t>керування доступом на основі ролей (RBAC)</w:t>
            </w:r>
            <w:r>
              <w:rPr>
                <w:b w:val="false"/>
                <w:bCs w:val="false"/>
                <w:sz w:val="16"/>
                <w:szCs w:val="16"/>
              </w:rPr>
              <w:t>, коли права задаються згідно з роллю співробітника</w:t>
            </w:r>
            <w:hyperlink r:id="rId104">
              <w:r>
                <w:rPr>
                  <w:b w:val="false"/>
                  <w:bCs w:val="false"/>
                  <w:sz w:val="16"/>
                  <w:szCs w:val="16"/>
                </w:rPr>
                <w:t>worldvision.com.ua</w:t>
              </w:r>
            </w:hyperlink>
            <w:r>
              <w:rPr>
                <w:b w:val="false"/>
                <w:bCs w:val="false"/>
                <w:sz w:val="16"/>
                <w:szCs w:val="16"/>
              </w:rPr>
              <w:t>.</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рольове керування доступом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Audit log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журнал аудиту</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 </w:t>
            </w:r>
            <w:r>
              <w:rPr>
                <w:rStyle w:val="Style13"/>
                <w:b w:val="false"/>
                <w:bCs w:val="false"/>
                <w:sz w:val="16"/>
                <w:szCs w:val="16"/>
              </w:rPr>
              <w:t>журналі аудиту</w:t>
            </w:r>
            <w:r>
              <w:rPr>
                <w:b w:val="false"/>
                <w:bCs w:val="false"/>
                <w:sz w:val="16"/>
                <w:szCs w:val="16"/>
              </w:rPr>
              <w:t xml:space="preserve"> зафіксовано, хто і коли вніс зміни до конфігурації сервера – це допомогло розслідувати інцидент безпеки.</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аудиторський журнал</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Security Operations Center (SOC)</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SOC / Центр операцій безпеки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У компанії діє </w:t>
            </w:r>
            <w:r>
              <w:rPr>
                <w:rStyle w:val="Style13"/>
                <w:b w:val="false"/>
                <w:bCs w:val="false"/>
                <w:sz w:val="16"/>
                <w:szCs w:val="16"/>
              </w:rPr>
              <w:t>SOC (центр операцій безпеки)</w:t>
            </w:r>
            <w:r>
              <w:rPr>
                <w:b w:val="false"/>
                <w:bCs w:val="false"/>
                <w:sz w:val="16"/>
                <w:szCs w:val="16"/>
              </w:rPr>
              <w:t>, що цілодобово відстежує атаки та реагує на інциденти.</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центр кібербезпеки</w:t>
            </w:r>
            <w:r>
              <w:rPr>
                <w:b w:val="false"/>
                <w:bCs w:val="false"/>
                <w:sz w:val="16"/>
                <w:szCs w:val="16"/>
              </w:rPr>
              <w:t xml:space="preserve"> (неофіц.)</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Web Application Firewall (WAF)</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веб-аплікаційний брандмауер</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Для захисту веб-сайту встановлено </w:t>
            </w:r>
            <w:r>
              <w:rPr>
                <w:rStyle w:val="Style13"/>
                <w:b w:val="false"/>
                <w:bCs w:val="false"/>
                <w:sz w:val="16"/>
                <w:szCs w:val="16"/>
              </w:rPr>
              <w:t>веб-аплікаційний брандмауер (WAF)</w:t>
            </w:r>
            <w:r>
              <w:rPr>
                <w:b w:val="false"/>
                <w:bCs w:val="false"/>
                <w:sz w:val="16"/>
                <w:szCs w:val="16"/>
              </w:rPr>
              <w:t>, який фільтрує HTTP-запити та блокує підозрілі.</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WAF</w:t>
            </w:r>
            <w:r>
              <w:rPr>
                <w:b w:val="false"/>
                <w:bCs w:val="false"/>
                <w:sz w:val="16"/>
                <w:szCs w:val="16"/>
              </w:rPr>
              <w:t xml:space="preserve"> (англ. акронім)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Zero-day exploit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експлойт нульового дня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Зловмисники використали </w:t>
            </w:r>
            <w:r>
              <w:rPr>
                <w:rStyle w:val="Style13"/>
                <w:b w:val="false"/>
                <w:bCs w:val="false"/>
                <w:sz w:val="16"/>
                <w:szCs w:val="16"/>
              </w:rPr>
              <w:t>експлойт нульового дня</w:t>
            </w:r>
            <w:r>
              <w:rPr>
                <w:b w:val="false"/>
                <w:bCs w:val="false"/>
                <w:sz w:val="16"/>
                <w:szCs w:val="16"/>
              </w:rPr>
              <w:t xml:space="preserve"> – уразливість, про яку виробник ще не знав, тому захисту від неї не було.</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уразливість нульового дня</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Security policy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політика безпеки</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В компанії затверджена </w:t>
            </w:r>
            <w:r>
              <w:rPr>
                <w:rStyle w:val="Style13"/>
                <w:b w:val="false"/>
                <w:bCs w:val="false"/>
                <w:sz w:val="16"/>
                <w:szCs w:val="16"/>
              </w:rPr>
              <w:t>політика безпеки</w:t>
            </w:r>
            <w:r>
              <w:rPr>
                <w:b w:val="false"/>
                <w:bCs w:val="false"/>
                <w:sz w:val="16"/>
                <w:szCs w:val="16"/>
              </w:rPr>
              <w:t>, що визначає правила доступу, зберігання даних та реагування на інциденти.</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політика інформаційної безпеки</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Backup</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резервна копія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Перед оновленням системи адміністратор створив </w:t>
            </w:r>
            <w:r>
              <w:rPr>
                <w:rStyle w:val="Style13"/>
                <w:b w:val="false"/>
                <w:bCs w:val="false"/>
                <w:sz w:val="16"/>
                <w:szCs w:val="16"/>
              </w:rPr>
              <w:t>резервну копію</w:t>
            </w:r>
            <w:r>
              <w:rPr>
                <w:b w:val="false"/>
                <w:bCs w:val="false"/>
                <w:sz w:val="16"/>
                <w:szCs w:val="16"/>
              </w:rPr>
              <w:t xml:space="preserve"> бази даних на випадок, якщо щось піде не так.</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бекап</w:t>
            </w:r>
            <w:r>
              <w:rPr>
                <w:b w:val="false"/>
                <w:bCs w:val="false"/>
                <w:sz w:val="16"/>
                <w:szCs w:val="16"/>
              </w:rPr>
              <w:t xml:space="preserve"> (розм.)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Performance testing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тестування продуктивності</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Перед релізом провели </w:t>
            </w:r>
            <w:r>
              <w:rPr>
                <w:rStyle w:val="Style13"/>
                <w:b w:val="false"/>
                <w:bCs w:val="false"/>
                <w:sz w:val="16"/>
                <w:szCs w:val="16"/>
              </w:rPr>
              <w:t>тестування продуктивності</w:t>
            </w:r>
            <w:r>
              <w:rPr>
                <w:b w:val="false"/>
                <w:bCs w:val="false"/>
                <w:sz w:val="16"/>
                <w:szCs w:val="16"/>
              </w:rPr>
              <w:t xml:space="preserve"> застосунку, аби впевнитися, що він витримає очікуване навантаження користувачів.</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навантажувальне тестування</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Agile</w:t>
            </w:r>
            <w:r>
              <w:rPr>
                <w:b w:val="false"/>
                <w:bCs w:val="false"/>
                <w:sz w:val="16"/>
                <w:szCs w:val="16"/>
              </w:rPr>
              <w:t xml:space="preserve"> (methodology)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Agile</w:t>
            </w:r>
            <w:r>
              <w:rPr>
                <w:b w:val="false"/>
                <w:bCs w:val="false"/>
                <w:sz w:val="16"/>
                <w:szCs w:val="16"/>
              </w:rPr>
              <w:t xml:space="preserve"> (гнучка розробка)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Команда перейшла на методологію </w:t>
            </w:r>
            <w:r>
              <w:rPr>
                <w:rStyle w:val="Style13"/>
                <w:b w:val="false"/>
                <w:bCs w:val="false"/>
                <w:sz w:val="16"/>
                <w:szCs w:val="16"/>
              </w:rPr>
              <w:t>Agile</w:t>
            </w:r>
            <w:r>
              <w:rPr>
                <w:b w:val="false"/>
                <w:bCs w:val="false"/>
                <w:sz w:val="16"/>
                <w:szCs w:val="16"/>
              </w:rPr>
              <w:t>: робота розбита на короткі ітерації, і зміни до продукту випускаються часто та з урахуванням фідбеку.</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гнучка методологія</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Scrum</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Scrum</w:t>
            </w:r>
            <w:r>
              <w:rPr>
                <w:b w:val="false"/>
                <w:bCs w:val="false"/>
                <w:sz w:val="16"/>
                <w:szCs w:val="16"/>
              </w:rPr>
              <w:t xml:space="preserve"> (скрам)</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Команда працює за </w:t>
            </w:r>
            <w:r>
              <w:rPr>
                <w:rStyle w:val="Style13"/>
                <w:b w:val="false"/>
                <w:bCs w:val="false"/>
                <w:sz w:val="16"/>
                <w:szCs w:val="16"/>
              </w:rPr>
              <w:t>Scrum</w:t>
            </w:r>
            <w:r>
              <w:rPr>
                <w:b w:val="false"/>
                <w:bCs w:val="false"/>
                <w:sz w:val="16"/>
                <w:szCs w:val="16"/>
              </w:rPr>
              <w:t>: кожні два тижні – спринт, щодня – короткі стендапи, а наприкінці – демо та ретроспектива.</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скрам</w:t>
            </w:r>
            <w:r>
              <w:rPr>
                <w:b w:val="false"/>
                <w:bCs w:val="false"/>
                <w:sz w:val="16"/>
                <w:szCs w:val="16"/>
              </w:rPr>
              <w:t xml:space="preserve"> (трансліт.)</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Chaos engineering</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хаос-інженерія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Для підвищення відмовостійкості системи компанія практикує </w:t>
            </w:r>
            <w:r>
              <w:rPr>
                <w:rStyle w:val="Style13"/>
                <w:b w:val="false"/>
                <w:bCs w:val="false"/>
                <w:sz w:val="16"/>
                <w:szCs w:val="16"/>
              </w:rPr>
              <w:t>хаос-інженерію</w:t>
            </w:r>
            <w:r>
              <w:rPr>
                <w:b w:val="false"/>
                <w:bCs w:val="false"/>
                <w:sz w:val="16"/>
                <w:szCs w:val="16"/>
              </w:rPr>
              <w:t xml:space="preserve"> – навмисно створює збої в тестовому середовищі та вчиться їх долати</w:t>
            </w:r>
            <w:hyperlink r:id="rId105">
              <w:r>
                <w:rPr>
                  <w:b w:val="false"/>
                  <w:bCs w:val="false"/>
                  <w:sz w:val="16"/>
                  <w:szCs w:val="16"/>
                </w:rPr>
                <w:t>testmatick.com</w:t>
              </w:r>
            </w:hyperlink>
            <w:r>
              <w:rPr>
                <w:b w:val="false"/>
                <w:bCs w:val="false"/>
                <w:sz w:val="16"/>
                <w:szCs w:val="16"/>
              </w:rPr>
              <w:t>.</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Chaos Engineering</w:t>
            </w:r>
            <w:r>
              <w:rPr>
                <w:b w:val="false"/>
                <w:bCs w:val="false"/>
                <w:sz w:val="16"/>
                <w:szCs w:val="16"/>
              </w:rPr>
              <w:t xml:space="preserve"> (англ.)</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Ticketing system</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тікет-система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Компанія запровадила </w:t>
            </w:r>
            <w:r>
              <w:rPr>
                <w:rStyle w:val="Style13"/>
                <w:b w:val="false"/>
                <w:bCs w:val="false"/>
                <w:sz w:val="16"/>
                <w:szCs w:val="16"/>
              </w:rPr>
              <w:t>тікет-систему</w:t>
            </w:r>
            <w:r>
              <w:rPr>
                <w:b w:val="false"/>
                <w:bCs w:val="false"/>
                <w:sz w:val="16"/>
                <w:szCs w:val="16"/>
              </w:rPr>
              <w:t xml:space="preserve"> для підтримки: всі запити від користувачів реєструються і відслідковуються в єдиному електронному журналі.</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система заявок</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FAQ</w:t>
            </w:r>
            <w:r>
              <w:rPr>
                <w:b w:val="false"/>
                <w:bCs w:val="false"/>
                <w:sz w:val="16"/>
                <w:szCs w:val="16"/>
              </w:rPr>
              <w:t xml:space="preserve"> (Frequently Asked Questions)</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ЧаП</w:t>
            </w:r>
            <w:r>
              <w:rPr>
                <w:b w:val="false"/>
                <w:bCs w:val="false"/>
                <w:sz w:val="16"/>
                <w:szCs w:val="16"/>
              </w:rPr>
              <w:t xml:space="preserve"> (часті запитання)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Сайт має розділ </w:t>
            </w:r>
            <w:r>
              <w:rPr>
                <w:rStyle w:val="Style13"/>
                <w:b w:val="false"/>
                <w:bCs w:val="false"/>
                <w:sz w:val="16"/>
                <w:szCs w:val="16"/>
              </w:rPr>
              <w:t>ЧаП (часті запитання)</w:t>
            </w:r>
            <w:r>
              <w:rPr>
                <w:b w:val="false"/>
                <w:bCs w:val="false"/>
                <w:sz w:val="16"/>
                <w:szCs w:val="16"/>
              </w:rPr>
              <w:t>, де нові користувачі можуть знайти відповіді на типові питання без звернення до підтримки.</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FAQ</w:t>
            </w:r>
            <w:r>
              <w:rPr>
                <w:b w:val="false"/>
                <w:bCs w:val="false"/>
                <w:sz w:val="16"/>
                <w:szCs w:val="16"/>
              </w:rPr>
              <w:t xml:space="preserve"> (англ. абревіатура)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User manual</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посібник користувача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Нові співробітники отримують </w:t>
            </w:r>
            <w:r>
              <w:rPr>
                <w:rStyle w:val="Style13"/>
                <w:b w:val="false"/>
                <w:bCs w:val="false"/>
                <w:sz w:val="16"/>
                <w:szCs w:val="16"/>
              </w:rPr>
              <w:t>посібник користувача</w:t>
            </w:r>
            <w:r>
              <w:rPr>
                <w:b w:val="false"/>
                <w:bCs w:val="false"/>
                <w:sz w:val="16"/>
                <w:szCs w:val="16"/>
              </w:rPr>
              <w:t xml:space="preserve"> корпоративної системи – у ньому детально описані всі функції та процеси роботи.</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керівництво користувача</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Escalation</w:t>
            </w:r>
            <w:r>
              <w:rPr>
                <w:b w:val="false"/>
                <w:bCs w:val="false"/>
                <w:sz w:val="16"/>
                <w:szCs w:val="16"/>
              </w:rPr>
              <w:t xml:space="preserve"> (support)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ескалація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Якщо проблема не вирішена на першому рівні підтримки, відбувається </w:t>
            </w:r>
            <w:r>
              <w:rPr>
                <w:rStyle w:val="Style13"/>
                <w:b w:val="false"/>
                <w:bCs w:val="false"/>
                <w:sz w:val="16"/>
                <w:szCs w:val="16"/>
              </w:rPr>
              <w:t>ескалація</w:t>
            </w:r>
            <w:r>
              <w:rPr>
                <w:b w:val="false"/>
                <w:bCs w:val="false"/>
                <w:sz w:val="16"/>
                <w:szCs w:val="16"/>
              </w:rPr>
              <w:t xml:space="preserve"> – звернення передаються до фахівців вищого рівня.</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передача на вищий рівень</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On-call</w:t>
            </w:r>
            <w:r>
              <w:rPr>
                <w:b w:val="false"/>
                <w:bCs w:val="false"/>
                <w:sz w:val="16"/>
                <w:szCs w:val="16"/>
              </w:rPr>
              <w:t xml:space="preserve"> (duty)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чергування</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Інженери працюють позмінно: тиждень </w:t>
            </w:r>
            <w:r>
              <w:rPr>
                <w:rStyle w:val="Style13"/>
                <w:b w:val="false"/>
                <w:bCs w:val="false"/>
                <w:sz w:val="16"/>
                <w:szCs w:val="16"/>
              </w:rPr>
              <w:t>чергування</w:t>
            </w:r>
            <w:r>
              <w:rPr>
                <w:b w:val="false"/>
                <w:bCs w:val="false"/>
                <w:sz w:val="16"/>
                <w:szCs w:val="16"/>
              </w:rPr>
              <w:t xml:space="preserve"> (on-call) означає, що фахівець готовий реагувати на інциденти у неробочий час.</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on-call</w:t>
            </w:r>
            <w:r>
              <w:rPr>
                <w:b w:val="false"/>
                <w:bCs w:val="false"/>
                <w:sz w:val="16"/>
                <w:szCs w:val="16"/>
              </w:rPr>
              <w:t xml:space="preserve"> (англ. сленг)</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End user</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кінцевий користувач</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Інтерфейс програми має бути інтуїтивно зрозумілим, адже </w:t>
            </w:r>
            <w:r>
              <w:rPr>
                <w:rStyle w:val="Style13"/>
                <w:b w:val="false"/>
                <w:bCs w:val="false"/>
                <w:sz w:val="16"/>
                <w:szCs w:val="16"/>
              </w:rPr>
              <w:t>кінцевий користувач</w:t>
            </w:r>
            <w:r>
              <w:rPr>
                <w:b w:val="false"/>
                <w:bCs w:val="false"/>
                <w:sz w:val="16"/>
                <w:szCs w:val="16"/>
              </w:rPr>
              <w:t xml:space="preserve"> – не айтішник, а пересічна людина.</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кінцевий споживач</w:t>
            </w:r>
            <w:r>
              <w:rPr>
                <w:b w:val="false"/>
                <w:bCs w:val="false"/>
                <w:sz w:val="16"/>
                <w:szCs w:val="16"/>
              </w:rPr>
              <w:t xml:space="preserve"> (контекстуально)</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Latency</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затримка</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b w:val="false"/>
                <w:bCs w:val="false"/>
                <w:sz w:val="16"/>
                <w:szCs w:val="16"/>
              </w:rPr>
              <w:t xml:space="preserve">Через повільне інтернет-з’єднання </w:t>
            </w:r>
            <w:r>
              <w:rPr>
                <w:rStyle w:val="Style13"/>
                <w:b w:val="false"/>
                <w:bCs w:val="false"/>
                <w:sz w:val="16"/>
                <w:szCs w:val="16"/>
              </w:rPr>
              <w:t>затримка</w:t>
            </w:r>
            <w:r>
              <w:rPr>
                <w:b w:val="false"/>
                <w:bCs w:val="false"/>
                <w:sz w:val="16"/>
                <w:szCs w:val="16"/>
              </w:rPr>
              <w:t xml:space="preserve"> (latency) збільшилась до 300 мс, що призвело до відчутного лагу в онлайновій грі.</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лаг</w:t>
            </w:r>
            <w:r>
              <w:rPr>
                <w:b w:val="false"/>
                <w:bCs w:val="false"/>
                <w:sz w:val="16"/>
                <w:szCs w:val="16"/>
              </w:rPr>
              <w:t xml:space="preserve"> (розм.)</w:t>
            </w:r>
          </w:p>
        </w:tc>
      </w:tr>
      <w:tr>
        <w:trPr/>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Throughput</w:t>
            </w:r>
          </w:p>
        </w:tc>
        <w:tc>
          <w:tcPr>
            <w:tcW w:w="1936"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пропускна здатність</w:t>
            </w:r>
          </w:p>
        </w:tc>
        <w:tc>
          <w:tcPr>
            <w:tcW w:w="1923" w:type="dxa"/>
            <w:tcBorders>
              <w:left w:val="single" w:sz="2" w:space="0" w:color="000000"/>
              <w:bottom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Пропускна здатність</w:t>
            </w:r>
            <w:r>
              <w:rPr>
                <w:b w:val="false"/>
                <w:bCs w:val="false"/>
                <w:sz w:val="16"/>
                <w:szCs w:val="16"/>
              </w:rPr>
              <w:t xml:space="preserve"> мережі становить 1 Гбіт/c – цього достатньо, щоб одночасно передавати сотні потоків відео без втрат.</w:t>
            </w:r>
          </w:p>
        </w:tc>
        <w:tc>
          <w:tcPr>
            <w:tcW w:w="3863" w:type="dxa"/>
            <w:tcBorders>
              <w:left w:val="single" w:sz="2" w:space="0" w:color="000000"/>
              <w:bottom w:val="single" w:sz="2" w:space="0" w:color="000000"/>
              <w:right w:val="single" w:sz="2" w:space="0" w:color="000000"/>
            </w:tcBorders>
          </w:tcPr>
          <w:p>
            <w:pPr>
              <w:pStyle w:val="Style21"/>
              <w:widowControl w:val="false"/>
              <w:suppressLineNumbers/>
              <w:spacing w:lineRule="auto" w:line="240" w:before="0" w:after="160"/>
              <w:rPr/>
            </w:pPr>
            <w:r>
              <w:rPr>
                <w:rStyle w:val="Style13"/>
                <w:b w:val="false"/>
                <w:bCs w:val="false"/>
                <w:sz w:val="16"/>
                <w:szCs w:val="16"/>
              </w:rPr>
              <w:t>пропускна спроможність</w:t>
            </w:r>
          </w:p>
        </w:tc>
      </w:tr>
      <w:tr>
        <w:trPr/>
        <w:tc>
          <w:tcPr>
            <w:tcW w:w="1923"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Escalation ticket</w:t>
            </w:r>
          </w:p>
        </w:tc>
        <w:tc>
          <w:tcPr>
            <w:tcW w:w="1936"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ескалаційний тикет</w:t>
            </w:r>
          </w:p>
        </w:tc>
        <w:tc>
          <w:tcPr>
            <w:tcW w:w="1923" w:type="dxa"/>
            <w:tcBorders>
              <w:left w:val="single" w:sz="2" w:space="0" w:color="000000"/>
              <w:bottom w:val="single" w:sz="2" w:space="0" w:color="000000"/>
            </w:tcBorders>
          </w:tcPr>
          <w:p>
            <w:pPr>
              <w:pStyle w:val="Style21"/>
              <w:widowControl w:val="false"/>
              <w:spacing w:lineRule="auto" w:line="240" w:before="0" w:after="160"/>
              <w:rPr/>
            </w:pPr>
            <w:r>
              <w:rPr>
                <w:b w:val="false"/>
                <w:bCs w:val="false"/>
                <w:sz w:val="16"/>
                <w:szCs w:val="16"/>
              </w:rPr>
              <w:t xml:space="preserve">Коли звичайні методи не допомогли, оператор створив </w:t>
            </w:r>
            <w:r>
              <w:rPr>
                <w:rStyle w:val="Style13"/>
                <w:b w:val="false"/>
                <w:bCs w:val="false"/>
                <w:sz w:val="16"/>
                <w:szCs w:val="16"/>
              </w:rPr>
              <w:t>ескалаційний тикет</w:t>
            </w:r>
            <w:r>
              <w:rPr>
                <w:b w:val="false"/>
                <w:bCs w:val="false"/>
                <w:sz w:val="16"/>
                <w:szCs w:val="16"/>
              </w:rPr>
              <w:t xml:space="preserve"> для залучення фахівців другої лінії.</w:t>
            </w:r>
          </w:p>
        </w:tc>
        <w:tc>
          <w:tcPr>
            <w:tcW w:w="3863" w:type="dxa"/>
            <w:tcBorders>
              <w:left w:val="single" w:sz="2" w:space="0" w:color="000000"/>
              <w:bottom w:val="single" w:sz="2" w:space="0" w:color="000000"/>
              <w:right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ескалований запит</w:t>
            </w:r>
          </w:p>
        </w:tc>
      </w:tr>
      <w:tr>
        <w:trPr/>
        <w:tc>
          <w:tcPr>
            <w:tcW w:w="1923"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Customer sentiment</w:t>
            </w:r>
          </w:p>
        </w:tc>
        <w:tc>
          <w:tcPr>
            <w:tcW w:w="1936"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клієнтський сентимент</w:t>
            </w:r>
          </w:p>
        </w:tc>
        <w:tc>
          <w:tcPr>
            <w:tcW w:w="1923" w:type="dxa"/>
            <w:tcBorders>
              <w:left w:val="single" w:sz="2" w:space="0" w:color="000000"/>
              <w:bottom w:val="single" w:sz="2" w:space="0" w:color="000000"/>
            </w:tcBorders>
          </w:tcPr>
          <w:p>
            <w:pPr>
              <w:pStyle w:val="Style21"/>
              <w:widowControl w:val="false"/>
              <w:spacing w:lineRule="auto" w:line="240" w:before="0" w:after="160"/>
              <w:rPr/>
            </w:pPr>
            <w:r>
              <w:rPr>
                <w:b w:val="false"/>
                <w:bCs w:val="false"/>
                <w:sz w:val="16"/>
                <w:szCs w:val="16"/>
              </w:rPr>
              <w:t xml:space="preserve">Маркетологи почали відстежувати </w:t>
            </w:r>
            <w:r>
              <w:rPr>
                <w:rStyle w:val="Style13"/>
                <w:b w:val="false"/>
                <w:bCs w:val="false"/>
                <w:sz w:val="16"/>
                <w:szCs w:val="16"/>
              </w:rPr>
              <w:t>клієнтський сентимент</w:t>
            </w:r>
            <w:r>
              <w:rPr>
                <w:b w:val="false"/>
                <w:bCs w:val="false"/>
                <w:sz w:val="16"/>
                <w:szCs w:val="16"/>
              </w:rPr>
              <w:t xml:space="preserve"> у соціальних мережах, щоб швидко реагувати на негатив.</w:t>
            </w:r>
          </w:p>
        </w:tc>
        <w:tc>
          <w:tcPr>
            <w:tcW w:w="3863" w:type="dxa"/>
            <w:tcBorders>
              <w:left w:val="single" w:sz="2" w:space="0" w:color="000000"/>
              <w:bottom w:val="single" w:sz="2" w:space="0" w:color="000000"/>
              <w:right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настрій клієнтів</w:t>
            </w:r>
          </w:p>
        </w:tc>
      </w:tr>
      <w:tr>
        <w:trPr/>
        <w:tc>
          <w:tcPr>
            <w:tcW w:w="1923"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Ticket priority</w:t>
            </w:r>
          </w:p>
        </w:tc>
        <w:tc>
          <w:tcPr>
            <w:tcW w:w="1936"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пріоритет заявки</w:t>
            </w:r>
          </w:p>
        </w:tc>
        <w:tc>
          <w:tcPr>
            <w:tcW w:w="1923" w:type="dxa"/>
            <w:tcBorders>
              <w:left w:val="single" w:sz="2" w:space="0" w:color="000000"/>
              <w:bottom w:val="single" w:sz="2" w:space="0" w:color="000000"/>
            </w:tcBorders>
          </w:tcPr>
          <w:p>
            <w:pPr>
              <w:pStyle w:val="Style21"/>
              <w:widowControl w:val="false"/>
              <w:spacing w:lineRule="auto" w:line="240" w:before="0" w:after="160"/>
              <w:rPr/>
            </w:pPr>
            <w:r>
              <w:rPr>
                <w:b w:val="false"/>
                <w:bCs w:val="false"/>
                <w:sz w:val="16"/>
                <w:szCs w:val="16"/>
              </w:rPr>
              <w:t xml:space="preserve">Менеджер змінив </w:t>
            </w:r>
            <w:r>
              <w:rPr>
                <w:rStyle w:val="Style13"/>
                <w:b w:val="false"/>
                <w:bCs w:val="false"/>
                <w:sz w:val="16"/>
                <w:szCs w:val="16"/>
              </w:rPr>
              <w:t>пріоритет заявки</w:t>
            </w:r>
            <w:r>
              <w:rPr>
                <w:b w:val="false"/>
                <w:bCs w:val="false"/>
                <w:sz w:val="16"/>
                <w:szCs w:val="16"/>
              </w:rPr>
              <w:t xml:space="preserve"> з низького на високий, щоб проблему вирішили швидше.</w:t>
            </w:r>
          </w:p>
        </w:tc>
        <w:tc>
          <w:tcPr>
            <w:tcW w:w="3863" w:type="dxa"/>
            <w:tcBorders>
              <w:left w:val="single" w:sz="2" w:space="0" w:color="000000"/>
              <w:bottom w:val="single" w:sz="2" w:space="0" w:color="000000"/>
              <w:right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пріоритет тикета</w:t>
            </w:r>
          </w:p>
        </w:tc>
      </w:tr>
      <w:tr>
        <w:trPr/>
        <w:tc>
          <w:tcPr>
            <w:tcW w:w="1923"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Live agent</w:t>
            </w:r>
          </w:p>
        </w:tc>
        <w:tc>
          <w:tcPr>
            <w:tcW w:w="1936"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живий оператор</w:t>
            </w:r>
          </w:p>
        </w:tc>
        <w:tc>
          <w:tcPr>
            <w:tcW w:w="1923" w:type="dxa"/>
            <w:tcBorders>
              <w:left w:val="single" w:sz="2" w:space="0" w:color="000000"/>
              <w:bottom w:val="single" w:sz="2" w:space="0" w:color="000000"/>
            </w:tcBorders>
          </w:tcPr>
          <w:p>
            <w:pPr>
              <w:pStyle w:val="Style21"/>
              <w:widowControl w:val="false"/>
              <w:spacing w:lineRule="auto" w:line="240" w:before="0" w:after="160"/>
              <w:rPr/>
            </w:pPr>
            <w:r>
              <w:rPr>
                <w:b w:val="false"/>
                <w:bCs w:val="false"/>
                <w:sz w:val="16"/>
                <w:szCs w:val="16"/>
              </w:rPr>
              <w:t xml:space="preserve">Деякі клієнти воліють одразу зв’язатися з </w:t>
            </w:r>
            <w:r>
              <w:rPr>
                <w:rStyle w:val="Style13"/>
                <w:b w:val="false"/>
                <w:bCs w:val="false"/>
                <w:sz w:val="16"/>
                <w:szCs w:val="16"/>
              </w:rPr>
              <w:t>живим оператором</w:t>
            </w:r>
            <w:r>
              <w:rPr>
                <w:b w:val="false"/>
                <w:bCs w:val="false"/>
                <w:sz w:val="16"/>
                <w:szCs w:val="16"/>
              </w:rPr>
              <w:t>, а не взаємодіяти з автовідповідачем.</w:t>
            </w:r>
          </w:p>
        </w:tc>
        <w:tc>
          <w:tcPr>
            <w:tcW w:w="3863" w:type="dxa"/>
            <w:tcBorders>
              <w:left w:val="single" w:sz="2" w:space="0" w:color="000000"/>
              <w:bottom w:val="single" w:sz="2" w:space="0" w:color="000000"/>
              <w:right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оператор служби підтримки</w:t>
            </w:r>
          </w:p>
        </w:tc>
      </w:tr>
      <w:tr>
        <w:trPr/>
        <w:tc>
          <w:tcPr>
            <w:tcW w:w="1923"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Support bot</w:t>
            </w:r>
          </w:p>
        </w:tc>
        <w:tc>
          <w:tcPr>
            <w:tcW w:w="1936"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бот підтримки</w:t>
            </w:r>
          </w:p>
        </w:tc>
        <w:tc>
          <w:tcPr>
            <w:tcW w:w="1923" w:type="dxa"/>
            <w:tcBorders>
              <w:left w:val="single" w:sz="2" w:space="0" w:color="000000"/>
              <w:bottom w:val="single" w:sz="2" w:space="0" w:color="000000"/>
            </w:tcBorders>
          </w:tcPr>
          <w:p>
            <w:pPr>
              <w:pStyle w:val="Style21"/>
              <w:widowControl w:val="false"/>
              <w:spacing w:lineRule="auto" w:line="240" w:before="0" w:after="160"/>
              <w:rPr/>
            </w:pPr>
            <w:r>
              <w:rPr>
                <w:b w:val="false"/>
                <w:bCs w:val="false"/>
                <w:sz w:val="16"/>
                <w:szCs w:val="16"/>
              </w:rPr>
              <w:t xml:space="preserve">Наш </w:t>
            </w:r>
            <w:r>
              <w:rPr>
                <w:rStyle w:val="Style13"/>
                <w:b w:val="false"/>
                <w:bCs w:val="false"/>
                <w:sz w:val="16"/>
                <w:szCs w:val="16"/>
              </w:rPr>
              <w:t>бот підтримки</w:t>
            </w:r>
            <w:r>
              <w:rPr>
                <w:b w:val="false"/>
                <w:bCs w:val="false"/>
                <w:sz w:val="16"/>
                <w:szCs w:val="16"/>
              </w:rPr>
              <w:t xml:space="preserve"> здатний миттєво надавати відповіді на найпоширеніші запитання клієнтів.</w:t>
            </w:r>
          </w:p>
        </w:tc>
        <w:tc>
          <w:tcPr>
            <w:tcW w:w="3863" w:type="dxa"/>
            <w:tcBorders>
              <w:left w:val="single" w:sz="2" w:space="0" w:color="000000"/>
              <w:bottom w:val="single" w:sz="2" w:space="0" w:color="000000"/>
              <w:right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чат-бот служби підтримки</w:t>
            </w:r>
          </w:p>
        </w:tc>
      </w:tr>
      <w:tr>
        <w:trPr/>
        <w:tc>
          <w:tcPr>
            <w:tcW w:w="1923"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Knowledge base</w:t>
            </w:r>
          </w:p>
        </w:tc>
        <w:tc>
          <w:tcPr>
            <w:tcW w:w="1936"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база знань</w:t>
            </w:r>
          </w:p>
        </w:tc>
        <w:tc>
          <w:tcPr>
            <w:tcW w:w="1923" w:type="dxa"/>
            <w:tcBorders>
              <w:left w:val="single" w:sz="2" w:space="0" w:color="000000"/>
              <w:bottom w:val="single" w:sz="2" w:space="0" w:color="000000"/>
            </w:tcBorders>
          </w:tcPr>
          <w:p>
            <w:pPr>
              <w:pStyle w:val="Style21"/>
              <w:widowControl w:val="false"/>
              <w:spacing w:lineRule="auto" w:line="240" w:before="0" w:after="160"/>
              <w:rPr/>
            </w:pPr>
            <w:r>
              <w:rPr>
                <w:b w:val="false"/>
                <w:bCs w:val="false"/>
                <w:sz w:val="16"/>
                <w:szCs w:val="16"/>
              </w:rPr>
              <w:t xml:space="preserve">У </w:t>
            </w:r>
            <w:r>
              <w:rPr>
                <w:rStyle w:val="Style13"/>
                <w:b w:val="false"/>
                <w:bCs w:val="false"/>
                <w:sz w:val="16"/>
                <w:szCs w:val="16"/>
              </w:rPr>
              <w:t>базі знань</w:t>
            </w:r>
            <w:r>
              <w:rPr>
                <w:b w:val="false"/>
                <w:bCs w:val="false"/>
                <w:sz w:val="16"/>
                <w:szCs w:val="16"/>
              </w:rPr>
              <w:t xml:space="preserve"> компанії вже є понад 100 статей для самостійного вирішення типових проблем.</w:t>
            </w:r>
          </w:p>
        </w:tc>
        <w:tc>
          <w:tcPr>
            <w:tcW w:w="3863" w:type="dxa"/>
            <w:tcBorders>
              <w:left w:val="single" w:sz="2" w:space="0" w:color="000000"/>
              <w:bottom w:val="single" w:sz="2" w:space="0" w:color="000000"/>
              <w:right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довідковий розділ</w:t>
            </w:r>
          </w:p>
        </w:tc>
      </w:tr>
      <w:tr>
        <w:trPr/>
        <w:tc>
          <w:tcPr>
            <w:tcW w:w="1923"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Service Level Agreement (SLA)</w:t>
            </w:r>
          </w:p>
        </w:tc>
        <w:tc>
          <w:tcPr>
            <w:tcW w:w="1936" w:type="dxa"/>
            <w:tcBorders>
              <w:left w:val="single" w:sz="2" w:space="0" w:color="000000"/>
              <w:bottom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угода про рівень послуг</w:t>
            </w:r>
          </w:p>
        </w:tc>
        <w:tc>
          <w:tcPr>
            <w:tcW w:w="1923" w:type="dxa"/>
            <w:tcBorders>
              <w:left w:val="single" w:sz="2" w:space="0" w:color="000000"/>
              <w:bottom w:val="single" w:sz="2" w:space="0" w:color="000000"/>
            </w:tcBorders>
          </w:tcPr>
          <w:p>
            <w:pPr>
              <w:pStyle w:val="Style21"/>
              <w:widowControl w:val="false"/>
              <w:spacing w:lineRule="auto" w:line="240" w:before="0" w:after="160"/>
              <w:rPr/>
            </w:pPr>
            <w:r>
              <w:rPr>
                <w:b w:val="false"/>
                <w:bCs w:val="false"/>
                <w:sz w:val="16"/>
                <w:szCs w:val="16"/>
              </w:rPr>
              <w:t xml:space="preserve">Компанія підписала </w:t>
            </w:r>
            <w:r>
              <w:rPr>
                <w:rStyle w:val="Style13"/>
                <w:b w:val="false"/>
                <w:bCs w:val="false"/>
                <w:sz w:val="16"/>
                <w:szCs w:val="16"/>
              </w:rPr>
              <w:t>угоду про рівень послуг</w:t>
            </w:r>
            <w:r>
              <w:rPr>
                <w:b w:val="false"/>
                <w:bCs w:val="false"/>
                <w:sz w:val="16"/>
                <w:szCs w:val="16"/>
              </w:rPr>
              <w:t>, що гарантує відповідь на критичні звернення протягом години.</w:t>
            </w:r>
          </w:p>
        </w:tc>
        <w:tc>
          <w:tcPr>
            <w:tcW w:w="3863" w:type="dxa"/>
            <w:tcBorders>
              <w:left w:val="single" w:sz="2" w:space="0" w:color="000000"/>
              <w:bottom w:val="single" w:sz="2" w:space="0" w:color="000000"/>
              <w:right w:val="single" w:sz="2" w:space="0" w:color="000000"/>
            </w:tcBorders>
          </w:tcPr>
          <w:p>
            <w:pPr>
              <w:pStyle w:val="Style21"/>
              <w:widowControl w:val="false"/>
              <w:spacing w:lineRule="auto" w:line="240" w:before="0" w:after="160"/>
              <w:rPr>
                <w:b w:val="false"/>
                <w:b w:val="false"/>
                <w:bCs w:val="false"/>
                <w:sz w:val="16"/>
                <w:szCs w:val="16"/>
              </w:rPr>
            </w:pPr>
            <w:r>
              <w:rPr>
                <w:b w:val="false"/>
                <w:bCs w:val="false"/>
                <w:sz w:val="16"/>
                <w:szCs w:val="16"/>
              </w:rPr>
              <w:t>SLA</w:t>
            </w:r>
          </w:p>
        </w:tc>
      </w:tr>
    </w:tbl>
    <w:p>
      <w:pPr>
        <w:pStyle w:val="Style17"/>
        <w:spacing w:lineRule="auto" w:line="240"/>
        <w:rPr>
          <w:sz w:val="18"/>
          <w:szCs w:val="18"/>
        </w:rPr>
      </w:pPr>
      <w:r>
        <w:rPr>
          <w:sz w:val="18"/>
          <w:szCs w:val="18"/>
        </w:rPr>
      </w:r>
    </w:p>
    <w:p>
      <w:pPr>
        <w:pStyle w:val="Style17"/>
        <w:spacing w:lineRule="auto" w:line="240"/>
        <w:rPr>
          <w:sz w:val="18"/>
          <w:szCs w:val="18"/>
        </w:rPr>
      </w:pPr>
      <w:r>
        <w:rPr>
          <w:sz w:val="18"/>
          <w:szCs w:val="18"/>
        </w:rPr>
      </w:r>
    </w:p>
    <w:tbl>
      <w:tblPr>
        <w:tblW w:w="9750" w:type="dxa"/>
        <w:jc w:val="left"/>
        <w:tblInd w:w="-108" w:type="dxa"/>
        <w:tblLayout w:type="fixed"/>
        <w:tblCellMar>
          <w:top w:w="55" w:type="dxa"/>
          <w:left w:w="55" w:type="dxa"/>
          <w:bottom w:w="55" w:type="dxa"/>
          <w:right w:w="55" w:type="dxa"/>
        </w:tblCellMar>
      </w:tblPr>
      <w:tblGrid>
        <w:gridCol w:w="2100"/>
        <w:gridCol w:w="1814"/>
        <w:gridCol w:w="2318"/>
        <w:gridCol w:w="1650"/>
        <w:gridCol w:w="1868"/>
      </w:tblGrid>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Fog computing</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Туманні обчислення</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Туманні обчислення забезпечують обробку даних ближче до джерела, зменшуючи затримки.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High Performance Computing (HPC)</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Високопродуктивні обчислення</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Високопродуктивні обчислення потрібні для моделювання кліматичних змін.</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HPC</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У наукових розрахунках використовують високопродуктивні обчислювальні кластери.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Software-Defined Networking (SDN)</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Програмно-детермінована мережа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Програмно-детерміновані мережі спрощують централізоване керування трафіком.</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SDN</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SDN дає змогу адміністраторам гнучко налаштовувати мережеву політику.</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Bare metal server</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Сервер без гіпервізора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Сервер без гіпервізора забезпечує кращу продуктивність для критичних додатків.</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Фізичний сервер</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На відміну від віртуальних машин, фізичний сервер (bare metal) дає прямий доступ до апаратного забезпечення.</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On-premises</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Локальний сервер</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Локальні сервери використовуються компаніями, які прагнуть повного контролю над даними.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Локальне розміщення</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Рішення на локальному обладнанні обирають через вимоги до безпеки.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Cloud-native architecture</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Хмарно-орієнтована архітектура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Хмарно-орієнтовані додатки швидко масштабуються в динамічних середовищах.</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Хмарна архітектура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Такі сервіси проєктуються як частина хмарної екосистеми.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Multi-tenancy</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Багатокористувацьке середовище</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 багатокористувацькому середовищі кілька клієнтів використовують спільну інфраструктуру.</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Багатоорендна модель</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Ця модель знижує витрати на хмарні сервіси.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Cloud migration</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Міграція в хмару</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Міграція в хмару передбачає перенесення застосунків і даних на хмарні платформи.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Перехід до хмари</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Переїзд у хмару потребує ретельного планування.</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Hypervisor</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Гіпервізор</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Гіпервізор керує віртуальними машинами на фізичному сервері.</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Менеджер віртуалізації</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Платформа дозволяє одночасний запуск кількох ОС.</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Data center</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Центр обробки даних</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Центри обробки даних забезпечують хостинг критичних бізнес-сервісів.</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Дата-центр</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Багато компаній переміщають інфраструктуру до сучасних дата-центрів.</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Content Delivery Network (CDN)</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Мережа доставки контенту</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CDN прискорює завантаження сайтів завдяки розподілу контенту.</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Служба доставки контенту</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Мережа доставки зменшує затримки для користувачів у різних регіонах.</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Virtual Private Network (VPN)</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Віртуальна приватна мережа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VPN шифрує трафік для безпечного з’єднання з корпоративною мережею.</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Приватна віртуальна мережа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Багато працівників використовують VPN під час віддаленої роботи.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Domain Name System (DNS)</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Система доменних імен</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DNS переводить доменні імена на IP-адреси для доступу до вебсайтів.</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Доменна система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Це ключовий елемент інтернет-інфраструктури.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IP address</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IP-адреса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Кожен пристрій в мережі має унікальну IP-адресу.</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Інтернет-адреса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IP-адреса потрібна для маршрутизації пакетів у мережі.</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Bandwidth</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Пропускна здатність</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Пропускна здатність визначає обсяг даних, які передаються щосекунди.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Ширина каналу</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Обмежена пропускна здатність впливає на швидкість завантаження.</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Operating System (OS)</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Операційна система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Операційна система управляє апаратними ресурсами комп’ютера.</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Система керування комп’ютером</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Сучасні ОС мають графічний інтерфейс і підтримують багатозадачність.</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Graphical User Interface (GUI)</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Графічний інтерфейс користувача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GUI дозволяє користувачам взаємодіяти із системою за допомогою вікон і меню.</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Інтерфейс із візуальними елементами</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Більшість сучасних програм мають зручний графічний інтерфейс.</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Command-Line Interface (CLI)</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Командний рядок</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CLI забезпечує гнучкий контроль систем через текстові команди.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Інтерфейс команд</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Багато адміністраторів надають перевагу CLI замість графіки.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User Experience (UX)</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Користувацький досвід</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Користувацький досвід визначає зручність і ефективність роботи з продуктом.</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Досвід взаємодії</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Інтуїтивно зрозумілий UX збільшує задоволення користувача.</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Frontend</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Клієнтська частина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Клієнтська частина відповідає за візуальну презентацію застосунку.</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Інтерфейсна частина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Розробники frontend працюють із HTML, CSS та JavaScript.</w:t>
            </w:r>
          </w:p>
        </w:tc>
      </w:tr>
    </w:tbl>
    <w:p>
      <w:pPr>
        <w:pStyle w:val="2"/>
        <w:spacing w:lineRule="auto" w:line="240" w:before="280" w:after="280"/>
        <w:ind w:left="0" w:right="0" w:hanging="0"/>
        <w:rPr>
          <w:sz w:val="18"/>
          <w:szCs w:val="18"/>
        </w:rPr>
      </w:pPr>
      <w:r>
        <w:rPr>
          <w:sz w:val="18"/>
          <w:szCs w:val="18"/>
        </w:rPr>
      </w:r>
    </w:p>
    <w:tbl>
      <w:tblPr>
        <w:tblW w:w="9750" w:type="dxa"/>
        <w:jc w:val="left"/>
        <w:tblInd w:w="-108" w:type="dxa"/>
        <w:tblLayout w:type="fixed"/>
        <w:tblCellMar>
          <w:top w:w="55" w:type="dxa"/>
          <w:left w:w="55" w:type="dxa"/>
          <w:bottom w:w="55" w:type="dxa"/>
          <w:right w:w="55" w:type="dxa"/>
        </w:tblCellMar>
      </w:tblPr>
      <w:tblGrid>
        <w:gridCol w:w="2100"/>
        <w:gridCol w:w="1814"/>
        <w:gridCol w:w="2318"/>
        <w:gridCol w:w="1650"/>
        <w:gridCol w:w="1868"/>
      </w:tblGrid>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Middleware</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Проміжне програмне забезпечення</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Проміжне програмне забезпечення забезпечує зв’язок між додатками і базами даних у корпоративних системах.</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Проміжне ПЗ</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Проміжне ПЗ часто полегшує обмін даними між компонентами великої системи.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Service-Oriented Architecture (SOA)</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Орієнтована на сервіси архітектура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Система, побудована за принципами орієнтованої на сервіси архітектури, легше масштабується.</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Архітектура SOA</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Архітектура SOA дозволяє незалежним модулям взаємодіяти через стандартизовані інтерфейси.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Legacy system</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Застаріла система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Міграція із застарілої системи вимагає ретельного аналізу залежностей.</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Успадкована система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Успадковані системи зазвичай мають погану документацію, що ускладнює їхнє обслуговування.</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Technical debt</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Технічний борг</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Накопичення технічного боргу може призвести до зниження продуктивності команди.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Програмний борг</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Програмний борг виникає через швидку розробку без дотримання стандартів.</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Refactoring</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Рефакторинг</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Рефакторинг дозволяє поліпшити структуру коду без зміни його поведінки.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Переписування коду</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Переписування коду часто включає рефакторинг для покращення читабельності.</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Code review</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Рецензування коду</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Рецензування коду допомагає виявляти помилки ще до етапу тестування.</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Перевірка коду</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Командна перевірка коду підвищує якість кінцевого продукту.</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Unit testing</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Модульне тестування</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Модульне тестування дозволяє ізолювати й перевірити окремі функції коду.</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Тестування модулів</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Тестування модулів критично важливе для підтримки стабільності коду.</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Integration testing</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Інтеграційне тестування</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Інтеграційне тестування перевіряє взаємодію між модулями.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Тестування взаємодії компонентів</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Тестування взаємодії компонентів допомагає знайти конфлікти між частинами системи.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Test automation</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Автоматизація тестування</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Автоматизація тестування значно скорочує час на перевірку продукту.</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Автоматизоване тестування</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Автоматизоване тестування використовують для щоденних регресійних перевірок.</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Quality Assurance (QA)</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Забезпечення якості</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Забезпечення якості охоплює всі етапи життєвого циклу програмного забезпечення.</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Контроль якості</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Контроль якості передбачає ретельне тестування і валідацію програмного продукту.</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Root Cause Analysis (RCA)</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Аналіз першопричин</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Аналіз першопричин дає змогу уникнути повторних помилок у майбутньому.</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Визначення основної причини</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Визначення основної причини інциденту є критично важливим для безпеки системи.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Post-mortem</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Аналіз після збою</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Команда провела аналіз після збою, щоб документувати помилки та їхні наслідки.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Післяаварійний аналіз</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Післяаварійний аналіз допомагає вдосконалити процес реагування на інциденти.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Incident management</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Управління інцидентами</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Управління інцидентами має забезпечити швидке відновлення сервісів.</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Менеджмент інцидентів</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Менеджмент інцидентів охоплює ідентифікацію, аналіз і усунення збоїв.</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Problem management</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Управління проблемами</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Управління проблемами дозволяє виявити й усунути системні дефекти.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Менеджмент проблем</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Менеджмент проблем сприяє підвищенню стабільності ІТ-інфраструктури.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IT Service Management (ITSM)</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Управління ІТ-послугами</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Управління ІТ-послугами орієнтоване на надання якісної підтримки користувачам.</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Менеджмент ІТ-сервісів</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Менеджмент ІТ-сервісів базується на стандартах ITIL.</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ITIL</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Бібліотека інфраструктури ІТ</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Бібліотека інфраструктури ІТ визначає найкращі практики управління сервісами.</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ITIL</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ITIL — це загальноприйнятий стандарт у сфері ІТ-сервісів.</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Enterprise Resource Planning (ERP)</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Планування ресурсів підприємства</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Система ERP інтегрує всі бізнес-процеси компанії в єдину платформу.</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ERP-система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ERP-система автоматизує бухгалтерський облік, постачання та управління кадрами.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Customer Relationship Management (CRM)</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Управління взаємовідносинами з клієнтами</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CRM-платформи дозволяють зберігати історію звернень клієнтів.</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Система CRM</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Система CRM допомагає будувати довгострокові відносини з клієнтами.</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Single Sign-On (SSO)</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Єдиний вхід</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Завдяки єдиному входу користувачі можуть отримати доступ до всіх сервісів після однієї авторизації.</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SSO</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SSO полегшує адміністрування облікових записів у корпоративному середовищі.</w:t>
            </w:r>
          </w:p>
        </w:tc>
      </w:tr>
      <w:tr>
        <w:trPr/>
        <w:tc>
          <w:tcPr>
            <w:tcW w:w="210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Public Key Infrastructure (PKI)</w:t>
            </w:r>
          </w:p>
        </w:tc>
        <w:tc>
          <w:tcPr>
            <w:tcW w:w="1814"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Інфраструктура відкритих ключів</w:t>
            </w:r>
          </w:p>
        </w:tc>
        <w:tc>
          <w:tcPr>
            <w:tcW w:w="2318"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Інфраструктура відкритих ключів забезпечує шифрування і перевірку цифрових підписів.</w:t>
            </w:r>
          </w:p>
        </w:tc>
        <w:tc>
          <w:tcPr>
            <w:tcW w:w="1650" w:type="dxa"/>
            <w:tcBorders>
              <w:left w:val="single" w:sz="2" w:space="0" w:color="000000"/>
              <w:bottom w:val="single" w:sz="2" w:space="0" w:color="000000"/>
            </w:tcBorders>
          </w:tcPr>
          <w:p>
            <w:pPr>
              <w:pStyle w:val="Normal"/>
              <w:widowControl w:val="false"/>
              <w:spacing w:lineRule="auto" w:line="240" w:before="0" w:after="160"/>
              <w:rPr>
                <w:sz w:val="16"/>
                <w:szCs w:val="16"/>
              </w:rPr>
            </w:pPr>
            <w:r>
              <w:rPr>
                <w:sz w:val="16"/>
                <w:szCs w:val="16"/>
              </w:rPr>
              <w:t>PKI-система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160"/>
              <w:rPr>
                <w:sz w:val="16"/>
                <w:szCs w:val="16"/>
              </w:rPr>
            </w:pPr>
            <w:r>
              <w:rPr>
                <w:sz w:val="16"/>
                <w:szCs w:val="16"/>
              </w:rPr>
              <w:t>PKI-система є основою для цифрових сертифікатів у хмарних рішеннях.</w:t>
            </w:r>
          </w:p>
        </w:tc>
      </w:tr>
    </w:tbl>
    <w:p>
      <w:pPr>
        <w:pStyle w:val="2"/>
        <w:spacing w:lineRule="auto" w:line="240" w:before="280" w:after="280"/>
        <w:ind w:left="0" w:right="0" w:hanging="0"/>
        <w:rPr>
          <w:sz w:val="18"/>
          <w:szCs w:val="18"/>
        </w:rPr>
      </w:pPr>
      <w:r>
        <w:rPr>
          <w:sz w:val="18"/>
          <w:szCs w:val="18"/>
        </w:rPr>
      </w:r>
    </w:p>
    <w:tbl>
      <w:tblPr>
        <w:tblW w:w="9750" w:type="dxa"/>
        <w:jc w:val="left"/>
        <w:tblInd w:w="-108" w:type="dxa"/>
        <w:tblLayout w:type="fixed"/>
        <w:tblCellMar>
          <w:top w:w="55" w:type="dxa"/>
          <w:left w:w="55" w:type="dxa"/>
          <w:bottom w:w="55" w:type="dxa"/>
          <w:right w:w="55" w:type="dxa"/>
        </w:tblCellMar>
      </w:tblPr>
      <w:tblGrid>
        <w:gridCol w:w="2100"/>
        <w:gridCol w:w="1814"/>
        <w:gridCol w:w="2318"/>
        <w:gridCol w:w="1650"/>
        <w:gridCol w:w="1868"/>
      </w:tblGrid>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Single Sign-On (SSO)</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Єдиний вхід</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Система єдиного входу (SSO) дозволяє користувачам входити в кілька сервісів, використовуючи одні й ті самі облікові дані.</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Система єдиного входу</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Інтеграція SSO спрощує доступ до корпоративних ресурсів без повторного введення пароля.</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Public Key Infrastructure (PKI)</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Інфраструктура відкритих ключів</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Інфраструктура відкритих ключів (PKI) використовується для забезпечення безпечного обміну даними через інтернет.</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PKI-інфраструктура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PKI-інфраструктура забезпечує цифрову автентифікацію користувачів та пристроїв.</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Digital certificate</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Цифровий сертифікат</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Цифровий сертифікат підтверджує справжність вебсайту та шифрує з’єднання.</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Електронний сертифікат</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Браузер перевіряє дійсність електронного сертифіката перед встановленням безпечного з’єднання.</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Secure Sockets Layer (SSL)</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Рівень захищених сокетів</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Рівень захищених сокетів (SSL) застарілий, але досі використовується в деяких системах.</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SSL-протокол</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Багато вебсайтів перейшли з SSL-протоколу на безпечніший TLS.</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Transport Layer Security (TLS)</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Захист транспортного рівня</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Протокол TLS забезпечує шифрування з’єднань для захисту переданих даних.</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Протокол TLS</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Пошта підприємства тепер повністю працює через протокол TLS.</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Blockchain</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Блокчейн</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Блокчейн використовується для зберігання незмінних записів у децентралізованих системах.</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ланцюжок блоків</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Дані в ланцюжку блоків неможливо змінити без відома всієї мережі.</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Cryptocurrency</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Криптовалюта</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Біткоїн є найбільш відомою криптовалютою у світі.</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цифрова валюта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Цифрова валюта стала популярною формою інвестування.</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Augmented Reality (AR)</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Доповнена реальність</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Доповнена реальність дозволяє виводити віртуальні об’єкти в реальний простір.</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AR-технологія</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AR-технологія все частіше використовується в мобільних додатках.</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Virtual Reality (VR)</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Віртуальна реальність</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Віртуальна реальність дає змогу зануритися в повністю комп’ютеризоване середовище.</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VR-середовище</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Користувачі досліджували VR-середовище за допомогою спеціальних окулярів.</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Mixed Reality (MR)</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Змішана реальність</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Змішана реальність поєднує доповнену та віртуальну реальності.</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MR-технологія</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Інженери використовують MR-технології для моделювання складних процесів.</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Internet of Things (IoT)</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Інтернет речей</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Пристрої Інтернету речей об’єднані мережею для автоматичного обміну даними.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IoT-пристрої</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IoT-пристрої керують температурою, освітленням і безпекою будинку.</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Data science</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Наука про дані</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Наука про дані поєднує статистику, аналіз даних і машинне навчання.</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Data Science-аналітика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Команда займається Data Science-аналітикою в енергетичному секторі.</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Deep learning</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Глибинне навчання</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Глибинне навчання використовує багатошарові нейронні мережі.</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глибоке машинне навчання</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Глибоке машинне навчання ефективне для розпізнавання зображень.</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Neural network</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Нейронна мережа</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Нейронна мережа наслідує структуру людського мозку.</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штучна нейронна мережа</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Штучна нейронна мережа навчена класифікувати тексти за темами.</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Natural Language Processing (NLP)</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Обробка природної мови</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Технології обробки природної мови дають змогу чат-ботам розуміти запити.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технологія NLP</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Системи автоматичного перекладу базуються на технології NLP.</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Computer vision</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Комп’ютерний зір</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Комп’ютерний зір дозволяє системам інтерпретувати зображення.</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зоровий штучний інтелект</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Зоровий штучний інтелект використовується в автомобілях без водія.</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Robotic Process Automation (RPA)</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Роботизована автоматизація процесів</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Роботизована автоматизація процесів дозволяє виконувати рутинні завдання без участі людини.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автоматизація бізнес-процесів за допомогою RPA</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Банк запровадив автоматизацію бізнес-процесів за допомогою RPA.</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Generative AI</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Генеративний штучний інтелект</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Генеративний штучний інтелект здатен створювати нові зображення та тексти.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створювальний ШІ</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Створювальний ШІ використовується у творчих індустріях для генерації контенту.</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Large Language Model (LLM)</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Велика мовна модель</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Великі мовні моделі, як-от GPT, навчаються на мільярдах слів.</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LLM-модель</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LLM-модель використовується для автоматичного резюмування текстів.</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MLOps</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Операції машинного навчання</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Операції машинного навчання спрощують розгортання моделей у виробництві.</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MLOps-підхід</w:t>
            </w:r>
          </w:p>
        </w:tc>
        <w:tc>
          <w:tcPr>
            <w:tcW w:w="1868"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MLOps-підхід об’єднує машинне навчання з DevOps-практиками.</w:t>
            </w:r>
          </w:p>
        </w:tc>
      </w:tr>
    </w:tbl>
    <w:p>
      <w:pPr>
        <w:pStyle w:val="2"/>
        <w:spacing w:lineRule="auto" w:line="240" w:before="280" w:after="280"/>
        <w:ind w:left="0" w:right="0" w:hanging="0"/>
        <w:rPr>
          <w:sz w:val="18"/>
          <w:szCs w:val="18"/>
        </w:rPr>
      </w:pPr>
      <w:r>
        <w:rPr>
          <w:sz w:val="18"/>
          <w:szCs w:val="18"/>
        </w:rPr>
      </w:r>
    </w:p>
    <w:tbl>
      <w:tblPr>
        <w:tblW w:w="9747" w:type="dxa"/>
        <w:jc w:val="left"/>
        <w:tblInd w:w="-108" w:type="dxa"/>
        <w:tblLayout w:type="fixed"/>
        <w:tblCellMar>
          <w:top w:w="55" w:type="dxa"/>
          <w:left w:w="55" w:type="dxa"/>
          <w:bottom w:w="55" w:type="dxa"/>
          <w:right w:w="55" w:type="dxa"/>
        </w:tblCellMar>
      </w:tblPr>
      <w:tblGrid>
        <w:gridCol w:w="2100"/>
        <w:gridCol w:w="1814"/>
        <w:gridCol w:w="2318"/>
        <w:gridCol w:w="1650"/>
        <w:gridCol w:w="1865"/>
      </w:tblGrid>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Data governance</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управління даними</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Управління даними забезпечує відповідність політикам безпеки та якості інформації.</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політика управління даними</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Команда відповідає за впровадження принципів управління даними у всіх системах підприємства.</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Business continuity</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безперервність бізнесу</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Стратегія безперервності бізнесу мінімізує втрати під час аварій.</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план безперебійної роботи бізнесу</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План безперервності бізнесу охоплює резервні рішення для критичних служб.</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Failover</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автоматичне переключення</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Система забезпечує автоматичне переключення на резервний сервер у разі збою.</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резервне перемикання</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Функція автоматичного переключення важлива для підтримки безперервності обслуговування.</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Redundancy</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резервування</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Інфраструктура з резервуванням компонентів дозволяє уникнути простоїв.</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надлишковість</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Резервування передбачає дублювання критичних елементів системи.</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Fault tolerance</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відмовостійкість</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Відмовостійкість системи дозволяє продовжити роботу навіть у разі збоїв.</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стійкість до збоїв</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Побудова відмовостійкої архітектури знижує ризики зупинки сервісів.</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Kanban</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канбан</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Метод канбан дозволяє візуалізувати завантаження команди в режимі реального часу.</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візуальне управління завданнями</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Використання канбан-дошки полегшує планування завдань у розробці.</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Waterfall model</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каскадна модель</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Каскадна модель передбачає послідовне виконання етапів розробки.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водоспадна модель</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Недоліком каскадної моделі є низька гнучкість при змінах вимог.</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Lean software development</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ощадлива розробка ПЗ</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Ощадлива розробка ПЗ фокусується на усуненні зайвих витрат.</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lean-підхід у розробці</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Принципи ощадливої розробки застосовують для підвищення ефективності.</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Minimum Viable Product (MVP)</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мінімально життєздатний продукт</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MVP дозволяє протестувати основну ідею з мінімальними витратами.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пілотна версія продукту</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Розробники створили MVP для збору зворотного зв'язку від користувачів.</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User story</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користувацька історія</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Користувацька історія описує потребу з точки зору кінцевого користувача.</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сценарій користувача</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Команда оцінює складність кожної користувацької історії перед плануванням.</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Open Source Software (OSS)</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програмне забезпечення з відкритим кодом</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Спільнота активно підтримує розвиток програмного забезпечення з відкритим кодом.</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open source-програми</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Використання OSS знижує витрати на розробку.</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Proprietary software</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пропрієтарне програмне забезпечення</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Пропрієтарне програмне забезпечення має обмеження на модифікацію та розповсюдження.</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закрите програмне забезпечення</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Перевагою пропрієтарного ПЗ є офіційна технічна підтримка.</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Git</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Git</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Git використовується для контролю версій під час командної розробки.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система керування версіями Git</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Систему Git інтегрували з CI/CD-пайплайном.</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Patch management</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керування патчами</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Керування патчами забезпечує своєчасне оновлення безпеки.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система оновлення виправлень</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Автоматизація керування патчами зменшує вразливість систем.</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API gateway</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шлюз API</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Шлюз API виступає точкою входу до мікросервісної архітектури.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проксі API-шар</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Через шлюз API реалізується автентифікація та обмеження доступу.</w:t>
            </w:r>
          </w:p>
        </w:tc>
      </w:tr>
      <w:tr>
        <w:trPr/>
        <w:tc>
          <w:tcPr>
            <w:tcW w:w="210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Network Operations Center (NOC)</w:t>
            </w:r>
          </w:p>
        </w:tc>
        <w:tc>
          <w:tcPr>
            <w:tcW w:w="1814"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центр управління мережею</w:t>
            </w:r>
          </w:p>
        </w:tc>
        <w:tc>
          <w:tcPr>
            <w:tcW w:w="2318"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Центр управління мережею забезпечує цілодобовий моніторинг інфраструктури.</w:t>
            </w:r>
          </w:p>
        </w:tc>
        <w:tc>
          <w:tcPr>
            <w:tcW w:w="1650" w:type="dxa"/>
            <w:tcBorders>
              <w:left w:val="single" w:sz="2" w:space="0" w:color="000000"/>
              <w:bottom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мережевий операційний центр</w:t>
            </w:r>
          </w:p>
        </w:tc>
        <w:tc>
          <w:tcPr>
            <w:tcW w:w="1865" w:type="dxa"/>
            <w:tcBorders>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Cambria" w:hAnsi="Cambria" w:eastAsia="ＭＳ 明朝"/>
                <w:kern w:val="0"/>
                <w:sz w:val="16"/>
                <w:szCs w:val="16"/>
                <w:lang w:val="en-US" w:eastAsia="en-US" w:bidi="ar-SA"/>
              </w:rPr>
            </w:pPr>
            <w:r>
              <w:rPr>
                <w:rFonts w:eastAsia="ＭＳ 明朝" w:ascii="Cambria" w:hAnsi="Cambria"/>
                <w:kern w:val="0"/>
                <w:sz w:val="16"/>
                <w:szCs w:val="16"/>
                <w:lang w:val="en-US" w:eastAsia="en-US" w:bidi="ar-SA"/>
              </w:rPr>
              <w:t>Оператори NOC відповідають за виявлення та усунення збоїв у мережі.</w:t>
            </w:r>
          </w:p>
        </w:tc>
      </w:tr>
    </w:tbl>
    <w:p>
      <w:pPr>
        <w:pStyle w:val="Style17"/>
        <w:jc w:val="left"/>
        <w:rPr/>
      </w:pPr>
      <w:r>
        <w:rPr>
          <w:lang w:val="uk-UA"/>
        </w:rPr>
        <w:br/>
      </w:r>
      <w:r>
        <w:br w:type="page"/>
      </w:r>
    </w:p>
    <w:p>
      <w:pPr>
        <w:pStyle w:val="Style17"/>
        <w:jc w:val="left"/>
        <w:rPr>
          <w:lang w:val="uk-UA"/>
        </w:rPr>
      </w:pPr>
      <w:r>
        <w:rPr/>
      </w:r>
    </w:p>
    <w:p>
      <w:pPr>
        <w:pStyle w:val="Style17"/>
        <w:rPr/>
      </w:pPr>
      <w:r>
        <w:rPr/>
      </w:r>
    </w:p>
    <w:p>
      <w:pPr>
        <w:pStyle w:val="Style17"/>
        <w:jc w:val="right"/>
        <w:rPr>
          <w:rFonts w:ascii="Times New Roman" w:hAnsi="Times New Roman"/>
          <w:b/>
          <w:b/>
          <w:bCs/>
          <w:sz w:val="28"/>
          <w:szCs w:val="28"/>
          <w:lang w:val="uk-UA"/>
        </w:rPr>
      </w:pPr>
      <w:r>
        <w:rPr>
          <w:rFonts w:ascii="Times New Roman" w:hAnsi="Times New Roman"/>
          <w:b/>
          <w:bCs/>
          <w:sz w:val="28"/>
          <w:szCs w:val="28"/>
          <w:lang w:val="uk-UA"/>
        </w:rPr>
        <w:t xml:space="preserve">ДОДАТОК </w:t>
      </w:r>
      <w:r>
        <w:rPr>
          <w:rFonts w:eastAsia="Calibri" w:cs="Tahoma" w:ascii="Times New Roman" w:hAnsi="Times New Roman"/>
          <w:b/>
          <w:bCs/>
          <w:color w:val="auto"/>
          <w:kern w:val="0"/>
          <w:sz w:val="28"/>
          <w:szCs w:val="28"/>
          <w:lang w:val="uk-UA" w:eastAsia="en-US" w:bidi="ar-SA"/>
        </w:rPr>
        <w:t>4</w:t>
      </w:r>
    </w:p>
    <w:p>
      <w:pPr>
        <w:pStyle w:val="Style17"/>
        <w:jc w:val="left"/>
        <w:rPr>
          <w:lang w:val="uk-UA"/>
        </w:rPr>
      </w:pPr>
      <w:r>
        <w:rPr>
          <w:lang w:val="uk-UA"/>
        </w:rPr>
        <w:t>Німецькомовні терміни</w:t>
        <w:br/>
        <w:br/>
      </w:r>
    </w:p>
    <w:tbl>
      <w:tblPr>
        <w:tblW w:w="9585" w:type="dxa"/>
        <w:jc w:val="left"/>
        <w:tblInd w:w="0" w:type="dxa"/>
        <w:tblLayout w:type="fixed"/>
        <w:tblCellMar>
          <w:top w:w="28" w:type="dxa"/>
          <w:left w:w="28" w:type="dxa"/>
          <w:bottom w:w="28" w:type="dxa"/>
          <w:right w:w="28" w:type="dxa"/>
        </w:tblCellMar>
      </w:tblPr>
      <w:tblGrid>
        <w:gridCol w:w="1923"/>
        <w:gridCol w:w="1936"/>
        <w:gridCol w:w="1923"/>
        <w:gridCol w:w="1923"/>
        <w:gridCol w:w="1880"/>
      </w:tblGrid>
      <w:tr>
        <w:trPr/>
        <w:tc>
          <w:tcPr>
            <w:tcW w:w="1923" w:type="dxa"/>
            <w:tcBorders/>
            <w:vAlign w:val="center"/>
          </w:tcPr>
          <w:p>
            <w:pPr>
              <w:pStyle w:val="Style22"/>
              <w:widowControl w:val="false"/>
              <w:spacing w:before="0" w:after="160"/>
              <w:rPr>
                <w:sz w:val="18"/>
                <w:szCs w:val="18"/>
              </w:rPr>
            </w:pPr>
            <w:r>
              <w:rPr>
                <w:sz w:val="18"/>
                <w:szCs w:val="18"/>
              </w:rPr>
              <w:t>Термін (DE)</w:t>
            </w:r>
          </w:p>
        </w:tc>
        <w:tc>
          <w:tcPr>
            <w:tcW w:w="1936" w:type="dxa"/>
            <w:tcBorders/>
            <w:vAlign w:val="center"/>
          </w:tcPr>
          <w:p>
            <w:pPr>
              <w:pStyle w:val="Style22"/>
              <w:widowControl w:val="false"/>
              <w:spacing w:before="0" w:after="160"/>
              <w:rPr>
                <w:sz w:val="18"/>
                <w:szCs w:val="18"/>
              </w:rPr>
            </w:pPr>
            <w:r>
              <w:rPr>
                <w:sz w:val="18"/>
                <w:szCs w:val="18"/>
              </w:rPr>
              <w:t>Переклад 1 (UA)</w:t>
            </w:r>
          </w:p>
        </w:tc>
        <w:tc>
          <w:tcPr>
            <w:tcW w:w="1923" w:type="dxa"/>
            <w:tcBorders/>
            <w:vAlign w:val="center"/>
          </w:tcPr>
          <w:p>
            <w:pPr>
              <w:pStyle w:val="Style22"/>
              <w:widowControl w:val="false"/>
              <w:spacing w:before="0" w:after="160"/>
              <w:rPr>
                <w:sz w:val="18"/>
                <w:szCs w:val="18"/>
              </w:rPr>
            </w:pPr>
            <w:r>
              <w:rPr>
                <w:sz w:val="18"/>
                <w:szCs w:val="18"/>
              </w:rPr>
              <w:t>Контекст 1</w:t>
            </w:r>
          </w:p>
        </w:tc>
        <w:tc>
          <w:tcPr>
            <w:tcW w:w="1923" w:type="dxa"/>
            <w:tcBorders/>
            <w:vAlign w:val="center"/>
          </w:tcPr>
          <w:p>
            <w:pPr>
              <w:pStyle w:val="Style22"/>
              <w:widowControl w:val="false"/>
              <w:spacing w:before="0" w:after="160"/>
              <w:rPr>
                <w:b/>
                <w:b/>
                <w:bCs/>
                <w:sz w:val="18"/>
                <w:szCs w:val="18"/>
              </w:rPr>
            </w:pPr>
            <w:r>
              <w:rPr>
                <w:b/>
                <w:bCs/>
                <w:sz w:val="18"/>
                <w:szCs w:val="18"/>
              </w:rPr>
              <w:t>Переклад 2 (UA)</w:t>
            </w:r>
          </w:p>
        </w:tc>
        <w:tc>
          <w:tcPr>
            <w:tcW w:w="1880" w:type="dxa"/>
            <w:tcBorders/>
            <w:vAlign w:val="center"/>
          </w:tcPr>
          <w:p>
            <w:pPr>
              <w:pStyle w:val="Style22"/>
              <w:widowControl w:val="false"/>
              <w:spacing w:before="0" w:after="160"/>
              <w:rPr>
                <w:sz w:val="18"/>
                <w:szCs w:val="18"/>
              </w:rPr>
            </w:pPr>
            <w:r>
              <w:rPr>
                <w:sz w:val="18"/>
                <w:szCs w:val="18"/>
              </w:rPr>
              <w:t>Контекст 2</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Helpdesk</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хелпдеск</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Наша компанія пропонує цілодобовий </w:t>
            </w:r>
            <w:r>
              <w:rPr>
                <w:rStyle w:val="Style13"/>
                <w:b w:val="false"/>
                <w:bCs w:val="false"/>
                <w:sz w:val="16"/>
                <w:szCs w:val="16"/>
              </w:rPr>
              <w:t>хелпдеск</w:t>
            </w:r>
            <w:r>
              <w:rPr>
                <w:b w:val="false"/>
                <w:bCs w:val="false"/>
                <w:sz w:val="16"/>
                <w:szCs w:val="16"/>
              </w:rPr>
              <w:t xml:space="preserve"> для швидкого вирішення проблем клієнтів.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служба підтримки</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Користувачі можуть звернутися в </w:t>
            </w:r>
            <w:r>
              <w:rPr>
                <w:rStyle w:val="Style13"/>
                <w:b w:val="false"/>
                <w:bCs w:val="false"/>
                <w:sz w:val="16"/>
                <w:szCs w:val="16"/>
              </w:rPr>
              <w:t>службу підтримки</w:t>
            </w:r>
            <w:r>
              <w:rPr>
                <w:b w:val="false"/>
                <w:bCs w:val="false"/>
                <w:sz w:val="16"/>
                <w:szCs w:val="16"/>
              </w:rPr>
              <w:t>, якщо виникають питання щодо роботи програми.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Service Desk</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сервіс-деск</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У компанії діє єдиний </w:t>
            </w:r>
            <w:r>
              <w:rPr>
                <w:rStyle w:val="Style13"/>
                <w:b w:val="false"/>
                <w:bCs w:val="false"/>
                <w:sz w:val="16"/>
                <w:szCs w:val="16"/>
              </w:rPr>
              <w:t>сервіс-деск</w:t>
            </w:r>
            <w:r>
              <w:rPr>
                <w:b w:val="false"/>
                <w:bCs w:val="false"/>
                <w:sz w:val="16"/>
                <w:szCs w:val="16"/>
              </w:rPr>
              <w:t>, який приймає всі запити від співробітників щодо ІТ-послуг.</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служба підтримки користувачів</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Через </w:t>
            </w:r>
            <w:r>
              <w:rPr>
                <w:rStyle w:val="Style13"/>
                <w:b w:val="false"/>
                <w:bCs w:val="false"/>
                <w:sz w:val="16"/>
                <w:szCs w:val="16"/>
              </w:rPr>
              <w:t>службу підтримки користувачів</w:t>
            </w:r>
            <w:r>
              <w:rPr>
                <w:b w:val="false"/>
                <w:bCs w:val="false"/>
                <w:sz w:val="16"/>
                <w:szCs w:val="16"/>
              </w:rPr>
              <w:t xml:space="preserve"> можна подати заявку на вирішення технічної проблеми або отримати консультацію.</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Ticketsystem</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система заявок</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Команда техпідтримки використовує </w:t>
            </w:r>
            <w:r>
              <w:rPr>
                <w:rStyle w:val="Style13"/>
                <w:b w:val="false"/>
                <w:bCs w:val="false"/>
                <w:sz w:val="16"/>
                <w:szCs w:val="16"/>
              </w:rPr>
              <w:t>систему заявок</w:t>
            </w:r>
            <w:r>
              <w:rPr>
                <w:b w:val="false"/>
                <w:bCs w:val="false"/>
                <w:sz w:val="16"/>
                <w:szCs w:val="16"/>
              </w:rPr>
              <w:t xml:space="preserve"> для відстеження та пріоритизації звернень користувачів.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тикетна система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Тикетна система</w:t>
            </w:r>
            <w:r>
              <w:rPr>
                <w:b w:val="false"/>
                <w:bCs w:val="false"/>
                <w:sz w:val="16"/>
                <w:szCs w:val="16"/>
              </w:rPr>
              <w:t xml:space="preserve"> автоматично присвоює номер кожному зверненню і дозволяє контролювати статус його виконання.</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Fehlermeldung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повідомлення про помилку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На екрані з'явилося </w:t>
            </w:r>
            <w:r>
              <w:rPr>
                <w:rStyle w:val="Style13"/>
                <w:b w:val="false"/>
                <w:bCs w:val="false"/>
                <w:sz w:val="16"/>
                <w:szCs w:val="16"/>
              </w:rPr>
              <w:t>повідомлення про помилку</w:t>
            </w:r>
            <w:r>
              <w:rPr>
                <w:b w:val="false"/>
                <w:bCs w:val="false"/>
                <w:sz w:val="16"/>
                <w:szCs w:val="16"/>
              </w:rPr>
              <w:t>, яке вказує на відсутність доступу до бази даних.</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сповіщення про помилку</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Користувач надіслав скриншот зі </w:t>
            </w:r>
            <w:r>
              <w:rPr>
                <w:rStyle w:val="Style13"/>
                <w:b w:val="false"/>
                <w:bCs w:val="false"/>
                <w:sz w:val="16"/>
                <w:szCs w:val="16"/>
              </w:rPr>
              <w:t>сповіщенням про помилку</w:t>
            </w:r>
            <w:r>
              <w:rPr>
                <w:b w:val="false"/>
                <w:bCs w:val="false"/>
                <w:sz w:val="16"/>
                <w:szCs w:val="16"/>
              </w:rPr>
              <w:t>, щоб техпідтримка могла швидше знайти причину збою.</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Wissensdatenbank</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база знань</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Співробітники шукають рішення типових проблем у внутрішній </w:t>
            </w:r>
            <w:r>
              <w:rPr>
                <w:rStyle w:val="Style13"/>
                <w:b w:val="false"/>
                <w:bCs w:val="false"/>
                <w:sz w:val="16"/>
                <w:szCs w:val="16"/>
              </w:rPr>
              <w:t>базі знань</w:t>
            </w:r>
            <w:r>
              <w:rPr>
                <w:b w:val="false"/>
                <w:bCs w:val="false"/>
                <w:sz w:val="16"/>
                <w:szCs w:val="16"/>
              </w:rPr>
              <w:t xml:space="preserve"> компанії.</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довідкова система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Новачкам рекомендується ознайомитися з </w:t>
            </w:r>
            <w:r>
              <w:rPr>
                <w:rStyle w:val="Style13"/>
                <w:b w:val="false"/>
                <w:bCs w:val="false"/>
                <w:sz w:val="16"/>
                <w:szCs w:val="16"/>
              </w:rPr>
              <w:t>довідковою системою</w:t>
            </w:r>
            <w:r>
              <w:rPr>
                <w:b w:val="false"/>
                <w:bCs w:val="false"/>
                <w:sz w:val="16"/>
                <w:szCs w:val="16"/>
              </w:rPr>
              <w:t>, де зібрано відповіді на часті запитання по продукту.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Fernwartung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віддалене обслуговування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За допомогою програми для </w:t>
            </w:r>
            <w:r>
              <w:rPr>
                <w:rStyle w:val="Style13"/>
                <w:b w:val="false"/>
                <w:bCs w:val="false"/>
                <w:sz w:val="16"/>
                <w:szCs w:val="16"/>
              </w:rPr>
              <w:t>віддаленого обслуговування</w:t>
            </w:r>
            <w:r>
              <w:rPr>
                <w:b w:val="false"/>
                <w:bCs w:val="false"/>
                <w:sz w:val="16"/>
                <w:szCs w:val="16"/>
              </w:rPr>
              <w:t xml:space="preserve"> технік підключився до комп'ютера клієнта і вирішив проблему.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віддалене адміністрування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Системний адміністратор провів </w:t>
            </w:r>
            <w:r>
              <w:rPr>
                <w:rStyle w:val="Style13"/>
                <w:b w:val="false"/>
                <w:bCs w:val="false"/>
                <w:sz w:val="16"/>
                <w:szCs w:val="16"/>
              </w:rPr>
              <w:t>віддалене адміністрування</w:t>
            </w:r>
            <w:r>
              <w:rPr>
                <w:b w:val="false"/>
                <w:bCs w:val="false"/>
                <w:sz w:val="16"/>
                <w:szCs w:val="16"/>
              </w:rPr>
              <w:t xml:space="preserve"> сервера, щоб налаштувати резервне копіювання.</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Hotline</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гаряча лінія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Клієнти можуть зателефонувати на </w:t>
            </w:r>
            <w:r>
              <w:rPr>
                <w:rStyle w:val="Style13"/>
                <w:b w:val="false"/>
                <w:bCs w:val="false"/>
                <w:sz w:val="16"/>
                <w:szCs w:val="16"/>
              </w:rPr>
              <w:t>гарячу лінію</w:t>
            </w:r>
            <w:r>
              <w:rPr>
                <w:b w:val="false"/>
                <w:bCs w:val="false"/>
                <w:sz w:val="16"/>
                <w:szCs w:val="16"/>
              </w:rPr>
              <w:t>, якщо потрібна негайна допомога або консультація.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телефон підтримки</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термінових питань у компанії діє </w:t>
            </w:r>
            <w:r>
              <w:rPr>
                <w:rStyle w:val="Style13"/>
                <w:b w:val="false"/>
                <w:bCs w:val="false"/>
                <w:sz w:val="16"/>
                <w:szCs w:val="16"/>
              </w:rPr>
              <w:t>телефон підтримки</w:t>
            </w:r>
            <w:r>
              <w:rPr>
                <w:b w:val="false"/>
                <w:bCs w:val="false"/>
                <w:sz w:val="16"/>
                <w:szCs w:val="16"/>
              </w:rPr>
              <w:t>, за яким чергують оператори 24/7.</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SLA (Service Level Agreement)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SLA</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SLA</w:t>
            </w:r>
            <w:r>
              <w:rPr>
                <w:b w:val="false"/>
                <w:bCs w:val="false"/>
                <w:sz w:val="16"/>
                <w:szCs w:val="16"/>
              </w:rPr>
              <w:t xml:space="preserve"> між постачальником і клієнтом визначає максимальний час реагування на звернення користувачів.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угода про рівень обслуговування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дотримується умов </w:t>
            </w:r>
            <w:r>
              <w:rPr>
                <w:rStyle w:val="Style13"/>
                <w:b w:val="false"/>
                <w:bCs w:val="false"/>
                <w:sz w:val="16"/>
                <w:szCs w:val="16"/>
              </w:rPr>
              <w:t>угоди про рівень обслуговування</w:t>
            </w:r>
            <w:r>
              <w:rPr>
                <w:b w:val="false"/>
                <w:bCs w:val="false"/>
                <w:sz w:val="16"/>
                <w:szCs w:val="16"/>
              </w:rPr>
              <w:t>, забезпечуючи доступність сервісу не менше 99,5% часу.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Rechenzentrum</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центр обробки даних</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Наші сервери розміщені у сучасному </w:t>
            </w:r>
            <w:r>
              <w:rPr>
                <w:rStyle w:val="Style13"/>
                <w:b w:val="false"/>
                <w:bCs w:val="false"/>
                <w:sz w:val="16"/>
                <w:szCs w:val="16"/>
              </w:rPr>
              <w:t>центрі обробки даних</w:t>
            </w:r>
            <w:r>
              <w:rPr>
                <w:b w:val="false"/>
                <w:bCs w:val="false"/>
                <w:sz w:val="16"/>
                <w:szCs w:val="16"/>
              </w:rPr>
              <w:t xml:space="preserve"> з багаторівневим захистом.</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дата-центр</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орендує </w:t>
            </w:r>
            <w:r>
              <w:rPr>
                <w:rStyle w:val="Style13"/>
                <w:b w:val="false"/>
                <w:bCs w:val="false"/>
                <w:sz w:val="16"/>
                <w:szCs w:val="16"/>
              </w:rPr>
              <w:t>дата-центр</w:t>
            </w:r>
            <w:r>
              <w:rPr>
                <w:b w:val="false"/>
                <w:bCs w:val="false"/>
                <w:sz w:val="16"/>
                <w:szCs w:val="16"/>
              </w:rPr>
              <w:t xml:space="preserve"> для зберігання великого обсягу клієнтської інформації.</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Netzwerk</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мережа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Система безпеки контролює трафік у корпоративній </w:t>
            </w:r>
            <w:r>
              <w:rPr>
                <w:rStyle w:val="Style13"/>
                <w:b w:val="false"/>
                <w:bCs w:val="false"/>
                <w:sz w:val="16"/>
                <w:szCs w:val="16"/>
              </w:rPr>
              <w:t>мережі</w:t>
            </w:r>
            <w:r>
              <w:rPr>
                <w:b w:val="false"/>
                <w:bCs w:val="false"/>
                <w:sz w:val="16"/>
                <w:szCs w:val="16"/>
              </w:rPr>
              <w:t>.</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комп'ютерна мережа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Адміністратор налаштував </w:t>
            </w:r>
            <w:r>
              <w:rPr>
                <w:rStyle w:val="Style13"/>
                <w:b w:val="false"/>
                <w:bCs w:val="false"/>
                <w:sz w:val="16"/>
                <w:szCs w:val="16"/>
              </w:rPr>
              <w:t>комп'ютерну мережу</w:t>
            </w:r>
            <w:r>
              <w:rPr>
                <w:b w:val="false"/>
                <w:bCs w:val="false"/>
                <w:sz w:val="16"/>
                <w:szCs w:val="16"/>
              </w:rPr>
              <w:t xml:space="preserve"> офісу для забезпечення швидкого обміну даними.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Server</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сервер</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На головному </w:t>
            </w:r>
            <w:r>
              <w:rPr>
                <w:rStyle w:val="Style13"/>
                <w:b w:val="false"/>
                <w:bCs w:val="false"/>
                <w:sz w:val="16"/>
                <w:szCs w:val="16"/>
              </w:rPr>
              <w:t>сервері</w:t>
            </w:r>
            <w:r>
              <w:rPr>
                <w:b w:val="false"/>
                <w:bCs w:val="false"/>
                <w:sz w:val="16"/>
                <w:szCs w:val="16"/>
              </w:rPr>
              <w:t xml:space="preserve"> компанії зберігається база даних клієнтів.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серверний комп'ютер</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Серверний комп'ютер</w:t>
            </w:r>
            <w:r>
              <w:rPr>
                <w:b w:val="false"/>
                <w:bCs w:val="false"/>
                <w:sz w:val="16"/>
                <w:szCs w:val="16"/>
              </w:rPr>
              <w:t xml:space="preserve"> підприємства потребує регулярного обслуговування та оновлення ПЗ.</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Cloud</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хмарний сервіс</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перейшла на </w:t>
            </w:r>
            <w:r>
              <w:rPr>
                <w:rStyle w:val="Style13"/>
                <w:b w:val="false"/>
                <w:bCs w:val="false"/>
                <w:sz w:val="16"/>
                <w:szCs w:val="16"/>
              </w:rPr>
              <w:t>хмарний сервіс</w:t>
            </w:r>
            <w:r>
              <w:rPr>
                <w:b w:val="false"/>
                <w:bCs w:val="false"/>
                <w:sz w:val="16"/>
                <w:szCs w:val="16"/>
              </w:rPr>
              <w:t xml:space="preserve"> для зберігання даних замість власних серверів.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хмарна інфраструктура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Проект розгорнуто на </w:t>
            </w:r>
            <w:r>
              <w:rPr>
                <w:rStyle w:val="Style13"/>
                <w:b w:val="false"/>
                <w:bCs w:val="false"/>
                <w:sz w:val="16"/>
                <w:szCs w:val="16"/>
              </w:rPr>
              <w:t>хмарній інфраструктурі</w:t>
            </w:r>
            <w:r>
              <w:rPr>
                <w:b w:val="false"/>
                <w:bCs w:val="false"/>
                <w:sz w:val="16"/>
                <w:szCs w:val="16"/>
              </w:rPr>
              <w:t>, що забезпечує гнучке масштабування ресурсів.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Virtuelle Maschine</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віртуальна машина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тестування нової системи інженери створили </w:t>
            </w:r>
            <w:r>
              <w:rPr>
                <w:rStyle w:val="Style13"/>
                <w:b w:val="false"/>
                <w:bCs w:val="false"/>
                <w:sz w:val="16"/>
                <w:szCs w:val="16"/>
              </w:rPr>
              <w:t>віртуальну машину</w:t>
            </w:r>
            <w:r>
              <w:rPr>
                <w:b w:val="false"/>
                <w:bCs w:val="false"/>
                <w:sz w:val="16"/>
                <w:szCs w:val="16"/>
              </w:rPr>
              <w:t xml:space="preserve"> з потрібними параметрами.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віртуальний комп'ютер</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Кожен </w:t>
            </w:r>
            <w:r>
              <w:rPr>
                <w:rStyle w:val="Style13"/>
                <w:b w:val="false"/>
                <w:bCs w:val="false"/>
                <w:sz w:val="16"/>
                <w:szCs w:val="16"/>
              </w:rPr>
              <w:t>віртуальний комп'ютер</w:t>
            </w:r>
            <w:r>
              <w:rPr>
                <w:b w:val="false"/>
                <w:bCs w:val="false"/>
                <w:sz w:val="16"/>
                <w:szCs w:val="16"/>
              </w:rPr>
              <w:t xml:space="preserve"> ізольований і може працювати під окремою операційною системою.</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Container</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контейнер</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Веб-додаток розгорнуто в Docker-</w:t>
            </w:r>
            <w:r>
              <w:rPr>
                <w:rStyle w:val="Style13"/>
                <w:b w:val="false"/>
                <w:bCs w:val="false"/>
                <w:sz w:val="16"/>
                <w:szCs w:val="16"/>
              </w:rPr>
              <w:t>контейнері</w:t>
            </w:r>
            <w:r>
              <w:rPr>
                <w:b w:val="false"/>
                <w:bCs w:val="false"/>
                <w:sz w:val="16"/>
                <w:szCs w:val="16"/>
              </w:rPr>
              <w:t xml:space="preserve"> для спрощення його перенесення між серверами.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контейнерне середовище</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Кожен мікросервіс запускається у власному </w:t>
            </w:r>
            <w:r>
              <w:rPr>
                <w:rStyle w:val="Style13"/>
                <w:b w:val="false"/>
                <w:bCs w:val="false"/>
                <w:sz w:val="16"/>
                <w:szCs w:val="16"/>
              </w:rPr>
              <w:t>контейнерному середовищі</w:t>
            </w:r>
            <w:r>
              <w:rPr>
                <w:b w:val="false"/>
                <w:bCs w:val="false"/>
                <w:sz w:val="16"/>
                <w:szCs w:val="16"/>
              </w:rPr>
              <w:t>, ізольованому від інших.</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Datenbank</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база даних</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База даних</w:t>
            </w:r>
            <w:r>
              <w:rPr>
                <w:b w:val="false"/>
                <w:bCs w:val="false"/>
                <w:sz w:val="16"/>
                <w:szCs w:val="16"/>
              </w:rPr>
              <w:t xml:space="preserve"> містить інформацію про всіх зареєстрованих користувачів системи.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банк даних</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У централізованому </w:t>
            </w:r>
            <w:r>
              <w:rPr>
                <w:rStyle w:val="Style13"/>
                <w:b w:val="false"/>
                <w:bCs w:val="false"/>
                <w:sz w:val="16"/>
                <w:szCs w:val="16"/>
              </w:rPr>
              <w:t>банку даних</w:t>
            </w:r>
            <w:r>
              <w:rPr>
                <w:b w:val="false"/>
                <w:bCs w:val="false"/>
                <w:sz w:val="16"/>
                <w:szCs w:val="16"/>
              </w:rPr>
              <w:t xml:space="preserve"> зберігаються записи про всі транзакції клієнтів.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Router</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маршрутизатор</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з'єднання підмереж в офісі встановили новий </w:t>
            </w:r>
            <w:r>
              <w:rPr>
                <w:rStyle w:val="Style13"/>
                <w:b w:val="false"/>
                <w:bCs w:val="false"/>
                <w:sz w:val="16"/>
                <w:szCs w:val="16"/>
              </w:rPr>
              <w:t>маршрутизатор</w:t>
            </w:r>
            <w:r>
              <w:rPr>
                <w:b w:val="false"/>
                <w:bCs w:val="false"/>
                <w:sz w:val="16"/>
                <w:szCs w:val="16"/>
              </w:rPr>
              <w:t xml:space="preserve"> з підтримкою Wi-Fi 6.</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роутер</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Домашній </w:t>
            </w:r>
            <w:r>
              <w:rPr>
                <w:rStyle w:val="Style13"/>
                <w:b w:val="false"/>
                <w:bCs w:val="false"/>
                <w:sz w:val="16"/>
                <w:szCs w:val="16"/>
              </w:rPr>
              <w:t>роутер</w:t>
            </w:r>
            <w:r>
              <w:rPr>
                <w:b w:val="false"/>
                <w:bCs w:val="false"/>
                <w:sz w:val="16"/>
                <w:szCs w:val="16"/>
              </w:rPr>
              <w:t xml:space="preserve"> потрібно перезавантажити, щоб зміни налаштувань набрали чинності.</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Switch</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комутатор</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 розподільній шафі встановили новий мережевий </w:t>
            </w:r>
            <w:r>
              <w:rPr>
                <w:rStyle w:val="Style13"/>
                <w:b w:val="false"/>
                <w:bCs w:val="false"/>
                <w:sz w:val="16"/>
                <w:szCs w:val="16"/>
              </w:rPr>
              <w:t>комутатор</w:t>
            </w:r>
            <w:r>
              <w:rPr>
                <w:b w:val="false"/>
                <w:bCs w:val="false"/>
                <w:sz w:val="16"/>
                <w:szCs w:val="16"/>
              </w:rPr>
              <w:t xml:space="preserve"> для підключення додаткових робочих станцій.</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світч</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Адміністратор замінив старий </w:t>
            </w:r>
            <w:r>
              <w:rPr>
                <w:rStyle w:val="Style13"/>
                <w:b w:val="false"/>
                <w:bCs w:val="false"/>
                <w:sz w:val="16"/>
                <w:szCs w:val="16"/>
              </w:rPr>
              <w:t>світч</w:t>
            </w:r>
            <w:r>
              <w:rPr>
                <w:b w:val="false"/>
                <w:bCs w:val="false"/>
                <w:sz w:val="16"/>
                <w:szCs w:val="16"/>
              </w:rPr>
              <w:t xml:space="preserve"> на сучасну модель з підтримкою гігабітної швидкості.</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Backup</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резервна копія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Адміністратор виконує </w:t>
            </w:r>
            <w:r>
              <w:rPr>
                <w:rStyle w:val="Style13"/>
                <w:b w:val="false"/>
                <w:bCs w:val="false"/>
                <w:sz w:val="16"/>
                <w:szCs w:val="16"/>
              </w:rPr>
              <w:t>резервну копію</w:t>
            </w:r>
            <w:r>
              <w:rPr>
                <w:b w:val="false"/>
                <w:bCs w:val="false"/>
                <w:sz w:val="16"/>
                <w:szCs w:val="16"/>
              </w:rPr>
              <w:t xml:space="preserve"> бази даних наприкінці кожного дня.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бекап</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Перед оновленням системи необхідно зробити </w:t>
            </w:r>
            <w:r>
              <w:rPr>
                <w:rStyle w:val="Style13"/>
                <w:b w:val="false"/>
                <w:bCs w:val="false"/>
                <w:sz w:val="16"/>
                <w:szCs w:val="16"/>
              </w:rPr>
              <w:t>бекап</w:t>
            </w:r>
            <w:r>
              <w:rPr>
                <w:b w:val="false"/>
                <w:bCs w:val="false"/>
                <w:sz w:val="16"/>
                <w:szCs w:val="16"/>
              </w:rPr>
              <w:t xml:space="preserve"> важливих файлів.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Firewall</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мережевий екран</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захисту локальної мережі адміністратор увімкнув </w:t>
            </w:r>
            <w:r>
              <w:rPr>
                <w:rStyle w:val="Style13"/>
                <w:b w:val="false"/>
                <w:bCs w:val="false"/>
                <w:sz w:val="16"/>
                <w:szCs w:val="16"/>
              </w:rPr>
              <w:t>мережевий екран</w:t>
            </w:r>
            <w:r>
              <w:rPr>
                <w:b w:val="false"/>
                <w:bCs w:val="false"/>
                <w:sz w:val="16"/>
                <w:szCs w:val="16"/>
              </w:rPr>
              <w:t xml:space="preserve"> на сервері.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брандмауер</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Вбудований </w:t>
            </w:r>
            <w:r>
              <w:rPr>
                <w:rStyle w:val="Style13"/>
                <w:b w:val="false"/>
                <w:bCs w:val="false"/>
                <w:sz w:val="16"/>
                <w:szCs w:val="16"/>
              </w:rPr>
              <w:t>брандмауер</w:t>
            </w:r>
            <w:r>
              <w:rPr>
                <w:b w:val="false"/>
                <w:bCs w:val="false"/>
                <w:sz w:val="16"/>
                <w:szCs w:val="16"/>
              </w:rPr>
              <w:t xml:space="preserve"> Windows блокує небажані з'єднання з Інтернету.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Antivirus</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антивірус</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Антивірус</w:t>
            </w:r>
            <w:r>
              <w:rPr>
                <w:b w:val="false"/>
                <w:bCs w:val="false"/>
                <w:sz w:val="16"/>
                <w:szCs w:val="16"/>
              </w:rPr>
              <w:t xml:space="preserve"> автоматично перевіряє всі файли, що завантажуються з інтернету.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антивірусна програма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Антивірусна програма</w:t>
            </w:r>
            <w:r>
              <w:rPr>
                <w:b w:val="false"/>
                <w:bCs w:val="false"/>
                <w:sz w:val="16"/>
                <w:szCs w:val="16"/>
              </w:rPr>
              <w:t xml:space="preserve"> регулярно оновлює бази сигнатур для виявлення нових загроз.</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Schadsoftware</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зловмисне програмне забезпечення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Зловмисне програмне забезпечення</w:t>
            </w:r>
            <w:r>
              <w:rPr>
                <w:b w:val="false"/>
                <w:bCs w:val="false"/>
                <w:sz w:val="16"/>
                <w:szCs w:val="16"/>
              </w:rPr>
              <w:t xml:space="preserve"> часто маскується під легітимні програми, щоб обманути користувача.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шкідливе програмне забезпечення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Антивірус виявив </w:t>
            </w:r>
            <w:r>
              <w:rPr>
                <w:rStyle w:val="Style13"/>
                <w:b w:val="false"/>
                <w:bCs w:val="false"/>
                <w:sz w:val="16"/>
                <w:szCs w:val="16"/>
              </w:rPr>
              <w:t>шкідливе програмне забезпечення</w:t>
            </w:r>
            <w:r>
              <w:rPr>
                <w:b w:val="false"/>
                <w:bCs w:val="false"/>
                <w:sz w:val="16"/>
                <w:szCs w:val="16"/>
              </w:rPr>
              <w:t xml:space="preserve"> та видалив його із системи.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Verschlüsselung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шифрування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захисту конфіденційної інформації використовується </w:t>
            </w:r>
            <w:r>
              <w:rPr>
                <w:rStyle w:val="Style13"/>
                <w:b w:val="false"/>
                <w:bCs w:val="false"/>
                <w:sz w:val="16"/>
                <w:szCs w:val="16"/>
              </w:rPr>
              <w:t>шифрування</w:t>
            </w:r>
            <w:r>
              <w:rPr>
                <w:b w:val="false"/>
                <w:bCs w:val="false"/>
                <w:sz w:val="16"/>
                <w:szCs w:val="16"/>
              </w:rPr>
              <w:t xml:space="preserve"> з надійними алгоритмами.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кодування даних</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Кодування даних</w:t>
            </w:r>
            <w:r>
              <w:rPr>
                <w:b w:val="false"/>
                <w:bCs w:val="false"/>
                <w:sz w:val="16"/>
                <w:szCs w:val="16"/>
              </w:rPr>
              <w:t xml:space="preserve"> гарантує, що перехоплена інформація буде недоступною для зловмисників.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Sicherheitsrichtlinie</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політика безпеки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Відповідно до внутрішньої </w:t>
            </w:r>
            <w:r>
              <w:rPr>
                <w:rStyle w:val="Style13"/>
                <w:b w:val="false"/>
                <w:bCs w:val="false"/>
                <w:sz w:val="16"/>
                <w:szCs w:val="16"/>
              </w:rPr>
              <w:t>політики безпеки</w:t>
            </w:r>
            <w:r>
              <w:rPr>
                <w:b w:val="false"/>
                <w:bCs w:val="false"/>
                <w:sz w:val="16"/>
                <w:szCs w:val="16"/>
              </w:rPr>
              <w:t>, паролі співробітників мають змінюватися кожні 90 днів.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політика інформаційної безпеки</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розробила </w:t>
            </w:r>
            <w:r>
              <w:rPr>
                <w:rStyle w:val="Style13"/>
                <w:b w:val="false"/>
                <w:bCs w:val="false"/>
                <w:sz w:val="16"/>
                <w:szCs w:val="16"/>
              </w:rPr>
              <w:t>політику інформаційної безпеки</w:t>
            </w:r>
            <w:r>
              <w:rPr>
                <w:b w:val="false"/>
                <w:bCs w:val="false"/>
                <w:sz w:val="16"/>
                <w:szCs w:val="16"/>
              </w:rPr>
              <w:t>, яка визначає стандарти захисту даних та доступу.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Schwachstelle</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уразливість</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Фахівці з безпеки виявили нову </w:t>
            </w:r>
            <w:r>
              <w:rPr>
                <w:rStyle w:val="Style13"/>
                <w:b w:val="false"/>
                <w:bCs w:val="false"/>
                <w:sz w:val="16"/>
                <w:szCs w:val="16"/>
              </w:rPr>
              <w:t>уразливість</w:t>
            </w:r>
            <w:r>
              <w:rPr>
                <w:b w:val="false"/>
                <w:bCs w:val="false"/>
                <w:sz w:val="16"/>
                <w:szCs w:val="16"/>
              </w:rPr>
              <w:t xml:space="preserve"> в програмному забезпеченні.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слабке місце</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Хакери можуть скористатися </w:t>
            </w:r>
            <w:r>
              <w:rPr>
                <w:rStyle w:val="Style13"/>
                <w:b w:val="false"/>
                <w:bCs w:val="false"/>
                <w:sz w:val="16"/>
                <w:szCs w:val="16"/>
              </w:rPr>
              <w:t>слабким місцем</w:t>
            </w:r>
            <w:r>
              <w:rPr>
                <w:b w:val="false"/>
                <w:bCs w:val="false"/>
                <w:sz w:val="16"/>
                <w:szCs w:val="16"/>
              </w:rPr>
              <w:t xml:space="preserve"> у конфігурації мережі для несанкціонованого доступу.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Penetrationstest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тест на проникнення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замовила незалежний </w:t>
            </w:r>
            <w:r>
              <w:rPr>
                <w:rStyle w:val="Style13"/>
                <w:b w:val="false"/>
                <w:bCs w:val="false"/>
                <w:sz w:val="16"/>
                <w:szCs w:val="16"/>
              </w:rPr>
              <w:t>тест на проникнення</w:t>
            </w:r>
            <w:r>
              <w:rPr>
                <w:b w:val="false"/>
                <w:bCs w:val="false"/>
                <w:sz w:val="16"/>
                <w:szCs w:val="16"/>
              </w:rPr>
              <w:t>, щоб перевірити захищеність своєї мережі.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пентест</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Результати </w:t>
            </w:r>
            <w:r>
              <w:rPr>
                <w:rStyle w:val="Style13"/>
                <w:b w:val="false"/>
                <w:bCs w:val="false"/>
                <w:sz w:val="16"/>
                <w:szCs w:val="16"/>
              </w:rPr>
              <w:t>пентесту</w:t>
            </w:r>
            <w:r>
              <w:rPr>
                <w:b w:val="false"/>
                <w:bCs w:val="false"/>
                <w:sz w:val="16"/>
                <w:szCs w:val="16"/>
              </w:rPr>
              <w:t xml:space="preserve"> показали кілька критичних уразливостей, які потрібно негайно усунути.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Datenschutz</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захист даних</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дотримується політики </w:t>
            </w:r>
            <w:r>
              <w:rPr>
                <w:rStyle w:val="Style13"/>
                <w:b w:val="false"/>
                <w:bCs w:val="false"/>
                <w:sz w:val="16"/>
                <w:szCs w:val="16"/>
              </w:rPr>
              <w:t>захисту даних</w:t>
            </w:r>
            <w:r>
              <w:rPr>
                <w:b w:val="false"/>
                <w:bCs w:val="false"/>
                <w:sz w:val="16"/>
                <w:szCs w:val="16"/>
              </w:rPr>
              <w:t>, щоб гарантувати безпечне зберігання інформації клієнтів.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захист персональних даних</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Відповідно до закону про </w:t>
            </w:r>
            <w:r>
              <w:rPr>
                <w:rStyle w:val="Style13"/>
                <w:b w:val="false"/>
                <w:bCs w:val="false"/>
                <w:sz w:val="16"/>
                <w:szCs w:val="16"/>
              </w:rPr>
              <w:t>захист персональних даних</w:t>
            </w:r>
            <w:r>
              <w:rPr>
                <w:b w:val="false"/>
                <w:bCs w:val="false"/>
                <w:sz w:val="16"/>
                <w:szCs w:val="16"/>
              </w:rPr>
              <w:t>, заборонено передавати особисту інформацію третім особам без згоди користувача.</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Phishing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фішинг</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Користувач пройшов навчання, щоб навчитися розпізнавати </w:t>
            </w:r>
            <w:r>
              <w:rPr>
                <w:rStyle w:val="Style13"/>
                <w:b w:val="false"/>
                <w:bCs w:val="false"/>
                <w:sz w:val="16"/>
                <w:szCs w:val="16"/>
              </w:rPr>
              <w:t>фішинг</w:t>
            </w:r>
            <w:r>
              <w:rPr>
                <w:b w:val="false"/>
                <w:bCs w:val="false"/>
                <w:sz w:val="16"/>
                <w:szCs w:val="16"/>
              </w:rPr>
              <w:t xml:space="preserve"> і не відкривати підозрілі посилання в електронних листах.</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виманювання даних</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Зловмисники використали </w:t>
            </w:r>
            <w:r>
              <w:rPr>
                <w:rStyle w:val="Style13"/>
                <w:b w:val="false"/>
                <w:bCs w:val="false"/>
                <w:sz w:val="16"/>
                <w:szCs w:val="16"/>
              </w:rPr>
              <w:t>виманювання даних</w:t>
            </w:r>
            <w:r>
              <w:rPr>
                <w:b w:val="false"/>
                <w:bCs w:val="false"/>
                <w:sz w:val="16"/>
                <w:szCs w:val="16"/>
              </w:rPr>
              <w:t>, розсилаючи підроблені повідомлення від імені банку.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Cyberangriff</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кібератака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Банківська установа успішно відбила масовану </w:t>
            </w:r>
            <w:r>
              <w:rPr>
                <w:rStyle w:val="Style13"/>
                <w:b w:val="false"/>
                <w:bCs w:val="false"/>
                <w:sz w:val="16"/>
                <w:szCs w:val="16"/>
              </w:rPr>
              <w:t>кібератаку</w:t>
            </w:r>
            <w:r>
              <w:rPr>
                <w:b w:val="false"/>
                <w:bCs w:val="false"/>
                <w:sz w:val="16"/>
                <w:szCs w:val="16"/>
              </w:rPr>
              <w:t>, спрямовану на її сервери.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кібернапад</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Державні органи повідомили про </w:t>
            </w:r>
            <w:r>
              <w:rPr>
                <w:rStyle w:val="Style13"/>
                <w:b w:val="false"/>
                <w:bCs w:val="false"/>
                <w:sz w:val="16"/>
                <w:szCs w:val="16"/>
              </w:rPr>
              <w:t>кібернапад</w:t>
            </w:r>
            <w:r>
              <w:rPr>
                <w:b w:val="false"/>
                <w:bCs w:val="false"/>
                <w:sz w:val="16"/>
                <w:szCs w:val="16"/>
              </w:rPr>
              <w:t xml:space="preserve"> на офіційні веб-сайти, який стався минулої ночі.</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Dokumentation</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документація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Вся проектна </w:t>
            </w:r>
            <w:r>
              <w:rPr>
                <w:rStyle w:val="Style13"/>
                <w:b w:val="false"/>
                <w:bCs w:val="false"/>
                <w:sz w:val="16"/>
                <w:szCs w:val="16"/>
              </w:rPr>
              <w:t>документація</w:t>
            </w:r>
            <w:r>
              <w:rPr>
                <w:b w:val="false"/>
                <w:bCs w:val="false"/>
                <w:sz w:val="16"/>
                <w:szCs w:val="16"/>
              </w:rPr>
              <w:t xml:space="preserve"> зберігається у спільному онлайн-репозиторії.</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технічна документація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Інженери підготували детальну </w:t>
            </w:r>
            <w:r>
              <w:rPr>
                <w:rStyle w:val="Style13"/>
                <w:b w:val="false"/>
                <w:bCs w:val="false"/>
                <w:sz w:val="16"/>
                <w:szCs w:val="16"/>
              </w:rPr>
              <w:t>технічну документацію</w:t>
            </w:r>
            <w:r>
              <w:rPr>
                <w:b w:val="false"/>
                <w:bCs w:val="false"/>
                <w:sz w:val="16"/>
                <w:szCs w:val="16"/>
              </w:rPr>
              <w:t xml:space="preserve"> для нового програмного забезпечення.</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Handbuch</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посібник</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Команда розробників підготувала детальний </w:t>
            </w:r>
            <w:r>
              <w:rPr>
                <w:rStyle w:val="Style13"/>
                <w:b w:val="false"/>
                <w:bCs w:val="false"/>
                <w:sz w:val="16"/>
                <w:szCs w:val="16"/>
              </w:rPr>
              <w:t>посібник</w:t>
            </w:r>
            <w:r>
              <w:rPr>
                <w:b w:val="false"/>
                <w:bCs w:val="false"/>
                <w:sz w:val="16"/>
                <w:szCs w:val="16"/>
              </w:rPr>
              <w:t xml:space="preserve"> з налаштування програми.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керівництво користувача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Нові співробітники отримали </w:t>
            </w:r>
            <w:r>
              <w:rPr>
                <w:rStyle w:val="Style13"/>
                <w:b w:val="false"/>
                <w:bCs w:val="false"/>
                <w:sz w:val="16"/>
                <w:szCs w:val="16"/>
              </w:rPr>
              <w:t>керівництво користувача</w:t>
            </w:r>
            <w:r>
              <w:rPr>
                <w:b w:val="false"/>
                <w:bCs w:val="false"/>
                <w:sz w:val="16"/>
                <w:szCs w:val="16"/>
              </w:rPr>
              <w:t>, щоб швидко опанувати роботу із системою.</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Bedienungsanleitung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інструкція з використання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Перед початком роботи уважно прочитайте </w:t>
            </w:r>
            <w:r>
              <w:rPr>
                <w:rStyle w:val="Style13"/>
                <w:b w:val="false"/>
                <w:bCs w:val="false"/>
                <w:sz w:val="16"/>
                <w:szCs w:val="16"/>
              </w:rPr>
              <w:t>інструкцію з використання</w:t>
            </w:r>
            <w:r>
              <w:rPr>
                <w:b w:val="false"/>
                <w:bCs w:val="false"/>
                <w:sz w:val="16"/>
                <w:szCs w:val="16"/>
              </w:rPr>
              <w:t xml:space="preserve"> приладу.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інструкція з експлуатації</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У </w:t>
            </w:r>
            <w:r>
              <w:rPr>
                <w:rStyle w:val="Style13"/>
                <w:b w:val="false"/>
                <w:bCs w:val="false"/>
                <w:sz w:val="16"/>
                <w:szCs w:val="16"/>
              </w:rPr>
              <w:t>інструкції з експлуатації</w:t>
            </w:r>
            <w:r>
              <w:rPr>
                <w:b w:val="false"/>
                <w:bCs w:val="false"/>
                <w:sz w:val="16"/>
                <w:szCs w:val="16"/>
              </w:rPr>
              <w:t xml:space="preserve"> детально описано послідовність запуску та налаштування системи.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Leitfaden</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настанови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Команда розробила </w:t>
            </w:r>
            <w:r>
              <w:rPr>
                <w:rStyle w:val="Style13"/>
                <w:b w:val="false"/>
                <w:bCs w:val="false"/>
                <w:sz w:val="16"/>
                <w:szCs w:val="16"/>
              </w:rPr>
              <w:t>настанови</w:t>
            </w:r>
            <w:r>
              <w:rPr>
                <w:b w:val="false"/>
                <w:bCs w:val="false"/>
                <w:sz w:val="16"/>
                <w:szCs w:val="16"/>
              </w:rPr>
              <w:t xml:space="preserve"> з використання бібліотеки, щоб спростити роботу для інших програмістів.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посібник</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Цей </w:t>
            </w:r>
            <w:r>
              <w:rPr>
                <w:rStyle w:val="Style13"/>
                <w:b w:val="false"/>
                <w:bCs w:val="false"/>
                <w:sz w:val="16"/>
                <w:szCs w:val="16"/>
              </w:rPr>
              <w:t>посібник</w:t>
            </w:r>
            <w:r>
              <w:rPr>
                <w:b w:val="false"/>
                <w:bCs w:val="false"/>
                <w:sz w:val="16"/>
                <w:szCs w:val="16"/>
              </w:rPr>
              <w:t xml:space="preserve"> слугує коротким введенням до системи і містить рекомендації для нових користувачів.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Pflichtenheft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технічне завдання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Виконавець підготував детальне </w:t>
            </w:r>
            <w:r>
              <w:rPr>
                <w:rStyle w:val="Style13"/>
                <w:b w:val="false"/>
                <w:bCs w:val="false"/>
                <w:sz w:val="16"/>
                <w:szCs w:val="16"/>
              </w:rPr>
              <w:t>технічне завдання</w:t>
            </w:r>
            <w:r>
              <w:rPr>
                <w:b w:val="false"/>
                <w:bCs w:val="false"/>
                <w:sz w:val="16"/>
                <w:szCs w:val="16"/>
              </w:rPr>
              <w:t>, що описує, як має бути реалізовано систему.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специфікація вимог</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У </w:t>
            </w:r>
            <w:r>
              <w:rPr>
                <w:rStyle w:val="Style13"/>
                <w:b w:val="false"/>
                <w:bCs w:val="false"/>
                <w:sz w:val="16"/>
                <w:szCs w:val="16"/>
              </w:rPr>
              <w:t>специфікації вимог</w:t>
            </w:r>
            <w:r>
              <w:rPr>
                <w:b w:val="false"/>
                <w:bCs w:val="false"/>
                <w:sz w:val="16"/>
                <w:szCs w:val="16"/>
              </w:rPr>
              <w:t xml:space="preserve"> визначені всі функції програми згідно з потребами замовника.</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Lastenheft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вимоги замовника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Документ, що описує </w:t>
            </w:r>
            <w:r>
              <w:rPr>
                <w:rStyle w:val="Style13"/>
                <w:b w:val="false"/>
                <w:bCs w:val="false"/>
                <w:sz w:val="16"/>
                <w:szCs w:val="16"/>
              </w:rPr>
              <w:t>вимоги замовника</w:t>
            </w:r>
            <w:r>
              <w:rPr>
                <w:b w:val="false"/>
                <w:bCs w:val="false"/>
                <w:sz w:val="16"/>
                <w:szCs w:val="16"/>
              </w:rPr>
              <w:t>, містить очікуваний функціонал та цілі майбутньої системи.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технічні вимоги</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На основі </w:t>
            </w:r>
            <w:r>
              <w:rPr>
                <w:rStyle w:val="Style13"/>
                <w:b w:val="false"/>
                <w:bCs w:val="false"/>
                <w:sz w:val="16"/>
                <w:szCs w:val="16"/>
              </w:rPr>
              <w:t>технічних вимог</w:t>
            </w:r>
            <w:r>
              <w:rPr>
                <w:b w:val="false"/>
                <w:bCs w:val="false"/>
                <w:sz w:val="16"/>
                <w:szCs w:val="16"/>
              </w:rPr>
              <w:t xml:space="preserve"> замовника команда розробників формує детальну специфікацію проекту.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Spezifikation</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специфікація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 документі </w:t>
            </w:r>
            <w:r>
              <w:rPr>
                <w:rStyle w:val="Style13"/>
                <w:b w:val="false"/>
                <w:bCs w:val="false"/>
                <w:sz w:val="16"/>
                <w:szCs w:val="16"/>
              </w:rPr>
              <w:t>специфікації</w:t>
            </w:r>
            <w:r>
              <w:rPr>
                <w:b w:val="false"/>
                <w:bCs w:val="false"/>
                <w:sz w:val="16"/>
                <w:szCs w:val="16"/>
              </w:rPr>
              <w:t xml:space="preserve"> детально перелічено характеристики продукту та умови його роботи.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технічна специфікація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Проектна команда узгодила </w:t>
            </w:r>
            <w:r>
              <w:rPr>
                <w:rStyle w:val="Style13"/>
                <w:b w:val="false"/>
                <w:bCs w:val="false"/>
                <w:sz w:val="16"/>
                <w:szCs w:val="16"/>
              </w:rPr>
              <w:t>технічну специфікацію</w:t>
            </w:r>
            <w:r>
              <w:rPr>
                <w:b w:val="false"/>
                <w:bCs w:val="false"/>
                <w:sz w:val="16"/>
                <w:szCs w:val="16"/>
              </w:rPr>
              <w:t xml:space="preserve"> із замовником перед початком розробки.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Wiki</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вікі-сайт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Проект має власний </w:t>
            </w:r>
            <w:r>
              <w:rPr>
                <w:rStyle w:val="Style13"/>
                <w:b w:val="false"/>
                <w:bCs w:val="false"/>
                <w:sz w:val="16"/>
                <w:szCs w:val="16"/>
              </w:rPr>
              <w:t>вікі-сайт</w:t>
            </w:r>
            <w:r>
              <w:rPr>
                <w:b w:val="false"/>
                <w:bCs w:val="false"/>
                <w:sz w:val="16"/>
                <w:szCs w:val="16"/>
              </w:rPr>
              <w:t>, де команда зберігає технічні статті та інструкції.</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внутрішня вікі</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Працівники звертаються до </w:t>
            </w:r>
            <w:r>
              <w:rPr>
                <w:rStyle w:val="Style13"/>
                <w:b w:val="false"/>
                <w:bCs w:val="false"/>
                <w:sz w:val="16"/>
                <w:szCs w:val="16"/>
              </w:rPr>
              <w:t>внутрішньої вікі</w:t>
            </w:r>
            <w:r>
              <w:rPr>
                <w:b w:val="false"/>
                <w:bCs w:val="false"/>
                <w:sz w:val="16"/>
                <w:szCs w:val="16"/>
              </w:rPr>
              <w:t>, щоб дізнатися про стандартні процедури компанії.</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Readme-Datei</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файл README</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Розробник додав </w:t>
            </w:r>
            <w:r>
              <w:rPr>
                <w:rStyle w:val="Style13"/>
                <w:b w:val="false"/>
                <w:bCs w:val="false"/>
                <w:sz w:val="16"/>
                <w:szCs w:val="16"/>
              </w:rPr>
              <w:t>файл README</w:t>
            </w:r>
            <w:r>
              <w:rPr>
                <w:b w:val="false"/>
                <w:bCs w:val="false"/>
                <w:sz w:val="16"/>
                <w:szCs w:val="16"/>
              </w:rPr>
              <w:t xml:space="preserve"> до репозиторію з основними інструкціями щодо запуску програми.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описовий файл проекту</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Описовий файл проекту</w:t>
            </w:r>
            <w:r>
              <w:rPr>
                <w:b w:val="false"/>
                <w:bCs w:val="false"/>
                <w:sz w:val="16"/>
                <w:szCs w:val="16"/>
              </w:rPr>
              <w:t xml:space="preserve"> містить інформацію про призначення програми та способи її використання.</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Kommentar</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коментар</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Програміст залишив зрозумілий </w:t>
            </w:r>
            <w:r>
              <w:rPr>
                <w:rStyle w:val="Style13"/>
                <w:b w:val="false"/>
                <w:bCs w:val="false"/>
                <w:sz w:val="16"/>
                <w:szCs w:val="16"/>
              </w:rPr>
              <w:t>коментар</w:t>
            </w:r>
            <w:r>
              <w:rPr>
                <w:b w:val="false"/>
                <w:bCs w:val="false"/>
                <w:sz w:val="16"/>
                <w:szCs w:val="16"/>
              </w:rPr>
              <w:t xml:space="preserve"> у коді, щоб пояснити роботу цієї функції.</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примітка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Технічний письменник додав </w:t>
            </w:r>
            <w:r>
              <w:rPr>
                <w:rStyle w:val="Style13"/>
                <w:b w:val="false"/>
                <w:bCs w:val="false"/>
                <w:sz w:val="16"/>
                <w:szCs w:val="16"/>
              </w:rPr>
              <w:t>примітку</w:t>
            </w:r>
            <w:r>
              <w:rPr>
                <w:b w:val="false"/>
                <w:bCs w:val="false"/>
                <w:sz w:val="16"/>
                <w:szCs w:val="16"/>
              </w:rPr>
              <w:t xml:space="preserve"> у документ, щоб уточнити деталі налаштування системи.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Schulung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навчання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Працівники пройшли </w:t>
            </w:r>
            <w:r>
              <w:rPr>
                <w:rStyle w:val="Style13"/>
                <w:b w:val="false"/>
                <w:bCs w:val="false"/>
                <w:sz w:val="16"/>
                <w:szCs w:val="16"/>
              </w:rPr>
              <w:t>навчання</w:t>
            </w:r>
            <w:r>
              <w:rPr>
                <w:b w:val="false"/>
                <w:bCs w:val="false"/>
                <w:sz w:val="16"/>
                <w:szCs w:val="16"/>
              </w:rPr>
              <w:t xml:space="preserve"> з користування новою системою безпеки.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тренінг</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підвищення кваліфікації персоналу компанія організувала </w:t>
            </w:r>
            <w:r>
              <w:rPr>
                <w:rStyle w:val="Style13"/>
                <w:b w:val="false"/>
                <w:bCs w:val="false"/>
                <w:sz w:val="16"/>
                <w:szCs w:val="16"/>
              </w:rPr>
              <w:t>тренінг</w:t>
            </w:r>
            <w:r>
              <w:rPr>
                <w:b w:val="false"/>
                <w:bCs w:val="false"/>
                <w:sz w:val="16"/>
                <w:szCs w:val="16"/>
              </w:rPr>
              <w:t xml:space="preserve"> з кібербезпеки.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Weiterbildung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підвищення кваліфікації</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заохочує </w:t>
            </w:r>
            <w:r>
              <w:rPr>
                <w:rStyle w:val="Style13"/>
                <w:b w:val="false"/>
                <w:bCs w:val="false"/>
                <w:sz w:val="16"/>
                <w:szCs w:val="16"/>
              </w:rPr>
              <w:t>підвищення кваліфікації</w:t>
            </w:r>
            <w:r>
              <w:rPr>
                <w:b w:val="false"/>
                <w:bCs w:val="false"/>
                <w:sz w:val="16"/>
                <w:szCs w:val="16"/>
              </w:rPr>
              <w:t xml:space="preserve"> співробітників, компенсуючи вартість професійних курсів.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подальше навчання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Подальше навчання</w:t>
            </w:r>
            <w:r>
              <w:rPr>
                <w:b w:val="false"/>
                <w:bCs w:val="false"/>
                <w:sz w:val="16"/>
                <w:szCs w:val="16"/>
              </w:rPr>
              <w:t xml:space="preserve"> співробітників є частиною стратегії розвитку персоналу в організації.</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Einarbeitung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введення в посаду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Новий співробітник проходить </w:t>
            </w:r>
            <w:r>
              <w:rPr>
                <w:rStyle w:val="Style13"/>
                <w:b w:val="false"/>
                <w:bCs w:val="false"/>
                <w:sz w:val="16"/>
                <w:szCs w:val="16"/>
              </w:rPr>
              <w:t>введення в посаду</w:t>
            </w:r>
            <w:r>
              <w:rPr>
                <w:b w:val="false"/>
                <w:bCs w:val="false"/>
                <w:sz w:val="16"/>
                <w:szCs w:val="16"/>
              </w:rPr>
              <w:t xml:space="preserve"> під керівництвом досвідченого наставника.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входження в курс справ</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Перший тиждень роботи присвячений </w:t>
            </w:r>
            <w:r>
              <w:rPr>
                <w:rStyle w:val="Style13"/>
                <w:b w:val="false"/>
                <w:bCs w:val="false"/>
                <w:sz w:val="16"/>
                <w:szCs w:val="16"/>
              </w:rPr>
              <w:t>входженню в курс справ</w:t>
            </w:r>
            <w:r>
              <w:rPr>
                <w:b w:val="false"/>
                <w:bCs w:val="false"/>
                <w:sz w:val="16"/>
                <w:szCs w:val="16"/>
              </w:rPr>
              <w:t>, щоб новачок ознайомився з проектами та процесами.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Onboarding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онбординг</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HR-відділ розробив ефективний процес </w:t>
            </w:r>
            <w:r>
              <w:rPr>
                <w:rStyle w:val="Style13"/>
                <w:b w:val="false"/>
                <w:bCs w:val="false"/>
                <w:sz w:val="16"/>
                <w:szCs w:val="16"/>
              </w:rPr>
              <w:t>онбордингу</w:t>
            </w:r>
            <w:r>
              <w:rPr>
                <w:b w:val="false"/>
                <w:bCs w:val="false"/>
                <w:sz w:val="16"/>
                <w:szCs w:val="16"/>
              </w:rPr>
              <w:t>, щоб нові працівники швидко влилися в колектив.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адаптація нових співробітників</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Адаптація нових співробітників</w:t>
            </w:r>
            <w:r>
              <w:rPr>
                <w:b w:val="false"/>
                <w:bCs w:val="false"/>
                <w:sz w:val="16"/>
                <w:szCs w:val="16"/>
              </w:rPr>
              <w:t xml:space="preserve"> включає ознайомлення з політиками компанії та навчання роботи з внутрішніми системами.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Webinar</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вебінар</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Співробітники взяли участь у </w:t>
            </w:r>
            <w:r>
              <w:rPr>
                <w:rStyle w:val="Style13"/>
                <w:b w:val="false"/>
                <w:bCs w:val="false"/>
                <w:sz w:val="16"/>
                <w:szCs w:val="16"/>
              </w:rPr>
              <w:t>вебінарі</w:t>
            </w:r>
            <w:r>
              <w:rPr>
                <w:b w:val="false"/>
                <w:bCs w:val="false"/>
                <w:sz w:val="16"/>
                <w:szCs w:val="16"/>
              </w:rPr>
              <w:t xml:space="preserve"> з кібербезпеки, організованому партнерською компанією.</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онлайн-семінар</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У рамках проекту для клієнтів провели </w:t>
            </w:r>
            <w:r>
              <w:rPr>
                <w:rStyle w:val="Style13"/>
                <w:b w:val="false"/>
                <w:bCs w:val="false"/>
                <w:sz w:val="16"/>
                <w:szCs w:val="16"/>
              </w:rPr>
              <w:t>онлайн-семінар</w:t>
            </w:r>
            <w:r>
              <w:rPr>
                <w:b w:val="false"/>
                <w:bCs w:val="false"/>
                <w:sz w:val="16"/>
                <w:szCs w:val="16"/>
              </w:rPr>
              <w:t>, щоб ознайомити їх з новими функціями продукту.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Workshop</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воркшоп</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команди розробників організували </w:t>
            </w:r>
            <w:r>
              <w:rPr>
                <w:rStyle w:val="Style13"/>
                <w:b w:val="false"/>
                <w:bCs w:val="false"/>
                <w:sz w:val="16"/>
                <w:szCs w:val="16"/>
              </w:rPr>
              <w:t>воркшоп</w:t>
            </w:r>
            <w:r>
              <w:rPr>
                <w:b w:val="false"/>
                <w:bCs w:val="false"/>
                <w:sz w:val="16"/>
                <w:szCs w:val="16"/>
              </w:rPr>
              <w:t xml:space="preserve"> з методів Agile-планування.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практичний семінар</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Студенти відвідали </w:t>
            </w:r>
            <w:r>
              <w:rPr>
                <w:rStyle w:val="Style13"/>
                <w:b w:val="false"/>
                <w:bCs w:val="false"/>
                <w:sz w:val="16"/>
                <w:szCs w:val="16"/>
              </w:rPr>
              <w:t>практичний семінар</w:t>
            </w:r>
            <w:r>
              <w:rPr>
                <w:b w:val="false"/>
                <w:bCs w:val="false"/>
                <w:sz w:val="16"/>
                <w:szCs w:val="16"/>
              </w:rPr>
              <w:t>, на якому розбирали реальні кейси з тестування програмного забезпечення.</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Lernplattform</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навчальна платформа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впровадила </w:t>
            </w:r>
            <w:r>
              <w:rPr>
                <w:rStyle w:val="Style13"/>
                <w:b w:val="false"/>
                <w:bCs w:val="false"/>
                <w:sz w:val="16"/>
                <w:szCs w:val="16"/>
              </w:rPr>
              <w:t>навчальну платформу</w:t>
            </w:r>
            <w:r>
              <w:rPr>
                <w:b w:val="false"/>
                <w:bCs w:val="false"/>
                <w:sz w:val="16"/>
                <w:szCs w:val="16"/>
              </w:rPr>
              <w:t>, де співробітники можуть проходити онлайн-курси.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платформа електронного навчання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Університет використовує </w:t>
            </w:r>
            <w:r>
              <w:rPr>
                <w:rStyle w:val="Style13"/>
                <w:b w:val="false"/>
                <w:bCs w:val="false"/>
                <w:sz w:val="16"/>
                <w:szCs w:val="16"/>
              </w:rPr>
              <w:t>платформу електронного навчання</w:t>
            </w:r>
            <w:r>
              <w:rPr>
                <w:b w:val="false"/>
                <w:bCs w:val="false"/>
                <w:sz w:val="16"/>
                <w:szCs w:val="16"/>
              </w:rPr>
              <w:t xml:space="preserve"> для дистанційних курсів та тестування студентів.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Zertifizierung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сертифікація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Після проходження навчання співробітник склав іспит на </w:t>
            </w:r>
            <w:r>
              <w:rPr>
                <w:rStyle w:val="Style13"/>
                <w:b w:val="false"/>
                <w:bCs w:val="false"/>
                <w:sz w:val="16"/>
                <w:szCs w:val="16"/>
              </w:rPr>
              <w:t>сертифікацію</w:t>
            </w:r>
            <w:r>
              <w:rPr>
                <w:b w:val="false"/>
                <w:bCs w:val="false"/>
                <w:sz w:val="16"/>
                <w:szCs w:val="16"/>
              </w:rPr>
              <w:t xml:space="preserve"> з управління проєктами.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сертифікаційний курс</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оплатить </w:t>
            </w:r>
            <w:r>
              <w:rPr>
                <w:rStyle w:val="Style13"/>
                <w:b w:val="false"/>
                <w:bCs w:val="false"/>
                <w:sz w:val="16"/>
                <w:szCs w:val="16"/>
              </w:rPr>
              <w:t>сертифікаційний курс</w:t>
            </w:r>
            <w:r>
              <w:rPr>
                <w:b w:val="false"/>
                <w:bCs w:val="false"/>
                <w:sz w:val="16"/>
                <w:szCs w:val="16"/>
              </w:rPr>
              <w:t>, щоб інженер отримав міжнародний сертифікат з кібербезпеки.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Selbststudium</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самостійне навчання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Опанування нової технології потребує значного </w:t>
            </w:r>
            <w:r>
              <w:rPr>
                <w:rStyle w:val="Style13"/>
                <w:b w:val="false"/>
                <w:bCs w:val="false"/>
                <w:sz w:val="16"/>
                <w:szCs w:val="16"/>
              </w:rPr>
              <w:t>самостійного навчання</w:t>
            </w:r>
            <w:r>
              <w:rPr>
                <w:b w:val="false"/>
                <w:bCs w:val="false"/>
                <w:sz w:val="16"/>
                <w:szCs w:val="16"/>
              </w:rPr>
              <w:t xml:space="preserve"> від працівника.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самоосвіта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Багато програмістів проходять шлях </w:t>
            </w:r>
            <w:r>
              <w:rPr>
                <w:rStyle w:val="Style13"/>
                <w:b w:val="false"/>
                <w:bCs w:val="false"/>
                <w:sz w:val="16"/>
                <w:szCs w:val="16"/>
              </w:rPr>
              <w:t>самоосвіти</w:t>
            </w:r>
            <w:r>
              <w:rPr>
                <w:b w:val="false"/>
                <w:bCs w:val="false"/>
                <w:sz w:val="16"/>
                <w:szCs w:val="16"/>
              </w:rPr>
              <w:t>, опановуючи навички через онлайн-матеріали.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E-Learning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електронне навчання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Платформа підтримує </w:t>
            </w:r>
            <w:r>
              <w:rPr>
                <w:rStyle w:val="Style13"/>
                <w:b w:val="false"/>
                <w:bCs w:val="false"/>
                <w:sz w:val="16"/>
                <w:szCs w:val="16"/>
              </w:rPr>
              <w:t>електронне навчання</w:t>
            </w:r>
            <w:r>
              <w:rPr>
                <w:b w:val="false"/>
                <w:bCs w:val="false"/>
                <w:sz w:val="16"/>
                <w:szCs w:val="16"/>
              </w:rPr>
              <w:t>, дозволяючи проходити курси через Інтернет.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дистанційне навчання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Завдяки системі </w:t>
            </w:r>
            <w:r>
              <w:rPr>
                <w:rStyle w:val="Style13"/>
                <w:b w:val="false"/>
                <w:bCs w:val="false"/>
                <w:sz w:val="16"/>
                <w:szCs w:val="16"/>
              </w:rPr>
              <w:t>дистанційного навчання</w:t>
            </w:r>
            <w:r>
              <w:rPr>
                <w:b w:val="false"/>
                <w:bCs w:val="false"/>
                <w:sz w:val="16"/>
                <w:szCs w:val="16"/>
              </w:rPr>
              <w:t xml:space="preserve"> співробітники можуть вчитися без відриву від роботи.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Datenanalyse</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аналіз даних</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Фахівець з </w:t>
            </w:r>
            <w:r>
              <w:rPr>
                <w:rStyle w:val="Style13"/>
                <w:b w:val="false"/>
                <w:bCs w:val="false"/>
                <w:sz w:val="16"/>
                <w:szCs w:val="16"/>
              </w:rPr>
              <w:t>аналізу даних</w:t>
            </w:r>
            <w:r>
              <w:rPr>
                <w:b w:val="false"/>
                <w:bCs w:val="false"/>
                <w:sz w:val="16"/>
                <w:szCs w:val="16"/>
              </w:rPr>
              <w:t xml:space="preserve"> досліджує великі обсяги інформації, щоб виявити приховані закономірності.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аналітика даних</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Аналітика даних</w:t>
            </w:r>
            <w:r>
              <w:rPr>
                <w:b w:val="false"/>
                <w:bCs w:val="false"/>
                <w:sz w:val="16"/>
                <w:szCs w:val="16"/>
              </w:rPr>
              <w:t xml:space="preserve"> допомагає бізнесу приймати рішення на основі статистичних тенденцій та фактів.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Business Intelligence</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Business Intelligence (BI)</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впровадила платформу </w:t>
            </w:r>
            <w:r>
              <w:rPr>
                <w:rStyle w:val="Style13"/>
                <w:b w:val="false"/>
                <w:bCs w:val="false"/>
                <w:sz w:val="16"/>
                <w:szCs w:val="16"/>
              </w:rPr>
              <w:t>Business Intelligence (BI)</w:t>
            </w:r>
            <w:r>
              <w:rPr>
                <w:b w:val="false"/>
                <w:bCs w:val="false"/>
                <w:sz w:val="16"/>
                <w:szCs w:val="16"/>
              </w:rPr>
              <w:t xml:space="preserve"> для відстеження ключових показників ефективності в реальному часі.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бізнес-аналітика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Бізнес-аналітика</w:t>
            </w:r>
            <w:r>
              <w:rPr>
                <w:b w:val="false"/>
                <w:bCs w:val="false"/>
                <w:sz w:val="16"/>
                <w:szCs w:val="16"/>
              </w:rPr>
              <w:t xml:space="preserve"> дає змогу керівництву отримувати звіти та прогнози на основі даних продажів.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Kennzahl</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ключовий показник</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Рівень задоволеності клієнтів є важливим </w:t>
            </w:r>
            <w:r>
              <w:rPr>
                <w:rStyle w:val="Style13"/>
                <w:b w:val="false"/>
                <w:bCs w:val="false"/>
                <w:sz w:val="16"/>
                <w:szCs w:val="16"/>
              </w:rPr>
              <w:t>ключовим показником</w:t>
            </w:r>
            <w:r>
              <w:rPr>
                <w:b w:val="false"/>
                <w:bCs w:val="false"/>
                <w:sz w:val="16"/>
                <w:szCs w:val="16"/>
              </w:rPr>
              <w:t xml:space="preserve"> успішності роботи служби підтримки.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KPI (ключовий показник ефективності)</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Менеджери відстежують </w:t>
            </w:r>
            <w:r>
              <w:rPr>
                <w:rStyle w:val="Style13"/>
                <w:b w:val="false"/>
                <w:bCs w:val="false"/>
                <w:sz w:val="16"/>
                <w:szCs w:val="16"/>
              </w:rPr>
              <w:t>KPI (ключові показники ефективності)</w:t>
            </w:r>
            <w:r>
              <w:rPr>
                <w:b w:val="false"/>
                <w:bCs w:val="false"/>
                <w:sz w:val="16"/>
                <w:szCs w:val="16"/>
              </w:rPr>
              <w:t xml:space="preserve"> проекту щотижня, щоб своєчасно реагувати на відхилення.</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Berichtswesen</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звітність</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У компанії налагоджена регулярна </w:t>
            </w:r>
            <w:r>
              <w:rPr>
                <w:rStyle w:val="Style13"/>
                <w:b w:val="false"/>
                <w:bCs w:val="false"/>
                <w:sz w:val="16"/>
                <w:szCs w:val="16"/>
              </w:rPr>
              <w:t>звітність</w:t>
            </w:r>
            <w:r>
              <w:rPr>
                <w:b w:val="false"/>
                <w:bCs w:val="false"/>
                <w:sz w:val="16"/>
                <w:szCs w:val="16"/>
              </w:rPr>
              <w:t xml:space="preserve"> щодо виконання планів та бюджету.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система звітності</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Аналітики оптимізували </w:t>
            </w:r>
            <w:r>
              <w:rPr>
                <w:rStyle w:val="Style13"/>
                <w:b w:val="false"/>
                <w:bCs w:val="false"/>
                <w:sz w:val="16"/>
                <w:szCs w:val="16"/>
              </w:rPr>
              <w:t>систему звітності</w:t>
            </w:r>
            <w:r>
              <w:rPr>
                <w:b w:val="false"/>
                <w:bCs w:val="false"/>
                <w:sz w:val="16"/>
                <w:szCs w:val="16"/>
              </w:rPr>
              <w:t>, щоб керівники мали доступ до актуальних даних у режимі реального часу.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Datenvisualisierung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візуалізація даних</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Візуалізація даних</w:t>
            </w:r>
            <w:r>
              <w:rPr>
                <w:b w:val="false"/>
                <w:bCs w:val="false"/>
                <w:sz w:val="16"/>
                <w:szCs w:val="16"/>
              </w:rPr>
              <w:t xml:space="preserve"> допомагає краще зрозуміти статистику через графіки та діаграми.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графічне відображення даних</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Звіт містить </w:t>
            </w:r>
            <w:r>
              <w:rPr>
                <w:rStyle w:val="Style13"/>
                <w:b w:val="false"/>
                <w:bCs w:val="false"/>
                <w:sz w:val="16"/>
                <w:szCs w:val="16"/>
              </w:rPr>
              <w:t>графічне відображення даних</w:t>
            </w:r>
            <w:r>
              <w:rPr>
                <w:b w:val="false"/>
                <w:bCs w:val="false"/>
                <w:sz w:val="16"/>
                <w:szCs w:val="16"/>
              </w:rPr>
              <w:t>, що дозволяє швидко оцінити тенденції продажів.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Maschinelles Lernen</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машинне навчання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впроваджує технології </w:t>
            </w:r>
            <w:r>
              <w:rPr>
                <w:rStyle w:val="Style13"/>
                <w:b w:val="false"/>
                <w:bCs w:val="false"/>
                <w:sz w:val="16"/>
                <w:szCs w:val="16"/>
              </w:rPr>
              <w:t>машинного навчання</w:t>
            </w:r>
            <w:r>
              <w:rPr>
                <w:b w:val="false"/>
                <w:bCs w:val="false"/>
                <w:sz w:val="16"/>
                <w:szCs w:val="16"/>
              </w:rPr>
              <w:t>, щоб покращити аналіз поведінки користувачів.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автоматизоване навчання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Система рекомендацій побудована на принципах </w:t>
            </w:r>
            <w:r>
              <w:rPr>
                <w:rStyle w:val="Style13"/>
                <w:b w:val="false"/>
                <w:bCs w:val="false"/>
                <w:sz w:val="16"/>
                <w:szCs w:val="16"/>
              </w:rPr>
              <w:t>автоматизованого навчання</w:t>
            </w:r>
            <w:r>
              <w:rPr>
                <w:b w:val="false"/>
                <w:bCs w:val="false"/>
                <w:sz w:val="16"/>
                <w:szCs w:val="16"/>
              </w:rPr>
              <w:t>, що дозволяє їй самостійно вдосконалювати точність прогнозів.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Künstliche Intelligenz</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штучний інтелект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Сучасні технології </w:t>
            </w:r>
            <w:r>
              <w:rPr>
                <w:rStyle w:val="Style13"/>
                <w:b w:val="false"/>
                <w:bCs w:val="false"/>
                <w:sz w:val="16"/>
                <w:szCs w:val="16"/>
              </w:rPr>
              <w:t>штучного інтелекту</w:t>
            </w:r>
            <w:r>
              <w:rPr>
                <w:b w:val="false"/>
                <w:bCs w:val="false"/>
                <w:sz w:val="16"/>
                <w:szCs w:val="16"/>
              </w:rPr>
              <w:t xml:space="preserve"> здатні розпізнавати образи та мову з високою точністю.</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ШІ (штучний інтелект)</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інвестує у розвиток </w:t>
            </w:r>
            <w:r>
              <w:rPr>
                <w:rStyle w:val="Style13"/>
                <w:b w:val="false"/>
                <w:bCs w:val="false"/>
                <w:sz w:val="16"/>
                <w:szCs w:val="16"/>
              </w:rPr>
              <w:t>ШІ (штучного інтелекту)</w:t>
            </w:r>
            <w:r>
              <w:rPr>
                <w:b w:val="false"/>
                <w:bCs w:val="false"/>
                <w:sz w:val="16"/>
                <w:szCs w:val="16"/>
              </w:rPr>
              <w:t xml:space="preserve"> для автоматизації обслуговування клієнтів через чатботи.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Big Data</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великі дані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Аналіз </w:t>
            </w:r>
            <w:r>
              <w:rPr>
                <w:rStyle w:val="Style13"/>
                <w:b w:val="false"/>
                <w:bCs w:val="false"/>
                <w:sz w:val="16"/>
                <w:szCs w:val="16"/>
              </w:rPr>
              <w:t>великих даних</w:t>
            </w:r>
            <w:r>
              <w:rPr>
                <w:b w:val="false"/>
                <w:bCs w:val="false"/>
                <w:sz w:val="16"/>
                <w:szCs w:val="16"/>
              </w:rPr>
              <w:t xml:space="preserve"> дозволяє виявити тренди, які недоступні при роботі з невеликими вибірками.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Big Data</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Компанії дедалі частіше використовують технології </w:t>
            </w:r>
            <w:r>
              <w:rPr>
                <w:rStyle w:val="Style13"/>
                <w:b w:val="false"/>
                <w:bCs w:val="false"/>
                <w:sz w:val="16"/>
                <w:szCs w:val="16"/>
              </w:rPr>
              <w:t>Big Data</w:t>
            </w:r>
            <w:r>
              <w:rPr>
                <w:b w:val="false"/>
                <w:bCs w:val="false"/>
                <w:sz w:val="16"/>
                <w:szCs w:val="16"/>
              </w:rPr>
              <w:t xml:space="preserve"> для прогнозування поведінки клієнтів.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Data Mining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видобуток даних</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пошуку прихованих закономірностей у великому масиві інформації застосовують </w:t>
            </w:r>
            <w:r>
              <w:rPr>
                <w:rStyle w:val="Style13"/>
                <w:b w:val="false"/>
                <w:bCs w:val="false"/>
                <w:sz w:val="16"/>
                <w:szCs w:val="16"/>
              </w:rPr>
              <w:t>видобуток даних</w:t>
            </w:r>
            <w:r>
              <w:rPr>
                <w:b w:val="false"/>
                <w:bCs w:val="false"/>
                <w:sz w:val="16"/>
                <w:szCs w:val="16"/>
              </w:rPr>
              <w:t>.</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інтелектуальний аналіз даних</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Інтелектуальний аналіз даних</w:t>
            </w:r>
            <w:r>
              <w:rPr>
                <w:b w:val="false"/>
                <w:bCs w:val="false"/>
                <w:sz w:val="16"/>
                <w:szCs w:val="16"/>
              </w:rPr>
              <w:t xml:space="preserve"> дозволяє компанії прогнозувати поведінку клієнтів на основі історичних записів.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Dashboard</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інформаційна панель</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Менеджер переглядає </w:t>
            </w:r>
            <w:r>
              <w:rPr>
                <w:rStyle w:val="Style13"/>
                <w:b w:val="false"/>
                <w:bCs w:val="false"/>
                <w:sz w:val="16"/>
                <w:szCs w:val="16"/>
              </w:rPr>
              <w:t>інформаційну панель</w:t>
            </w:r>
            <w:r>
              <w:rPr>
                <w:b w:val="false"/>
                <w:bCs w:val="false"/>
                <w:sz w:val="16"/>
                <w:szCs w:val="16"/>
              </w:rPr>
              <w:t>, щоб швидко оцінити стан ключових бізнес-показників.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дашборд</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Аналітичний </w:t>
            </w:r>
            <w:r>
              <w:rPr>
                <w:rStyle w:val="Style13"/>
                <w:b w:val="false"/>
                <w:bCs w:val="false"/>
                <w:sz w:val="16"/>
                <w:szCs w:val="16"/>
              </w:rPr>
              <w:t>дашборд</w:t>
            </w:r>
            <w:r>
              <w:rPr>
                <w:b w:val="false"/>
                <w:bCs w:val="false"/>
                <w:sz w:val="16"/>
                <w:szCs w:val="16"/>
              </w:rPr>
              <w:t xml:space="preserve"> оновлюється в реальному часі та відображає статистику продажів за поточний день.</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Lastverteilung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розподіл навантаження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Система </w:t>
            </w:r>
            <w:r>
              <w:rPr>
                <w:rStyle w:val="Style13"/>
                <w:b w:val="false"/>
                <w:bCs w:val="false"/>
                <w:sz w:val="16"/>
                <w:szCs w:val="16"/>
              </w:rPr>
              <w:t>розподілу навантаження</w:t>
            </w:r>
            <w:r>
              <w:rPr>
                <w:b w:val="false"/>
                <w:bCs w:val="false"/>
                <w:sz w:val="16"/>
                <w:szCs w:val="16"/>
              </w:rPr>
              <w:t xml:space="preserve"> перенаправляє запити користувачів на менш завантажені сервери.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балансування навантаження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забезпечення високої доступності застосували </w:t>
            </w:r>
            <w:r>
              <w:rPr>
                <w:rStyle w:val="Style13"/>
                <w:b w:val="false"/>
                <w:bCs w:val="false"/>
                <w:sz w:val="16"/>
                <w:szCs w:val="16"/>
              </w:rPr>
              <w:t>балансування навантаження</w:t>
            </w:r>
            <w:r>
              <w:rPr>
                <w:b w:val="false"/>
                <w:bCs w:val="false"/>
                <w:sz w:val="16"/>
                <w:szCs w:val="16"/>
              </w:rPr>
              <w:t xml:space="preserve"> між кількома дата-центрами.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Load-Balancing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балансування навантаження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Архітектура серверів використовує </w:t>
            </w:r>
            <w:r>
              <w:rPr>
                <w:rStyle w:val="Style13"/>
                <w:b w:val="false"/>
                <w:bCs w:val="false"/>
                <w:sz w:val="16"/>
                <w:szCs w:val="16"/>
              </w:rPr>
              <w:t>балансування навантаження</w:t>
            </w:r>
            <w:r>
              <w:rPr>
                <w:b w:val="false"/>
                <w:bCs w:val="false"/>
                <w:sz w:val="16"/>
                <w:szCs w:val="16"/>
              </w:rPr>
              <w:t>, щоб підвищити стійкість до пікових запитів.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Load Balancing</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Інженери налаштували </w:t>
            </w:r>
            <w:r>
              <w:rPr>
                <w:rStyle w:val="Style13"/>
                <w:b w:val="false"/>
                <w:bCs w:val="false"/>
                <w:sz w:val="16"/>
                <w:szCs w:val="16"/>
              </w:rPr>
              <w:t>Load Balancing</w:t>
            </w:r>
            <w:r>
              <w:rPr>
                <w:b w:val="false"/>
                <w:bCs w:val="false"/>
                <w:sz w:val="16"/>
                <w:szCs w:val="16"/>
              </w:rPr>
              <w:t>, тому трафік рівномірно розподіляється між усіма вузлами.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Skalierbarkeit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масштабованість</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Хмарна інфраструктура має високу </w:t>
            </w:r>
            <w:r>
              <w:rPr>
                <w:rStyle w:val="Style13"/>
                <w:b w:val="false"/>
                <w:bCs w:val="false"/>
                <w:sz w:val="16"/>
                <w:szCs w:val="16"/>
              </w:rPr>
              <w:t>масштабованість</w:t>
            </w:r>
            <w:r>
              <w:rPr>
                <w:b w:val="false"/>
                <w:bCs w:val="false"/>
                <w:sz w:val="16"/>
                <w:szCs w:val="16"/>
              </w:rPr>
              <w:t>, що дозволяє додавати ресурси під час росту навантаження.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здатність до масштабування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Архітектуру системи розроблено з урахуванням </w:t>
            </w:r>
            <w:r>
              <w:rPr>
                <w:rStyle w:val="Style13"/>
                <w:b w:val="false"/>
                <w:bCs w:val="false"/>
                <w:sz w:val="16"/>
                <w:szCs w:val="16"/>
              </w:rPr>
              <w:t>здатності до масштабування</w:t>
            </w:r>
            <w:r>
              <w:rPr>
                <w:b w:val="false"/>
                <w:bCs w:val="false"/>
                <w:sz w:val="16"/>
                <w:szCs w:val="16"/>
              </w:rPr>
              <w:t>, щоб вона могла обробляти дедалі більший потік користувачів.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Clustering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кластеризація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підвищення надійності сервера застосували </w:t>
            </w:r>
            <w:r>
              <w:rPr>
                <w:rStyle w:val="Style13"/>
                <w:b w:val="false"/>
                <w:bCs w:val="false"/>
                <w:sz w:val="16"/>
                <w:szCs w:val="16"/>
              </w:rPr>
              <w:t>кластеризацію</w:t>
            </w:r>
            <w:r>
              <w:rPr>
                <w:b w:val="false"/>
                <w:bCs w:val="false"/>
                <w:sz w:val="16"/>
                <w:szCs w:val="16"/>
              </w:rPr>
              <w:t>, об'єднавши декілька серверів в одну групу.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кластерна архітектура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Система побудована за </w:t>
            </w:r>
            <w:r>
              <w:rPr>
                <w:rStyle w:val="Style13"/>
                <w:b w:val="false"/>
                <w:bCs w:val="false"/>
                <w:sz w:val="16"/>
                <w:szCs w:val="16"/>
              </w:rPr>
              <w:t>кластерною архітектурою</w:t>
            </w:r>
            <w:r>
              <w:rPr>
                <w:b w:val="false"/>
                <w:bCs w:val="false"/>
                <w:sz w:val="16"/>
                <w:szCs w:val="16"/>
              </w:rPr>
              <w:t>, що дозволяє продовжувати роботу навіть при виході з ладу одного з вузлів.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Ausfallsicherheit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відмовостійкість</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Критичні сервери мають високу </w:t>
            </w:r>
            <w:r>
              <w:rPr>
                <w:rStyle w:val="Style13"/>
                <w:b w:val="false"/>
                <w:bCs w:val="false"/>
                <w:sz w:val="16"/>
                <w:szCs w:val="16"/>
              </w:rPr>
              <w:t>відмовостійкість</w:t>
            </w:r>
            <w:r>
              <w:rPr>
                <w:b w:val="false"/>
                <w:bCs w:val="false"/>
                <w:sz w:val="16"/>
                <w:szCs w:val="16"/>
              </w:rPr>
              <w:t xml:space="preserve"> завдяки дублюванню компонентів.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стійкість до відмов</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Архітектура системи спроектована зі </w:t>
            </w:r>
            <w:r>
              <w:rPr>
                <w:rStyle w:val="Style13"/>
                <w:b w:val="false"/>
                <w:bCs w:val="false"/>
                <w:sz w:val="16"/>
                <w:szCs w:val="16"/>
              </w:rPr>
              <w:t>стійкістю до відмов</w:t>
            </w:r>
            <w:r>
              <w:rPr>
                <w:b w:val="false"/>
                <w:bCs w:val="false"/>
                <w:sz w:val="16"/>
                <w:szCs w:val="16"/>
              </w:rPr>
              <w:t>, тому навіть збій одного модуля не призводить до зупинки сервісу.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Kapazitätsplanung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планування потужностей</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 рамках </w:t>
            </w:r>
            <w:r>
              <w:rPr>
                <w:rStyle w:val="Style13"/>
                <w:b w:val="false"/>
                <w:bCs w:val="false"/>
                <w:sz w:val="16"/>
                <w:szCs w:val="16"/>
              </w:rPr>
              <w:t>планування потужностей</w:t>
            </w:r>
            <w:r>
              <w:rPr>
                <w:b w:val="false"/>
                <w:bCs w:val="false"/>
                <w:sz w:val="16"/>
                <w:szCs w:val="16"/>
              </w:rPr>
              <w:t xml:space="preserve"> прораховано, скільки серверів знадобиться для обробки пікового навантаження.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планування ресурсів</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Ефективне </w:t>
            </w:r>
            <w:r>
              <w:rPr>
                <w:rStyle w:val="Style13"/>
                <w:b w:val="false"/>
                <w:bCs w:val="false"/>
                <w:sz w:val="16"/>
                <w:szCs w:val="16"/>
              </w:rPr>
              <w:t>планування ресурсів</w:t>
            </w:r>
            <w:r>
              <w:rPr>
                <w:b w:val="false"/>
                <w:bCs w:val="false"/>
                <w:sz w:val="16"/>
                <w:szCs w:val="16"/>
              </w:rPr>
              <w:t xml:space="preserve"> дозволяє уникнути перевантаження системи та оптимізувати витрати на інфраструктуру.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Spitzenlast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пікове навантаження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Система здатна витримати </w:t>
            </w:r>
            <w:r>
              <w:rPr>
                <w:rStyle w:val="Style13"/>
                <w:b w:val="false"/>
                <w:bCs w:val="false"/>
                <w:sz w:val="16"/>
                <w:szCs w:val="16"/>
              </w:rPr>
              <w:t>пікове навантаження</w:t>
            </w:r>
            <w:r>
              <w:rPr>
                <w:b w:val="false"/>
                <w:bCs w:val="false"/>
                <w:sz w:val="16"/>
                <w:szCs w:val="16"/>
              </w:rPr>
              <w:t xml:space="preserve"> під час розпродажу, коли кількість запитів зростає в десять разів.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максимальне навантаження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Інженери протестували сервери на </w:t>
            </w:r>
            <w:r>
              <w:rPr>
                <w:rStyle w:val="Style13"/>
                <w:b w:val="false"/>
                <w:bCs w:val="false"/>
                <w:sz w:val="16"/>
                <w:szCs w:val="16"/>
              </w:rPr>
              <w:t>максимальному навантаженні</w:t>
            </w:r>
            <w:r>
              <w:rPr>
                <w:b w:val="false"/>
                <w:bCs w:val="false"/>
                <w:sz w:val="16"/>
                <w:szCs w:val="16"/>
              </w:rPr>
              <w:t>, щоб перевірити їх стабільність у критичних умовах.</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Überlastung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перевантаження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Через </w:t>
            </w:r>
            <w:r>
              <w:rPr>
                <w:rStyle w:val="Style13"/>
                <w:b w:val="false"/>
                <w:bCs w:val="false"/>
                <w:sz w:val="16"/>
                <w:szCs w:val="16"/>
              </w:rPr>
              <w:t>перевантаження</w:t>
            </w:r>
            <w:r>
              <w:rPr>
                <w:b w:val="false"/>
                <w:bCs w:val="false"/>
                <w:sz w:val="16"/>
                <w:szCs w:val="16"/>
              </w:rPr>
              <w:t xml:space="preserve"> мережі веб-сайт став недоступним для користувачів.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надмірне навантаження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Система моніторингу попередила адміністраторів про </w:t>
            </w:r>
            <w:r>
              <w:rPr>
                <w:rStyle w:val="Style13"/>
                <w:b w:val="false"/>
                <w:bCs w:val="false"/>
                <w:sz w:val="16"/>
                <w:szCs w:val="16"/>
              </w:rPr>
              <w:t>надмірне навантаження</w:t>
            </w:r>
            <w:r>
              <w:rPr>
                <w:b w:val="false"/>
                <w:bCs w:val="false"/>
                <w:sz w:val="16"/>
                <w:szCs w:val="16"/>
              </w:rPr>
              <w:t xml:space="preserve"> на центральний сервер.</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Stresstest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стрес-тест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Перед запуском нового сервера провели </w:t>
            </w:r>
            <w:r>
              <w:rPr>
                <w:rStyle w:val="Style13"/>
                <w:b w:val="false"/>
                <w:bCs w:val="false"/>
                <w:sz w:val="16"/>
                <w:szCs w:val="16"/>
              </w:rPr>
              <w:t>стрес-тест</w:t>
            </w:r>
            <w:r>
              <w:rPr>
                <w:b w:val="false"/>
                <w:bCs w:val="false"/>
                <w:sz w:val="16"/>
                <w:szCs w:val="16"/>
              </w:rPr>
              <w:t>, щоб визначити його поведінку на межі можливостей.</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тест навантаження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Команда виконала </w:t>
            </w:r>
            <w:r>
              <w:rPr>
                <w:rStyle w:val="Style13"/>
                <w:b w:val="false"/>
                <w:bCs w:val="false"/>
                <w:sz w:val="16"/>
                <w:szCs w:val="16"/>
              </w:rPr>
              <w:t>тест навантаження</w:t>
            </w:r>
            <w:r>
              <w:rPr>
                <w:b w:val="false"/>
                <w:bCs w:val="false"/>
                <w:sz w:val="16"/>
                <w:szCs w:val="16"/>
              </w:rPr>
              <w:t>, щоб перевірити, як система працює під час великої кількості одночасних запитів.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Lasttest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навантажувальний тест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Інженери провели </w:t>
            </w:r>
            <w:r>
              <w:rPr>
                <w:rStyle w:val="Style13"/>
                <w:b w:val="false"/>
                <w:bCs w:val="false"/>
                <w:sz w:val="16"/>
                <w:szCs w:val="16"/>
              </w:rPr>
              <w:t>навантажувальний тест</w:t>
            </w:r>
            <w:r>
              <w:rPr>
                <w:b w:val="false"/>
                <w:bCs w:val="false"/>
                <w:sz w:val="16"/>
                <w:szCs w:val="16"/>
              </w:rPr>
              <w:t xml:space="preserve"> системи, поступово збільшуючи кількість запитів до сервера.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тест продуктивності</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Тест продуктивності</w:t>
            </w:r>
            <w:r>
              <w:rPr>
                <w:b w:val="false"/>
                <w:bCs w:val="false"/>
                <w:sz w:val="16"/>
                <w:szCs w:val="16"/>
              </w:rPr>
              <w:t xml:space="preserve"> показав, що база даних може обробляти 1000 транзакцій за секунду без деградації швидкодії.</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Chatbot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чат-бот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На сайті банку впроваджено </w:t>
            </w:r>
            <w:r>
              <w:rPr>
                <w:rStyle w:val="Style13"/>
                <w:b w:val="false"/>
                <w:bCs w:val="false"/>
                <w:sz w:val="16"/>
                <w:szCs w:val="16"/>
              </w:rPr>
              <w:t>чат-бот</w:t>
            </w:r>
            <w:r>
              <w:rPr>
                <w:b w:val="false"/>
                <w:bCs w:val="false"/>
                <w:sz w:val="16"/>
                <w:szCs w:val="16"/>
              </w:rPr>
              <w:t>, який миттєво відповідає на типові запитання клієнтів.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розмовний бот</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Розмовний бот</w:t>
            </w:r>
            <w:r>
              <w:rPr>
                <w:b w:val="false"/>
                <w:bCs w:val="false"/>
                <w:sz w:val="16"/>
                <w:szCs w:val="16"/>
              </w:rPr>
              <w:t xml:space="preserve"> допомагає користувачам оформити замовлення, ставлячи уточнювальні питання через месенджер.</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Sprachassistent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голосовий асистент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Смартфон має вбудованого </w:t>
            </w:r>
            <w:r>
              <w:rPr>
                <w:rStyle w:val="Style13"/>
                <w:b w:val="false"/>
                <w:bCs w:val="false"/>
                <w:sz w:val="16"/>
                <w:szCs w:val="16"/>
              </w:rPr>
              <w:t>голосового асистента</w:t>
            </w:r>
            <w:r>
              <w:rPr>
                <w:b w:val="false"/>
                <w:bCs w:val="false"/>
                <w:sz w:val="16"/>
                <w:szCs w:val="16"/>
              </w:rPr>
              <w:t>, який виконує команди користувача та відповідає на запитання.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віртуальний помічник</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Багато людей використовують </w:t>
            </w:r>
            <w:r>
              <w:rPr>
                <w:rStyle w:val="Style13"/>
                <w:b w:val="false"/>
                <w:bCs w:val="false"/>
                <w:sz w:val="16"/>
                <w:szCs w:val="16"/>
              </w:rPr>
              <w:t>віртуального помічника</w:t>
            </w:r>
            <w:r>
              <w:rPr>
                <w:b w:val="false"/>
                <w:bCs w:val="false"/>
                <w:sz w:val="16"/>
                <w:szCs w:val="16"/>
              </w:rPr>
              <w:t xml:space="preserve"> вдома для керування освітленням та технікою за допомогою голосу.</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Virtueller Assistent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віртуальний асистент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Віртуальний асистент</w:t>
            </w:r>
            <w:r>
              <w:rPr>
                <w:b w:val="false"/>
                <w:bCs w:val="false"/>
                <w:sz w:val="16"/>
                <w:szCs w:val="16"/>
              </w:rPr>
              <w:t xml:space="preserve"> у месенджері може бронювати квитки та відповідати на питання користувачів цілодобово.</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цифровий помічник</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Сучасний </w:t>
            </w:r>
            <w:r>
              <w:rPr>
                <w:rStyle w:val="Style13"/>
                <w:b w:val="false"/>
                <w:bCs w:val="false"/>
                <w:sz w:val="16"/>
                <w:szCs w:val="16"/>
              </w:rPr>
              <w:t>цифровий помічник</w:t>
            </w:r>
            <w:r>
              <w:rPr>
                <w:b w:val="false"/>
                <w:bCs w:val="false"/>
                <w:sz w:val="16"/>
                <w:szCs w:val="16"/>
              </w:rPr>
              <w:t xml:space="preserve"> інтегрований у операційну систему і виконує роль персонального секретаря для користувача.</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Sprachverarbeitung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обробка природної мови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Алгоритми </w:t>
            </w:r>
            <w:r>
              <w:rPr>
                <w:rStyle w:val="Style13"/>
                <w:b w:val="false"/>
                <w:bCs w:val="false"/>
                <w:sz w:val="16"/>
                <w:szCs w:val="16"/>
              </w:rPr>
              <w:t>обробки природної мови</w:t>
            </w:r>
            <w:r>
              <w:rPr>
                <w:b w:val="false"/>
                <w:bCs w:val="false"/>
                <w:sz w:val="16"/>
                <w:szCs w:val="16"/>
              </w:rPr>
              <w:t xml:space="preserve"> дозволяють чатботу розуміти запити українською та генерувати відповідь.</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NLP (обробка природної мови)</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Завдяки використанню технологій </w:t>
            </w:r>
            <w:r>
              <w:rPr>
                <w:rStyle w:val="Style13"/>
                <w:b w:val="false"/>
                <w:bCs w:val="false"/>
                <w:sz w:val="16"/>
                <w:szCs w:val="16"/>
              </w:rPr>
              <w:t>NLP (обробки природної мови)</w:t>
            </w:r>
            <w:r>
              <w:rPr>
                <w:b w:val="false"/>
                <w:bCs w:val="false"/>
                <w:sz w:val="16"/>
                <w:szCs w:val="16"/>
              </w:rPr>
              <w:t>, система розпізнає наміри клієнтів навіть з неідеально сформульованих питань.</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Dialogsystem</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діалогова система</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Діалогова система</w:t>
            </w:r>
            <w:r>
              <w:rPr>
                <w:b w:val="false"/>
                <w:bCs w:val="false"/>
                <w:sz w:val="16"/>
                <w:szCs w:val="16"/>
              </w:rPr>
              <w:t xml:space="preserve"> на основі штучного інтелекту веде розмову з користувачами та надає інформацію у відповідь на їхні запитання.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система діалогу</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Система діалогу</w:t>
            </w:r>
            <w:r>
              <w:rPr>
                <w:b w:val="false"/>
                <w:bCs w:val="false"/>
                <w:sz w:val="16"/>
                <w:szCs w:val="16"/>
              </w:rPr>
              <w:t xml:space="preserve"> дозволяє автоматизувати обслуговування клієнтів, спілкуючись із ними природною мовою.</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Intent-Erkennung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розпізнавання намірів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Модуль </w:t>
            </w:r>
            <w:r>
              <w:rPr>
                <w:rStyle w:val="Style13"/>
                <w:b w:val="false"/>
                <w:bCs w:val="false"/>
                <w:sz w:val="16"/>
                <w:szCs w:val="16"/>
              </w:rPr>
              <w:t>розпізнавання намірів</w:t>
            </w:r>
            <w:r>
              <w:rPr>
                <w:b w:val="false"/>
                <w:bCs w:val="false"/>
                <w:sz w:val="16"/>
                <w:szCs w:val="16"/>
              </w:rPr>
              <w:t xml:space="preserve"> аналізує фрази користувача, щоб зрозуміти, яку дію він хоче виконати.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визначення наміру</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Визначення наміру</w:t>
            </w:r>
            <w:r>
              <w:rPr>
                <w:b w:val="false"/>
                <w:bCs w:val="false"/>
                <w:sz w:val="16"/>
                <w:szCs w:val="16"/>
              </w:rPr>
              <w:t xml:space="preserve"> користувача допомагає чатботу надати релевантну відповідь або виконати потрібну операцію.</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Antwortgenerierung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генерація відповіді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Модуль </w:t>
            </w:r>
            <w:r>
              <w:rPr>
                <w:rStyle w:val="Style13"/>
                <w:b w:val="false"/>
                <w:bCs w:val="false"/>
                <w:sz w:val="16"/>
                <w:szCs w:val="16"/>
              </w:rPr>
              <w:t>генерації відповіді</w:t>
            </w:r>
            <w:r>
              <w:rPr>
                <w:b w:val="false"/>
                <w:bCs w:val="false"/>
                <w:sz w:val="16"/>
                <w:szCs w:val="16"/>
              </w:rPr>
              <w:t xml:space="preserve"> конструює природньомовну відповідь на основі даних та визначеного наміру.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формування відповіді</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Формування відповіді</w:t>
            </w:r>
            <w:r>
              <w:rPr>
                <w:b w:val="false"/>
                <w:bCs w:val="false"/>
                <w:sz w:val="16"/>
                <w:szCs w:val="16"/>
              </w:rPr>
              <w:t xml:space="preserve"> здійснюється за допомогою нейронної мережі, що підбирає найбільш доречний варіант відповіді для репліки користувача.</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Chatbot-Plattform</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платформа для чат-ботів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Розробники скористалися </w:t>
            </w:r>
            <w:r>
              <w:rPr>
                <w:rStyle w:val="Style13"/>
                <w:b w:val="false"/>
                <w:bCs w:val="false"/>
                <w:sz w:val="16"/>
                <w:szCs w:val="16"/>
              </w:rPr>
              <w:t>платформою для чат-ботів</w:t>
            </w:r>
            <w:r>
              <w:rPr>
                <w:b w:val="false"/>
                <w:bCs w:val="false"/>
                <w:sz w:val="16"/>
                <w:szCs w:val="16"/>
              </w:rPr>
              <w:t>, щоб швидко створити віртуального асистента без написання коду з нуля.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чатбот-платформа</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Компанія обрала </w:t>
            </w:r>
            <w:r>
              <w:rPr>
                <w:rStyle w:val="Style13"/>
                <w:b w:val="false"/>
                <w:bCs w:val="false"/>
                <w:sz w:val="16"/>
                <w:szCs w:val="16"/>
              </w:rPr>
              <w:t>чатбот-платформу</w:t>
            </w:r>
            <w:r>
              <w:rPr>
                <w:b w:val="false"/>
                <w:bCs w:val="false"/>
                <w:sz w:val="16"/>
                <w:szCs w:val="16"/>
              </w:rPr>
              <w:t>, яка підтримує інтеграцію з їхніми існуючими системами та месенджерами.</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Konversations-KI</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розмовний штучний інтелект</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Технологія </w:t>
            </w:r>
            <w:r>
              <w:rPr>
                <w:rStyle w:val="Style13"/>
                <w:b w:val="false"/>
                <w:bCs w:val="false"/>
                <w:sz w:val="16"/>
                <w:szCs w:val="16"/>
              </w:rPr>
              <w:t>розмовного штучного інтелекту</w:t>
            </w:r>
            <w:r>
              <w:rPr>
                <w:b w:val="false"/>
                <w:bCs w:val="false"/>
                <w:sz w:val="16"/>
                <w:szCs w:val="16"/>
              </w:rPr>
              <w:t xml:space="preserve"> забезпечує природну взаємодію людини з комп'ютером через текст або голос.</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діалоговий ШІ</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Команда впровадила </w:t>
            </w:r>
            <w:r>
              <w:rPr>
                <w:rStyle w:val="Style13"/>
                <w:b w:val="false"/>
                <w:bCs w:val="false"/>
                <w:sz w:val="16"/>
                <w:szCs w:val="16"/>
              </w:rPr>
              <w:t>діалоговий ШІ</w:t>
            </w:r>
            <w:r>
              <w:rPr>
                <w:b w:val="false"/>
                <w:bCs w:val="false"/>
                <w:sz w:val="16"/>
                <w:szCs w:val="16"/>
              </w:rPr>
              <w:t xml:space="preserve"> у службу підтримки, завдяки чому користувачі отримують відповіді цілодобово без участі операторів.</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Dialogfluss</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потік діалогу</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Розробники прописали </w:t>
            </w:r>
            <w:r>
              <w:rPr>
                <w:rStyle w:val="Style13"/>
                <w:b w:val="false"/>
                <w:bCs w:val="false"/>
                <w:sz w:val="16"/>
                <w:szCs w:val="16"/>
              </w:rPr>
              <w:t>потік діалогу</w:t>
            </w:r>
            <w:r>
              <w:rPr>
                <w:b w:val="false"/>
                <w:bCs w:val="false"/>
                <w:sz w:val="16"/>
                <w:szCs w:val="16"/>
              </w:rPr>
              <w:t>, щоб чатбот міг правильно реагувати на різні запити користувачів.</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сценарій діалогу</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Сценарій діалогу</w:t>
            </w:r>
            <w:r>
              <w:rPr>
                <w:b w:val="false"/>
                <w:bCs w:val="false"/>
                <w:sz w:val="16"/>
                <w:szCs w:val="16"/>
              </w:rPr>
              <w:t xml:space="preserve"> передбачає кілька варіантів розвитку розмови залежно від відповідей клієнта.</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Authentifizierung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автентифікація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rStyle w:val="Style13"/>
                <w:b w:val="false"/>
                <w:bCs w:val="false"/>
                <w:sz w:val="16"/>
                <w:szCs w:val="16"/>
              </w:rPr>
              <w:t>Автентифікація</w:t>
            </w:r>
            <w:r>
              <w:rPr>
                <w:b w:val="false"/>
                <w:bCs w:val="false"/>
                <w:sz w:val="16"/>
                <w:szCs w:val="16"/>
              </w:rPr>
              <w:t xml:space="preserve"> користувача відбувається через введення логіна та пароля на захищеній сторінці.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аутентифікація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Біометрична </w:t>
            </w:r>
            <w:r>
              <w:rPr>
                <w:rStyle w:val="Style13"/>
                <w:b w:val="false"/>
                <w:bCs w:val="false"/>
                <w:sz w:val="16"/>
                <w:szCs w:val="16"/>
              </w:rPr>
              <w:t>аутентифікація</w:t>
            </w:r>
            <w:r>
              <w:rPr>
                <w:b w:val="false"/>
                <w:bCs w:val="false"/>
                <w:sz w:val="16"/>
                <w:szCs w:val="16"/>
              </w:rPr>
              <w:t xml:space="preserve"> (наприклад, відбитком пальця) зручніша для користувачів, ніж звичайні паролі.</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Login</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вхід (до системи)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w:t>
            </w:r>
            <w:r>
              <w:rPr>
                <w:rStyle w:val="Style13"/>
                <w:b w:val="false"/>
                <w:bCs w:val="false"/>
                <w:sz w:val="16"/>
                <w:szCs w:val="16"/>
              </w:rPr>
              <w:t>входу</w:t>
            </w:r>
            <w:r>
              <w:rPr>
                <w:b w:val="false"/>
                <w:bCs w:val="false"/>
                <w:sz w:val="16"/>
                <w:szCs w:val="16"/>
              </w:rPr>
              <w:t xml:space="preserve"> до системи користувач вводить свої облікові дані на спеціальній веб-сторінці.</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логін</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Введіть свій </w:t>
            </w:r>
            <w:r>
              <w:rPr>
                <w:rStyle w:val="Style13"/>
                <w:b w:val="false"/>
                <w:bCs w:val="false"/>
                <w:sz w:val="16"/>
                <w:szCs w:val="16"/>
              </w:rPr>
              <w:t>логін</w:t>
            </w:r>
            <w:r>
              <w:rPr>
                <w:b w:val="false"/>
                <w:bCs w:val="false"/>
                <w:sz w:val="16"/>
                <w:szCs w:val="16"/>
              </w:rPr>
              <w:t xml:space="preserve"> та пароль у відповідні поля для авторизації на сайті.</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Passwort</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пароль</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Надійний </w:t>
            </w:r>
            <w:r>
              <w:rPr>
                <w:rStyle w:val="Style13"/>
                <w:b w:val="false"/>
                <w:bCs w:val="false"/>
                <w:sz w:val="16"/>
                <w:szCs w:val="16"/>
              </w:rPr>
              <w:t>пароль</w:t>
            </w:r>
            <w:r>
              <w:rPr>
                <w:b w:val="false"/>
                <w:bCs w:val="false"/>
                <w:sz w:val="16"/>
                <w:szCs w:val="16"/>
              </w:rPr>
              <w:t xml:space="preserve"> має містити літери різного регістру, цифри та спеціальні символи.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код доступу</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входу до системи користувач отримує одноразовий </w:t>
            </w:r>
            <w:r>
              <w:rPr>
                <w:rStyle w:val="Style13"/>
                <w:b w:val="false"/>
                <w:bCs w:val="false"/>
                <w:sz w:val="16"/>
                <w:szCs w:val="16"/>
              </w:rPr>
              <w:t>код доступу</w:t>
            </w:r>
            <w:r>
              <w:rPr>
                <w:b w:val="false"/>
                <w:bCs w:val="false"/>
                <w:sz w:val="16"/>
                <w:szCs w:val="16"/>
              </w:rPr>
              <w:t xml:space="preserve"> на свій телефон.</w:t>
            </w:r>
          </w:p>
        </w:tc>
      </w:tr>
      <w:tr>
        <w:trPr/>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Zwei-Faktor-Authentifizierung</w:t>
            </w:r>
          </w:p>
        </w:tc>
        <w:tc>
          <w:tcPr>
            <w:tcW w:w="1936"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двофакторна автентифікація</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Для доступу до акаунту тепер обов'язкова </w:t>
            </w:r>
            <w:r>
              <w:rPr>
                <w:rStyle w:val="Style13"/>
                <w:b w:val="false"/>
                <w:bCs w:val="false"/>
                <w:sz w:val="16"/>
                <w:szCs w:val="16"/>
              </w:rPr>
              <w:t>двофакторна автентифікація</w:t>
            </w:r>
            <w:r>
              <w:rPr>
                <w:b w:val="false"/>
                <w:bCs w:val="false"/>
                <w:sz w:val="16"/>
                <w:szCs w:val="16"/>
              </w:rPr>
              <w:t>, що значно підвищує рівень безпеки.</w:t>
            </w:r>
          </w:p>
        </w:tc>
        <w:tc>
          <w:tcPr>
            <w:tcW w:w="1923" w:type="dxa"/>
            <w:tcBorders>
              <w:left w:val="single" w:sz="2" w:space="0" w:color="000000"/>
              <w:bottom w:val="single" w:sz="2" w:space="0" w:color="000000"/>
            </w:tcBorders>
            <w:tcMar>
              <w:top w:w="55" w:type="dxa"/>
              <w:left w:w="55" w:type="dxa"/>
              <w:bottom w:w="55" w:type="dxa"/>
              <w:right w:w="55" w:type="dxa"/>
            </w:tcMar>
          </w:tcPr>
          <w:p>
            <w:pPr>
              <w:pStyle w:val="Style21"/>
              <w:widowControl w:val="false"/>
              <w:spacing w:before="0" w:after="160"/>
              <w:rPr>
                <w:b w:val="false"/>
                <w:b w:val="false"/>
                <w:bCs w:val="false"/>
                <w:sz w:val="16"/>
                <w:szCs w:val="16"/>
              </w:rPr>
            </w:pPr>
            <w:r>
              <w:rPr>
                <w:b w:val="false"/>
                <w:bCs w:val="false"/>
                <w:sz w:val="16"/>
                <w:szCs w:val="16"/>
              </w:rPr>
              <w:t>двохфакторна автентифікація</w:t>
            </w:r>
          </w:p>
        </w:tc>
        <w:tc>
          <w:tcPr>
            <w:tcW w:w="1880"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21"/>
              <w:widowControl w:val="false"/>
              <w:suppressLineNumbers/>
              <w:spacing w:before="0" w:after="160"/>
              <w:rPr/>
            </w:pPr>
            <w:r>
              <w:rPr>
                <w:b w:val="false"/>
                <w:bCs w:val="false"/>
                <w:sz w:val="16"/>
                <w:szCs w:val="16"/>
              </w:rPr>
              <w:t xml:space="preserve">Багато онлайн-сервісів підтримують </w:t>
            </w:r>
            <w:r>
              <w:rPr>
                <w:rStyle w:val="Style13"/>
                <w:b w:val="false"/>
                <w:bCs w:val="false"/>
                <w:sz w:val="16"/>
                <w:szCs w:val="16"/>
              </w:rPr>
              <w:t>двохфакторну автентифікацію</w:t>
            </w:r>
            <w:r>
              <w:rPr>
                <w:b w:val="false"/>
                <w:bCs w:val="false"/>
                <w:sz w:val="16"/>
                <w:szCs w:val="16"/>
              </w:rPr>
              <w:t>, вимагаючи підтвердження входу через телефон або інший пристрій.</w:t>
            </w:r>
          </w:p>
        </w:tc>
      </w:tr>
    </w:tbl>
    <w:p>
      <w:pPr>
        <w:pStyle w:val="Normal"/>
        <w:rPr/>
      </w:pPr>
      <w:r>
        <w:rPr/>
      </w:r>
    </w:p>
    <w:tbl>
      <w:tblPr>
        <w:tblW w:w="9639" w:type="dxa"/>
        <w:jc w:val="left"/>
        <w:tblInd w:w="0" w:type="dxa"/>
        <w:tblLayout w:type="fixed"/>
        <w:tblCellMar>
          <w:top w:w="55" w:type="dxa"/>
          <w:left w:w="55" w:type="dxa"/>
          <w:bottom w:w="55" w:type="dxa"/>
          <w:right w:w="55" w:type="dxa"/>
        </w:tblCellMar>
      </w:tblPr>
      <w:tblGrid>
        <w:gridCol w:w="1927"/>
        <w:gridCol w:w="1928"/>
        <w:gridCol w:w="1928"/>
        <w:gridCol w:w="1928"/>
        <w:gridCol w:w="1928"/>
      </w:tblGrid>
      <w:tr>
        <w:trPr/>
        <w:tc>
          <w:tcPr>
            <w:tcW w:w="1927" w:type="dxa"/>
            <w:tcBorders>
              <w:top w:val="single" w:sz="2" w:space="0" w:color="000000"/>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Hochverfügbarkeit</w:t>
            </w:r>
          </w:p>
        </w:tc>
        <w:tc>
          <w:tcPr>
            <w:tcW w:w="1928" w:type="dxa"/>
            <w:tcBorders>
              <w:top w:val="single" w:sz="2" w:space="0" w:color="000000"/>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висока доступність</w:t>
            </w:r>
          </w:p>
        </w:tc>
        <w:tc>
          <w:tcPr>
            <w:tcW w:w="1928" w:type="dxa"/>
            <w:tcBorders>
              <w:top w:val="single" w:sz="2" w:space="0" w:color="000000"/>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Система забезпечує високу доступність навіть під час пікових навантажень.</w:t>
            </w:r>
          </w:p>
        </w:tc>
        <w:tc>
          <w:tcPr>
            <w:tcW w:w="1928" w:type="dxa"/>
            <w:tcBorders>
              <w:top w:val="single" w:sz="2" w:space="0" w:color="000000"/>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надійний доступ</w:t>
            </w:r>
          </w:p>
        </w:tc>
        <w:tc>
          <w:tcPr>
            <w:tcW w:w="1928" w:type="dxa"/>
            <w:tcBorders>
              <w:top w:val="single" w:sz="2" w:space="0" w:color="000000"/>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Компанія гарантує надійний доступ до своїх онлайн-сервісів.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Notfallwiederherstellung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аварійне відновлення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План аварійного відновлення було реалізовано після збою в дата-центрі.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відновлення після надзвичайної ситуації</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Відновлення після надзвичайної ситуації дозволяє швидко повернутися до нормальної роботи.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Verfügbarkeitszone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зона доступності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Дані були розміщені в іншій зоні доступності для підвищення надійності.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область доступності</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Хмара Amazon складається з кількох областей доступності.</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Cloud-Region</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хмарний регіон</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Користувачі можуть обирати хмарний регіон для збереження своїх даних.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регіон хмарної інфраструктури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Вибір регіону хмарної інфраструктури впливає на швидкість доступу до даних.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Mandantenfähigkeit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багатокористувацьке середовище</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Платформа підтримує багатокористувацьке середовище для обслуговування кількох клієнтів одночасно.</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мультиклієнтність</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Мультиклієнтність дозволяє централізовано керувати доступом.</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Digitales Zertifikat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цифровий сертифікат</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Користувач повинен мати дійсний цифровий сертифікат для доступу до системи.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електронний сертифікат</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Електронний сертифікат підтверджує справжність вебсайту.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Transport Layer Security (TLS)</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захист транспортного рівня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Протокол TLS використовується для шифрування інтернет-з'єднань.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TLS</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TLS забезпечує безпеку передачі даних.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Blockchain</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блокчейн</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Блокчейн забезпечує прозорість та безпеку транзакцій.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ланцюг блоків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Ланцюг блоків — це основа сучасних криптовалют.</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Kryptowährung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криптовалюта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Криптовалюта стає все популярнішою формою інвестування.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цифрова валюта</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Цифрова валюта не підлягає контролю центрального банку.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Erweiterte Realität (AR)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доповнена реальність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AR-технології використовуються у сучасних мобільних іграх.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розширена реальність</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Розширена реальність поєднує віртуальні об'єкти з реальним світом.</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Virtuelle Realität (VR)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віртуальна реальність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Віртуальна реальність занурює користувача в інший світ.</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VR</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VR широко використовується в ігровій індустрії.</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Gemischte Realität (MR)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змішана реальність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Змішана реальність поєднує елементи AR та VR.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MR</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MR використовується у професійній підготовці персоналу.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Internet der Dinge (IoT)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інтернет речей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Інтернет речей дозволяє пристроям взаємодіяти між собою без участі людини.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IoT</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IoT активно впроваджується у розумних будинках.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Industrielles IoT (IIoT)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промисловий інтернет речей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Промисловий інтернет речей забезпечує автоматизацію виробництва.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IIoT</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IIoT змінює сучасні виробничі процеси.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Data Science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наука про дані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Наука про дані використовується для виявлення трендів у великих масивах інформації.</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аналіз даних</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Аналіз даних допомагає компаніям приймати обґрунтовані рішення.</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Rechenzentrumsstandort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локація дата-центру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Компанія розширює свою інфраструктуру, додаючи нову локацію дата-центру в Європі.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місце розміщення ЦОД</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Новий майданчик було обрано як оптимальне місце розміщення ЦОД з урахуванням енергетичних ресурсів.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Inhaltsliefernetzwerk (CDN)</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мережа доставки контенту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CDN використовується для зменшення затримок під час завантаження відео.</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мережа розповсюдження контенту</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Мережа розповсюдження контенту допомагає користувачам отримувати інформацію ближче до своєї географічної локації.</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Virtuelles Privates Netzwerk (VPN)</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віртуальна приватна мережа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VPN забезпечує захищене з'єднання під час використання публічного Wi-Fi.</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VPN</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Працівники компанії користуються VPN для безпечного доступу до внутрішніх ресурсів з дому.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Domain Name System (DNS)</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система доменних імен</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DNS дозволяє комп’ютерам знайти IP-адресу веб-сайту за доменним ім’ям.</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DNS</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Проблеми з DNS можуть призвести до недоступності сайтів.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IP-Adresse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IP-адреса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Кожен пристрій, підключений до Інтернету, має унікальну IP-адресу.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інтернет-протокол адреса</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Інтернет-протокол адреса ідентифікує вузол у мережі.</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Bandbreite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пропускна здатність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Пропускна здатність мережі визначає, скільки даних може передаватися за секунду.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ширина каналу</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Ширина каналу впливає на якість відеострімінгу.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Benutzeroberfläche (GUI)</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графічний інтерфейс користувача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Програма має зручний графічний інтерфейс користувача.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GUI</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Інженери тестують GUI на зручність та функціональність.</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Kommandozeile (CLI)</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командний рядок</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Багато системних адміністраторів працюють через командний рядок.</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CLI</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CLI дозволяє швидко виконувати налаштування без графічного інтерфейсу.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Benutzererlebnis (UX)</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користувацький досвід</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Дизайнери працюють над покращенням користувацького досвіду мобільного додатку.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UX</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Команда аналізує UX, щоб зрозуміти поведінку користувачів.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Middleware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проміжне програмне забезпечення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Middleware забезпечує зв'язок між базою даних і додатком.</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посередницьке ПЗ</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Посередницьке ПЗ дозволяє обмінюватися повідомленнями між модулями системи.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Code-Review</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рецензування коду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Рецензування коду допомагає виявити помилки ще до об'єднання змін у головну гілку.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перевірка коду</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Команда проводить перевірку коду перед злиттям, щоб забезпечити якість розробки.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Modultest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модульне тестування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Розробники здійснюють модульне тестування окремих частин програми перед інтеграцією.</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тестування модулів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Тестування модулів дозволяє виявити помилки на ранньому етапі розробки.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Integrationstest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інтеграційне тестування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Інтеграційне тестування забезпечує правильну взаємодію між компонентами системи.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тестування інтеграції</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Після модульного тестування проводять тестування інтеграції для перевірки взаємозв'язків.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Testautomatisierung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автоматизація тестування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Автоматизація тестування пришвидшує виявлення помилок у великих проєктах.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автоматичне тестування</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Проєкт використовує автоматичне тестування для забезпечення стабільності продукту.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Qualitätssicherung (QA)</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забезпечення якості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Команда QA відповідає за забезпечення якості програмного забезпечення.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контроль якості</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Контроль якості включає перевірку продукту відповідно до встановлених стандартів.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Ursachenanalyse (RCA)</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аналіз причин</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Аналіз причин допомагає зрозуміти, чому сталася помилка в системі.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аналіз першопричин</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Команда проводить аналіз першопричин після кожного інциденту для запобігання повторення.</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Post-Mortem</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аналіз після збою</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Після серйозного збою команда провела постмортем для документування уроків.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звіт після збоїв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Звіт після збоїв містить висновки, що допомагають уникнути подібних ситуацій у майбутньому.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Störungsmanagement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інцидентами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інцидентами допомагає оперативно реагувати на критичні збої.</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менеджмент інцидентів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Відповідальний за менеджмент інцидентів повинен реєструвати всі випадки для подальшого аналізу.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Problemmanagement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проблемами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 рамках управління проблемами команда аналізує корінні причини повторюваних збоїв.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менеджмент проблем</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Менеджмент проблем зосереджується на довгострокових рішеннях і усуненні основних недоліків.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IT-Service-Management (ITSM)</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ІТ-послугами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ITSM включає моніторинг, підтримку та оптимізацію ІТ-сервісів організації.</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менеджмент ІТ-послуг</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Менеджмент ІТ-послуг спрямований на узгодження ІТ зі стратегією бізнесу.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ITIL</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бібліотека інфраструктури ІТ</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ITIL — це набір практик для управління ІТ-послугами.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ITIL</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Компанія впровадила ITIL для стандартизації сервісного обслуговування.</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Enterprise-Ressourcenplanung (ERP)</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планування ресурсів підприємства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ERP-системи оптимізують використання фінансових і людських ресурсів.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система управління ресурсами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Система управління ресурсами дозволяє контролювати всі бізнес-процеси в одній платформі.</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Kundenbeziehungsmanagement (CRM)</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взаємовідносинами з клієнтами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CRM-система допомагає краще розуміти потреби клієнтів.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система керування клієнтами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Бізнес використовує систему керування клієнтами для підвищення лояльності.</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Single Sign-On (SSO)</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єдиний вхід</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Завдяки єдиному входу користувачам не потрібно вводити пароль кілька разів.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централізований доступ</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Централізований доступ підвищує безпеку і зручність користування.</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Public-Key-Infrastruktur (PKI)</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інфраструктура відкритих ключів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Інфраструктура відкритих ключів використовується для захисту електронної комунікації.</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PKI</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PKI забезпечує автентифікацію та шифрування даних у великих організаціях.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Digitales Zertifikat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цифровий сертифікат</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Цифровий сертифікат гарантує автентичність веб-сайту.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сертифікат безпеки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Браузер перевіряє сертифікат безпеки перед встановленням з'єднання.</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Transport Layer Security (TLS)</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захист транспортного рівня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TLS забезпечує безпечну передачу даних у мережі.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протокол TLS</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Багато сучасних сайтів використовують протокол TLS для шифрування трафіку.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Blockchain</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блокчейн</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Блокчейн використовується для запису фінансових транзакцій у криптовалютах.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розподілений реєстр</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Розподілений реєстр забезпечує прозорість та незмінність даних.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Kryptowährung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криптовалюта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Біткоїн — одна з найвідоміших криптовалют.</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цифрова валюта</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Цифрова валюта дозволяє здійснювати транзакції без участі банків.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Erweiterte Realität (AR)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доповнена реальність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Доповнена реальність поєднує цифрові елементи з реальним світом.</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AR</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AR використовується в мобільних додатках і маркетингу.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Virtuelle Realität (VR)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віртуальна реальність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Віртуальна реальність занурює користувача в повністю штучне середовище.</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VR</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VR активно використовується в ігровій індустрії та тренуваннях.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Gemischte Realität (MR)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змішана реальність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Змішана реальність поєднує віртуальні об'єкти з фізичним світом.</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MR</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MR застосовується для промислового моделювання і дизайну.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Internet der Dinge (IoT)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інтернет речей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Інтернет речей дозволяє пристроям взаємодіяти через інтернет.</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IoT</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IoT знаходить застосування у розумних будинках та автоматизації.</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Industrielles IoT (IIoT)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промисловий інтернет речей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Промисловий інтернет речей підвищує ефективність виробництва.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IIoT</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IIoT використовується в системах моніторингу промислового обладнання.</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Data Science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наука про дані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Наука про дані використовує статистику та машинне навчання для аналізу.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аналіз даних</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Аналіз даних дозволяє компаніям приймати обґрунтовані рішення.</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Deep Learning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глибинне навчання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Глибинне навчання використовує нейронні мережі з багатьма рівнями.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DL</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DL є основою для сучасних систем штучного інтелекту.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Neuronales Netzwerk</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нейронна мережа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Нейронні мережі імітують роботу людського мозку в обробці інформації.</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штучна нейронна мережа</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Штучна нейронна мережа використовується для розпізнавання зображень і мови.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Natürliche Sprachverarbeitung (NLP)</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обробка природної мови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NLP допомагає комп’ютерам розуміти людську мову.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обробка мови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Обробка мови дозволяє створювати голосових помічників і чат-ботів.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Maschinelles Sehen (Computer Vision)</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комп’ютерний зір</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Комп’ютерний зір дозволяє машинам інтерпретувати візуальні дані.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машинне бачення</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Машинне бачення використовується в автоматичному контролі якості.</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Roboterprozessautomatisierung (RPA)</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роботизована автоматизація процесів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RPA автоматизує повторювані офісні задачі без втручання людини.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автоматизація бізнес-процесів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Автоматизація бізнес-процесів підвищує продуктивність компаній.</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Generative KI</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генеративний ШІ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Генеративний ШІ здатен створювати новий текст, зображення чи музику.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генеративний штучний інтелект</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Генеративний штучний інтелект активно використовується в креативних індустріях.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Großes Sprachmodell (LLM)</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велика мовна модель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Великі мовні моделі здатні аналізувати і генерувати природну мову.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LLM</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LLM застосовується в системах підтримки клієнтів і пошукових сервісах.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MLOps</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операції машинного навчання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MLOps забезпечує ефективну розробку, розгортання та моніторинг моделей ML.</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машинне навчання в експлуатації</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Машинне навчання в експлуатації оптимізує життєвий цикл моделей.</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Relationale Datenbank</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реляційна база даних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Реляційні бази даних зберігають дані у вигляді таблиць з чіткою структурою.</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SQL-база даних</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SQL-бази даних широко використовуються для зберігання транзакційних даних.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NoSQL-Datenbank</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NoSQL-база даних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NoSQL-бази даних дозволяють зберігати неструктуровані та масштабовані дані.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нереляційна база даних</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Нереляційна база даних підходить для обробки великих обсягів інформації в режимі реального часу.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Data-Warehouse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сховище даних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Сховище даних об'єднує інформацію з різних джерел для аналітики.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DWH</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DWH застосовується для побудови звітності в бізнес-аналітиці.</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Data-Lake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озеро даних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Озеро даних дозволяє зберігати необроблені дані у великому обсязі.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Data Lake</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Data Lake корисний для зберігання даних для подальшої обробки та аналізу.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ETL-Prozess</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процес ETL</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ETL-процес включає витяг, трансформацію та завантаження даних.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витяг–трансформація–завантаження</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Процес витяг–трансформація–завантаження є ключовим для підготовки даних.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Data Governance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даними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даними забезпечує якість, безпеку та відповідність даних.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політика даних</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Політика даних регулює використання даних у межах організації.</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Business-Continuity-Management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безперервністю бізнесу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безперервністю бізнесу мінімізує ризики під час аварій.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BCP</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BCP є частиною стратегії захисту критичних функцій підприємства.</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Failover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автоматичне перемикання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 разі відмови основного сервера активується автоматичне перемикання на резервний.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переключення при збої</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Система використовує переключення при збої для забезпечення безперервної роботи сервісу.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Redundanz</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резервування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Резервування дозволяє уникнути втрати даних у разі відмови апаратного забезпечення.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надлишковість</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Система має надлишковість, щоб уникнути простоїв.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Fehlertoleranz</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відмовостійкість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Відмовостійкість забезпечує роботу системи навіть при збої окремих компонентів.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стійкість до збоїв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Стійкість до збоїв критична для безперервного надання послуг.</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Kanban</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канбан</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Команда використовує канбан-дошку для візуалізації прогресу завдань.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метод канбан</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Метод канбан допомагає оптимізувати робочі процеси.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Wasserfallmodell</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каскадна модель</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Каскадна модель передбачає послідовне виконання етапів розробки.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водоспадна модель</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Водоспадна модель є традиційним підходом до управління проєктами.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Lean-Entwicklung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ощадлива розробка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Ощадлива розробка дозволяє зменшити втрати ресурсів і часу.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ощадливе програмування</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Ощадливе програмування базується на принципах Lean.</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Minimal funktionsfähiges Produkt (MVP)</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мінімально життєздатний продукт</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MVP дозволяє перевірити гіпотези щодо продукту з мінімальними витратами.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мінімальний робочий продукт</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Мінімальний робочий продукт прискорює зворотний зв'язок від користувачів.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User Story</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користувацька історія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Кожна користувацька історія описує функціональність з точки зору користувача.</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сценарій користувача</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Сценарій користувача допомагає розробникам зрозуміти очікування клієнтів.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Open-Source-Software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програмне забезпечення з відкритим кодом</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Компанія обрала програмне забезпечення з відкритим кодом для економії коштів.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відкритий софт</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Відкритий софт дозволяє модифікувати код відповідно до потреб користувача.</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Proprietäre Software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пропрієтарне програмне забезпечення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Пропрієтарне програмне забезпечення має закритий вихідний код і ліцензійні обмеження.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закрите програмне забезпечення</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Закрите програмне забезпечення не дозволяє вносити зміни в код користувачам.</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Patch-Management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керування патчами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Команда займається керуванням патчами для усунення вразливостей у системі.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адміністрування оновлень</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Адміністрування оновлень необхідне для підтримки безпеки ІТ-інфраструктури.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API-Gateway</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шлюз API</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Шлюз API контролює трафік між клієнтами та мікросервісами.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API-шлюз</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API-шлюз дозволяє централізовано керувати запитами до сервісів.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Netzwerkleitstelle (NOC)</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центр управління мережею</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Центр управління мережею здійснює моніторинг інфраструктури 24/7.</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мережева диспетчерська</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Мережева диспетчерська відповідає за оперативне реагування на інциденти.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Servicekatalog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каталог послуг</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Каталог послуг надає опис ІТ-сервісів, доступних для користувачів.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перелік сервісів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Перелік сервісів використовується в ІТ-підрозділах для структурування пропозицій.</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Self-Service-Portal</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портал самообслуговування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Через портал самообслуговування користувачі можуть подати заявки без участі служби підтримки.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платформа самообслуговування</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Платформа самообслуговування дозволяє автоматизувати типові запити.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Konfigurationsmanagement-Datenbank (CMDB)</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база даних керування конфігураціями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CMDB містить дані про ІТ-ресурси й залежності між ними.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конфігураційна база</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Конфігураційна база допомагає в управлінні змінами.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Änderungsmanagement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змінами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змінами зменшує ризики при впровадженні нових функцій.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керування оновленнями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Керування оновленнями забезпечує контрольований розвиток систем.</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Freigabemanagement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релізами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релізами планує розгортання оновлень у продуктивному середовищі.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менеджмент релізів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Менеджмент релізів дозволяє координувати впровадження змін.</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Kapazitätsmanagement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потужностями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потужностями забезпечує відповідність ресурсів потребам.</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менеджмент ресурсів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Менеджмент ресурсів дозволяє уникати перевантаження ІТ-систем.</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Wartungsfenster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вікно обслуговування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Вікно обслуговування — це запланований період для технічних робіт.</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технічне вікно</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Технічне вікно використовується для оновлень систем без впливу на користувачів.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Serviceunterbrechung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переривання сервісу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Переривання сервісу сталося через несподіваний збій у системі.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збій послуги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Збій послуги призвів до тимчасової недоступності електронної пошти.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Fehlerbudget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бюджет помилок</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Бюджет помилок визначає допустимий рівень недоступності сервісу.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ліміт збоїв</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Ліміт збоїв дозволяє балансувати між інноваціями та надійністю.</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Service-Level-Ziel (SLO)</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ціль рівня обслуговування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Цілі рівня обслуговування використовуються для вимірювання якості послуг.</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SLO</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SLO визначаються у рамках угод з клієнтами щодо очікуваних показників.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Service-Level-Indikator (SLI)</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індикатор рівня обслуговування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Індикатори рівня обслуговування відображають реальні показники ефективності.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SLI</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SLI допомагають оцінити відповідність сервісів установленим цілям.</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Sicherheitsvorfall</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інцидент безпеки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Інцидент безпеки вимагає негайного реагування служби кіберзахисту.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загроза безпеці</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Загроза безпеці може бути спричинена шкідливим ПЗ або витоком даних.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Schwachstellenmanagement</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вразливостями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Управління вразливостями включає виявлення, оцінку та усунення слабких місць у системі.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менеджмент вразливостей</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Менеджмент вразливостей є ключовим для інформаційної безпеки.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Sicherheitsinformations- und Ereignismanagement (SIEM)</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система моніторингу подій безпеки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SIEM збирає та аналізує лог-файли для виявлення потенційних загроз.</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інфраструктура кіберспостереження</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Інфраструктура кіберспостереження SIEM дає змогу вчасно виявляти інциденти.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Security Orchestration, Automation and Response (SOAR)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система автоматизації кіберзахисту</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SOAR дозволяє автоматизувати реагування на інциденти безпеки.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платформа захисту</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Платформа захисту на основі SOAR оптимізує операції безпеки.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Endpoint Detection and Response (EDR)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виявлення і реагування на кінцевих точках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EDR забезпечує захист комп’ютерів від складних загроз.</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система реагування</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Система реагування EDR аналізує поведінку програм на робочих станціях.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Network Detection and Response (NDR)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виявлення і реагування в мережі</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NDR аналізує мережевий трафік для виявлення аномалій.</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реагування на мережеві інциденти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Реагування на мережеві інциденти є важливою частиною захисту даних.</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Extended Detection and Response (XDR)</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розширене виявлення і реагування</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XDR забезпечує об’єднаний моніторинг та захист у різних середовищах.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XDR-система</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XDR-система інтегрує дані з EDR, NDR і SIEM для покращення кіберзахисту.</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Datenverlustprävention (DLP)</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запобігання витоку даних</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DLP-системи допомагають запобігти несанкціонованому копіюванню важливої інформації.</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захист від втрати даних</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Захист від втрати даних дозволяє зберігати конфіденційність внутрішніх документів.</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Bedrohungsmodellierung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моделювання загроз</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Моделювання загроз є частиною процесу оцінки безпеки на ранніх етапах розробки.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аналіз можливих загроз</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Аналіз можливих загроз дає змогу визначити вразливі ділянки інфраструктури.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Threat Intelligence</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розвідка загроз</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Розвідка загроз забезпечує інформацію про поточні кіберзагрози.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аналіз кіберзагроз</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Аналіз кіберзагроз сприяє прийняттю обґрунтованих рішень у сфері безпеки.</w:t>
            </w:r>
          </w:p>
        </w:tc>
      </w:tr>
      <w:tr>
        <w:trPr/>
        <w:tc>
          <w:tcPr>
            <w:tcW w:w="1927"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Systemhärtung</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зміцнення системи</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Зміцнення системи включає вимкнення непотрібних служб і портів.</w:t>
            </w:r>
          </w:p>
        </w:tc>
        <w:tc>
          <w:tcPr>
            <w:tcW w:w="1928" w:type="dxa"/>
            <w:tcBorders>
              <w:left w:val="single" w:sz="2" w:space="0" w:color="000000"/>
              <w:bottom w:val="single" w:sz="2" w:space="0" w:color="000000"/>
            </w:tcBorders>
          </w:tcPr>
          <w:p>
            <w:pPr>
              <w:pStyle w:val="Style21"/>
              <w:widowControl w:val="false"/>
              <w:suppressLineNumbers/>
              <w:spacing w:before="0" w:after="160"/>
              <w:rPr>
                <w:sz w:val="16"/>
                <w:szCs w:val="16"/>
              </w:rPr>
            </w:pPr>
            <w:r>
              <w:rPr>
                <w:sz w:val="16"/>
                <w:szCs w:val="16"/>
              </w:rPr>
              <w:t>посилення безпеки системи</w:t>
            </w:r>
          </w:p>
        </w:tc>
        <w:tc>
          <w:tcPr>
            <w:tcW w:w="1928" w:type="dxa"/>
            <w:tcBorders>
              <w:left w:val="single" w:sz="2" w:space="0" w:color="000000"/>
              <w:bottom w:val="single" w:sz="2" w:space="0" w:color="000000"/>
              <w:right w:val="single" w:sz="2" w:space="0" w:color="000000"/>
            </w:tcBorders>
          </w:tcPr>
          <w:p>
            <w:pPr>
              <w:pStyle w:val="Style21"/>
              <w:widowControl w:val="false"/>
              <w:suppressLineNumbers/>
              <w:spacing w:before="0" w:after="160"/>
              <w:rPr>
                <w:sz w:val="16"/>
                <w:szCs w:val="16"/>
              </w:rPr>
            </w:pPr>
            <w:r>
              <w:rPr>
                <w:sz w:val="16"/>
                <w:szCs w:val="16"/>
              </w:rPr>
              <w:t>Посилення безпеки системи допомагає знизити ризики зовнішніх атак.</w:t>
            </w:r>
          </w:p>
        </w:tc>
      </w:tr>
    </w:tbl>
    <w:p>
      <w:pPr>
        <w:pStyle w:val="Normal"/>
        <w:rPr>
          <w:sz w:val="18"/>
          <w:szCs w:val="18"/>
          <w:lang w:val="uk-UA"/>
        </w:rPr>
      </w:pPr>
      <w:r>
        <w:rPr>
          <w:sz w:val="18"/>
          <w:szCs w:val="18"/>
          <w:lang w:val="uk-UA"/>
        </w:rPr>
      </w:r>
    </w:p>
    <w:p>
      <w:pPr>
        <w:pStyle w:val="Normal"/>
        <w:spacing w:before="0" w:after="160"/>
        <w:rPr/>
      </w:pPr>
      <w:r>
        <w:rPr/>
      </w:r>
    </w:p>
    <w:sectPr>
      <w:type w:val="continuous"/>
      <w:pgSz w:w="11906" w:h="16838"/>
      <w:pgMar w:left="1417"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Times New Roman">
    <w:charset w:val="cc"/>
    <w:family w:val="roman"/>
    <w:pitch w:val="variable"/>
  </w:font>
  <w:font w:name="Calibri Light">
    <w:charset w:val="cc"/>
    <w:family w:val="roman"/>
    <w:pitch w:val="variable"/>
  </w:font>
  <w:font w:name="Courier New">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UkrainianJournal">
    <w:charset w:val="cc"/>
    <w:family w:val="roman"/>
    <w:pitch w:val="variable"/>
  </w:font>
  <w:font w:name="TimesNewRomanPSMT">
    <w:charset w:val="cc"/>
    <w:family w:val="roman"/>
    <w:pitch w:val="variable"/>
  </w:font>
  <w:font w:name="Arial">
    <w:charset w:val="cc"/>
    <w:family w:val="roman"/>
    <w:pitch w:val="variable"/>
  </w:font>
  <w:font w:name="Times New Roman">
    <w:charset w:val="01"/>
    <w:family w:val="roman"/>
    <w:pitch w:val="variable"/>
  </w:font>
  <w:font w:name="Cambria">
    <w:charset w:val="cc"/>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spacing w:before="0" w:after="160"/>
      <w:jc w:val="right"/>
      <w:rPr/>
    </w:pPr>
    <w:r>
      <w:rPr/>
      <w:fldChar w:fldCharType="begin"/>
    </w:r>
    <w:r>
      <w:rPr/>
      <w:instrText> PAGE </w:instrText>
    </w:r>
    <w:r>
      <w:rPr/>
      <w:fldChar w:fldCharType="separate"/>
    </w:r>
    <w:r>
      <w:rPr/>
      <w:t>75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spacing w:before="0" w:after="160"/>
      <w:jc w:val="right"/>
      <w:rPr>
        <w:rFonts w:ascii="Times New Roman" w:hAnsi="Times New Roman" w:eastAsia="Calibri" w:cs="Tahoma"/>
        <w:b/>
        <w:b/>
        <w:bCs/>
        <w:color w:val="auto"/>
        <w:kern w:val="0"/>
        <w:sz w:val="22"/>
        <w:szCs w:val="22"/>
        <w:lang w:val="uk-UA" w:eastAsia="en-US" w:bidi="ar-SA"/>
      </w:rPr>
    </w:pPr>
    <w:r>
      <w:rPr>
        <w:rFonts w:eastAsia="Calibri" w:cs="Tahoma" w:ascii="Times New Roman" w:hAnsi="Times New Roman"/>
        <w:b/>
        <w:bCs/>
        <w:color w:val="auto"/>
        <w:kern w:val="0"/>
        <w:sz w:val="22"/>
        <w:szCs w:val="22"/>
        <w:lang w:val="uk-UA" w:eastAsia="en-US" w:bidi="ar-SA"/>
      </w:rPr>
      <w:t xml:space="preserve">ДОДАТОК </w:t>
    </w:r>
    <w:r>
      <w:rPr>
        <w:rFonts w:eastAsia="Calibri" w:cs="Tahoma" w:ascii="Times New Roman" w:hAnsi="Times New Roman"/>
        <w:b/>
        <w:bCs/>
        <w:color w:val="auto"/>
        <w:kern w:val="0"/>
        <w:sz w:val="22"/>
        <w:szCs w:val="22"/>
        <w:lang w:val="uk-UA" w:eastAsia="en-US" w:bidi="ar-SA"/>
      </w:rPr>
      <w:t>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3.%4.%5."/>
      <w:lvlJc w:val="left"/>
      <w:pPr>
        <w:tabs>
          <w:tab w:val="num" w:pos="2160"/>
        </w:tabs>
        <w:ind w:left="2160" w:hanging="360"/>
      </w:pPr>
    </w:lvl>
    <w:lvl w:ilvl="5">
      <w:start w:val="1"/>
      <w:numFmt w:val="decimal"/>
      <w:lvlText w:val="%4.%5.%6."/>
      <w:lvlJc w:val="left"/>
      <w:pPr>
        <w:tabs>
          <w:tab w:val="num" w:pos="2520"/>
        </w:tabs>
        <w:ind w:left="2520" w:hanging="360"/>
      </w:pPr>
    </w:lvl>
    <w:lvl w:ilvl="6">
      <w:start w:val="1"/>
      <w:numFmt w:val="decimal"/>
      <w:lvlText w:val="%5.%6.%7."/>
      <w:lvlJc w:val="left"/>
      <w:pPr>
        <w:tabs>
          <w:tab w:val="num" w:pos="2880"/>
        </w:tabs>
        <w:ind w:left="2880" w:hanging="360"/>
      </w:pPr>
    </w:lvl>
    <w:lvl w:ilvl="7">
      <w:start w:val="1"/>
      <w:numFmt w:val="decimal"/>
      <w:lvlText w:val="%6.%7.%8."/>
      <w:lvlJc w:val="left"/>
      <w:pPr>
        <w:tabs>
          <w:tab w:val="num" w:pos="3240"/>
        </w:tabs>
        <w:ind w:left="3240" w:hanging="360"/>
      </w:pPr>
    </w:lvl>
    <w:lvl w:ilvl="8">
      <w:start w:val="1"/>
      <w:numFmt w:val="decimal"/>
      <w:lvlText w:val="%7.%8.%9."/>
      <w:lvlJc w:val="left"/>
      <w:pPr>
        <w:tabs>
          <w:tab w:val="num" w:pos="3600"/>
        </w:tabs>
        <w:ind w:left="3600" w:hanging="360"/>
      </w:p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decimal"/>
      <w:lvlText w:val="%1."/>
      <w:lvlJc w:val="left"/>
      <w:pPr>
        <w:tabs>
          <w:tab w:val="num" w:pos="707"/>
        </w:tabs>
        <w:ind w:left="707" w:hanging="283"/>
      </w:pPr>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uk-UA" w:eastAsia="en-US" w:bidi="ar-SA"/>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lineRule="auto" w:line="259" w:before="0" w:after="160"/>
      <w:jc w:val="left"/>
    </w:pPr>
    <w:rPr>
      <w:rFonts w:ascii="Calibri" w:hAnsi="Calibri" w:eastAsia="Calibri" w:cs="Tahoma"/>
      <w:color w:val="auto"/>
      <w:kern w:val="0"/>
      <w:sz w:val="22"/>
      <w:szCs w:val="22"/>
      <w:lang w:val="uk-UA" w:eastAsia="en-US" w:bidi="ar-SA"/>
    </w:rPr>
  </w:style>
  <w:style w:type="paragraph" w:styleId="1">
    <w:name w:val="Heading 1"/>
    <w:basedOn w:val="Style16"/>
    <w:next w:val="Style17"/>
    <w:qFormat/>
    <w:pPr>
      <w:numPr>
        <w:ilvl w:val="0"/>
        <w:numId w:val="1"/>
      </w:numPr>
      <w:spacing w:before="240" w:after="120"/>
      <w:outlineLvl w:val="0"/>
    </w:pPr>
    <w:rPr>
      <w:rFonts w:ascii="Liberation Serif" w:hAnsi="Liberation Serif" w:eastAsia="Segoe UI" w:cs="Tahoma"/>
      <w:b/>
      <w:bCs/>
      <w:sz w:val="48"/>
      <w:szCs w:val="48"/>
    </w:rPr>
  </w:style>
  <w:style w:type="paragraph" w:styleId="2">
    <w:name w:val="Heading 2"/>
    <w:basedOn w:val="Normal"/>
    <w:qFormat/>
    <w:pPr>
      <w:numPr>
        <w:ilvl w:val="0"/>
        <w:numId w:val="0"/>
      </w:numPr>
      <w:spacing w:lineRule="auto" w:line="240" w:before="280" w:after="280"/>
      <w:outlineLvl w:val="1"/>
    </w:pPr>
    <w:rPr>
      <w:rFonts w:ascii="Times New Roman" w:hAnsi="Times New Roman" w:eastAsia="Times New Roman" w:cs="Times New Roman"/>
      <w:b/>
      <w:bCs/>
      <w:sz w:val="36"/>
      <w:szCs w:val="36"/>
      <w:lang w:eastAsia="uk-UA"/>
    </w:rPr>
  </w:style>
  <w:style w:type="paragraph" w:styleId="3">
    <w:name w:val="Heading 3"/>
    <w:basedOn w:val="Normal"/>
    <w:next w:val="Normal"/>
    <w:qFormat/>
    <w:pPr>
      <w:keepNext w:val="true"/>
      <w:keepLines/>
      <w:numPr>
        <w:ilvl w:val="0"/>
        <w:numId w:val="0"/>
      </w:numPr>
      <w:spacing w:before="40" w:after="0"/>
      <w:outlineLvl w:val="2"/>
    </w:pPr>
    <w:rPr>
      <w:rFonts w:ascii="Calibri Light" w:hAnsi="Calibri Light" w:eastAsia="Calibri" w:cs="Tahoma"/>
      <w:color w:val="1F3763"/>
      <w:sz w:val="24"/>
      <w:szCs w:val="24"/>
    </w:rPr>
  </w:style>
  <w:style w:type="paragraph" w:styleId="5">
    <w:name w:val="Heading 5"/>
    <w:basedOn w:val="Style16"/>
    <w:next w:val="Style17"/>
    <w:qFormat/>
    <w:pPr>
      <w:numPr>
        <w:ilvl w:val="0"/>
        <w:numId w:val="0"/>
      </w:numPr>
      <w:spacing w:before="120" w:after="60"/>
      <w:outlineLvl w:val="4"/>
    </w:pPr>
    <w:rPr>
      <w:rFonts w:ascii="Liberation Serif" w:hAnsi="Liberation Serif" w:eastAsia="Segoe UI" w:cs="Tahoma"/>
      <w:b/>
      <w:bCs/>
      <w:sz w:val="20"/>
      <w:szCs w:val="20"/>
    </w:rPr>
  </w:style>
  <w:style w:type="character" w:styleId="DefaultParagraphFont">
    <w:name w:val="Default Paragraph Font"/>
    <w:qFormat/>
    <w:rPr/>
  </w:style>
  <w:style w:type="character" w:styleId="21">
    <w:name w:val="Заголовок 2 Знак"/>
    <w:basedOn w:val="DefaultParagraphFont"/>
    <w:qFormat/>
    <w:rPr>
      <w:rFonts w:ascii="Times New Roman" w:hAnsi="Times New Roman" w:eastAsia="Times New Roman" w:cs="Times New Roman"/>
      <w:b/>
      <w:bCs/>
      <w:sz w:val="36"/>
      <w:szCs w:val="36"/>
      <w:lang w:eastAsia="uk-UA"/>
    </w:rPr>
  </w:style>
  <w:style w:type="character" w:styleId="Style10">
    <w:name w:val="Интернет-ссылка"/>
    <w:basedOn w:val="DefaultParagraphFont"/>
    <w:rPr>
      <w:color w:val="0000FF"/>
      <w:u w:val="single"/>
    </w:rPr>
  </w:style>
  <w:style w:type="character" w:styleId="Strong">
    <w:name w:val="Strong"/>
    <w:basedOn w:val="DefaultParagraphFont"/>
    <w:qFormat/>
    <w:rPr>
      <w:b/>
      <w:bCs/>
    </w:rPr>
  </w:style>
  <w:style w:type="character" w:styleId="31">
    <w:name w:val="Заголовок 3 Знак"/>
    <w:basedOn w:val="DefaultParagraphFont"/>
    <w:qFormat/>
    <w:rPr>
      <w:rFonts w:ascii="Calibri Light" w:hAnsi="Calibri Light" w:eastAsia="Calibri" w:cs="Tahoma"/>
      <w:color w:val="1F3763"/>
      <w:sz w:val="24"/>
      <w:szCs w:val="24"/>
    </w:rPr>
  </w:style>
  <w:style w:type="character" w:styleId="Style11">
    <w:name w:val="Выделение"/>
    <w:basedOn w:val="DefaultParagraphFont"/>
    <w:qFormat/>
    <w:rPr>
      <w:i/>
      <w:iCs/>
    </w:rPr>
  </w:style>
  <w:style w:type="character" w:styleId="HTMLCode">
    <w:name w:val="HTML Code"/>
    <w:basedOn w:val="DefaultParagraphFont"/>
    <w:qFormat/>
    <w:rPr>
      <w:rFonts w:ascii="Courier New" w:hAnsi="Courier New" w:eastAsia="Times New Roman" w:cs="Courier New"/>
      <w:sz w:val="20"/>
      <w:szCs w:val="20"/>
    </w:rPr>
  </w:style>
  <w:style w:type="character" w:styleId="Style12">
    <w:name w:val="Символ нумерации"/>
    <w:qFormat/>
    <w:rPr/>
  </w:style>
  <w:style w:type="character" w:styleId="Style13">
    <w:name w:val="Выделение жирным"/>
    <w:qFormat/>
    <w:rPr>
      <w:b/>
      <w:bCs/>
    </w:rPr>
  </w:style>
  <w:style w:type="character" w:styleId="Style14">
    <w:name w:val="Маркеры"/>
    <w:qFormat/>
    <w:rPr>
      <w:rFonts w:ascii="OpenSymbol" w:hAnsi="OpenSymbol" w:eastAsia="OpenSymbol" w:cs="OpenSymbol"/>
    </w:rPr>
  </w:style>
  <w:style w:type="character" w:styleId="Style15">
    <w:name w:val="Посещённая гиперссылка"/>
    <w:rPr>
      <w:color w:val="80000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Unicode M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Unicode MS"/>
    </w:rPr>
  </w:style>
  <w:style w:type="paragraph" w:styleId="Style19">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paragraph" w:styleId="Style23">
    <w:name w:val="Горизонтальная линия"/>
    <w:basedOn w:val="Normal"/>
    <w:next w:val="Style17"/>
    <w:qFormat/>
    <w:pPr>
      <w:suppressLineNumbers/>
      <w:pBdr>
        <w:bottom w:val="double" w:sz="2" w:space="0" w:color="808080"/>
      </w:pBdr>
      <w:spacing w:before="0" w:after="283"/>
    </w:pPr>
    <w:rPr>
      <w:sz w:val="12"/>
      <w:szCs w:val="12"/>
    </w:rPr>
  </w:style>
  <w:style w:type="paragraph" w:styleId="Style24">
    <w:name w:val="Колонтитул"/>
    <w:basedOn w:val="Normal"/>
    <w:qFormat/>
    <w:pPr>
      <w:suppressLineNumbers/>
      <w:tabs>
        <w:tab w:val="clear" w:pos="708"/>
        <w:tab w:val="center" w:pos="4819" w:leader="none"/>
        <w:tab w:val="right" w:pos="9639" w:leader="none"/>
      </w:tabs>
    </w:pPr>
    <w:rPr/>
  </w:style>
  <w:style w:type="paragraph" w:styleId="Style25">
    <w:name w:val="Header"/>
    <w:basedOn w:val="Style24"/>
    <w:pPr>
      <w:suppressLineNumbers/>
    </w:pPr>
    <w:rPr/>
  </w:style>
  <w:style w:type="paragraph" w:styleId="Default">
    <w:name w:val="Default"/>
    <w:qFormat/>
    <w:pPr>
      <w:widowControl/>
      <w:kinsoku w:val="true"/>
      <w:overflowPunct w:val="true"/>
      <w:autoSpaceDE w:val="true"/>
      <w:bidi w:val="0"/>
      <w:spacing w:lineRule="auto" w:line="240" w:before="0" w:after="0"/>
      <w:jc w:val="left"/>
    </w:pPr>
    <w:rPr>
      <w:rFonts w:ascii="UkrainianJournal" w:hAnsi="UkrainianJournal" w:cs="UkrainianJournal" w:eastAsia="Calibri"/>
      <w:color w:val="000000"/>
      <w:kern w:val="0"/>
      <w:sz w:val="24"/>
      <w:szCs w:val="24"/>
      <w:lang w:val="uk-UA" w:eastAsia="en-US" w:bidi="ar-SA"/>
    </w:rPr>
  </w:style>
  <w:style w:type="paragraph" w:styleId="Pa34">
    <w:name w:val="Pa34"/>
    <w:basedOn w:val="Default"/>
    <w:next w:val="Default"/>
    <w:qFormat/>
    <w:pPr>
      <w:spacing w:lineRule="atLeast" w:line="221"/>
    </w:pPr>
    <w:rPr>
      <w:rFonts w:ascii="Times New Roman" w:hAnsi="Times New Roman" w:cs="Times New Roman"/>
      <w:color w:val="auto"/>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prints.zu.edu.ua/1168/1/04boontt.pdf" TargetMode="External"/><Relationship Id="rId3" Type="http://schemas.openxmlformats.org/officeDocument/2006/relationships/hyperlink" Target="http://dspace.tnpu.edu.ua/bitstream/123456789/18931/1/34_Bohach.pdf" TargetMode="External"/><Relationship Id="rId4" Type="http://schemas.openxmlformats.org/officeDocument/2006/relationships/hyperlink" Target="https://doi.org/10.26661/2414-1135-2021-83-7" TargetMode="External"/><Relationship Id="rId5" Type="http://schemas.openxmlformats.org/officeDocument/2006/relationships/hyperlink" Target="https://evnuir.vnu.edu.ua/bitstream/123456789/4124/5/anglic.pdf" TargetMode="External"/><Relationship Id="rId6" Type="http://schemas.openxmlformats.org/officeDocument/2006/relationships/hyperlink" Target="https://evnuir.vnu.edu.ua/bitstream/123456789/4124/5/anglic.pdf" TargetMode="External"/><Relationship Id="rId7" Type="http://schemas.openxmlformats.org/officeDocument/2006/relationships/hyperlink" Target="https://evnuir.vnu.edu.ua/bitstream/123456789/4124/5/anglic.pdf" TargetMode="External"/><Relationship Id="rId8" Type="http://schemas.openxmlformats.org/officeDocument/2006/relationships/hyperlink" Target="https://evnuir.vnu.edu.ua/bitstream/123456789/4124/5/anglic.pdf" TargetMode="External"/><Relationship Id="rId9" Type="http://schemas.openxmlformats.org/officeDocument/2006/relationships/hyperlink" Target="https://evnuir.vnu.edu.ua/bitstream/123456789/4124/5/anglic.pdf" TargetMode="External"/><Relationship Id="rId10" Type="http://schemas.openxmlformats.org/officeDocument/2006/relationships/hyperlink" Target="https://evnuir.vnu.edu.ua/bitstream/123456789/4124/5/anglic.pdf" TargetMode="External"/><Relationship Id="rId11" Type="http://schemas.openxmlformats.org/officeDocument/2006/relationships/hyperlink" Target="https://evnuir.vnu.edu.ua/bitstream/123456789/4124/5/anglic.pdf" TargetMode="External"/><Relationship Id="rId12" Type="http://schemas.openxmlformats.org/officeDocument/2006/relationships/hyperlink" Target="https://evnuir.vnu.edu.ua/bitstream/123456789/4124/5/anglic.pdf" TargetMode="External"/><Relationship Id="rId13" Type="http://schemas.openxmlformats.org/officeDocument/2006/relationships/hyperlink" Target="https://evnuir.vnu.edu.ua/bitstream/123456789/4124/5/anglic.pdf" TargetMode="External"/><Relationship Id="rId14" Type="http://schemas.openxmlformats.org/officeDocument/2006/relationships/hyperlink" Target="https://evnuir.vnu.edu.ua/bitstream/123456789/4124/5/anglic.pdf" TargetMode="External"/><Relationship Id="rId15" Type="http://schemas.openxmlformats.org/officeDocument/2006/relationships/hyperlink" Target="https://evnuir.vnu.edu.ua/bitstream/123456789/4124/5/anglic.pdf" TargetMode="External"/><Relationship Id="rId16" Type="http://schemas.openxmlformats.org/officeDocument/2006/relationships/hyperlink" Target="https://evnuir.vnu.edu.ua/bitstream/123456789/4124/5/anglic.pdf" TargetMode="External"/><Relationship Id="rId17" Type="http://schemas.openxmlformats.org/officeDocument/2006/relationships/hyperlink" Target="https://evnuir.vnu.edu.ua/bitstream/123456789/4124/5/anglic.pdf" TargetMode="External"/><Relationship Id="rId18" Type="http://schemas.openxmlformats.org/officeDocument/2006/relationships/hyperlink" Target="https://evnuir.vnu.edu.ua/bitstream/123456789/4124/5/anglic.pdf" TargetMode="External"/><Relationship Id="rId19" Type="http://schemas.openxmlformats.org/officeDocument/2006/relationships/hyperlink" Target="https://evnuir.vnu.edu.ua/bitstream/123456789/4124/5/anglic.pdf" TargetMode="External"/><Relationship Id="rId20" Type="http://schemas.openxmlformats.org/officeDocument/2006/relationships/hyperlink" Target="https://eprints.zu.edu.ua/1047/1/06zyuams.pdf" TargetMode="External"/><Relationship Id="rId21" Type="http://schemas.openxmlformats.org/officeDocument/2006/relationships/hyperlink" Target="https://reposit.nupp.edu.ua/handle/PoltNTU/5946" TargetMode="External"/><Relationship Id="rId22" Type="http://schemas.openxmlformats.org/officeDocument/2006/relationships/hyperlink" Target="https://doi.org/10.30890/2567-5273.2023-26-04-078" TargetMode="External"/><Relationship Id="rId23" Type="http://schemas.openxmlformats.org/officeDocument/2006/relationships/hyperlink" Target="https://doi.org/10.33272/2522-9729-2021-3(198)-58-63" TargetMode="External"/><Relationship Id="rId24" Type="http://schemas.openxmlformats.org/officeDocument/2006/relationships/hyperlink" Target="https://doi.org/10.33274/2079-4835-2020-20-1-49-55" TargetMode="External"/><Relationship Id="rId25" Type="http://schemas.openxmlformats.org/officeDocument/2006/relationships/hyperlink" Target="https://surli.cc/yxmfcs" TargetMode="External"/><Relationship Id="rId26" Type="http://schemas.openxmlformats.org/officeDocument/2006/relationships/hyperlink" Target="https://www.lingstud.od.ua/archive/2018/26/pv26-121-133.pdf" TargetMode="External"/><Relationship Id="rId27" Type="http://schemas.openxmlformats.org/officeDocument/2006/relationships/hyperlink" Target="https://repository.hneu.edu.ua/bitstream/123456789/35251/1/&#1061;&#1086;&#1076;&#1072;&#1088;&#1108;&#1074;&#1072;%2C &#1051;&#1103;&#1096;&#1077;&#1085;&#1082;&#1086;.pdf" TargetMode="External"/><Relationship Id="rId28" Type="http://schemas.openxmlformats.org/officeDocument/2006/relationships/hyperlink" Target="http://dspace.pdpu.edu.ua/bitstream/123456789/9178/1/Yukhimets S. Y. 2012.pdf" TargetMode="External"/><Relationship Id="rId29" Type="http://schemas.openxmlformats.org/officeDocument/2006/relationships/hyperlink" Target="http://dspace.pdpu.edu.ua/bitstream/123456789/9178/1/Yukhimets S. Y. 2012.pdf" TargetMode="External"/><Relationship Id="rId30" Type="http://schemas.openxmlformats.org/officeDocument/2006/relationships/hyperlink" Target="http://dspace.pdpu.edu.ua/bitstream/123456789/9178/1/Yukhimets S. Y. 2012.pdf" TargetMode="External"/><Relationship Id="rId31" Type="http://schemas.openxmlformats.org/officeDocument/2006/relationships/hyperlink" Target="http://dspace.pdpu.edu.ua/bitstream/123456789/9178/1/Yukhimets S. Y. 2012.pdf" TargetMode="External"/><Relationship Id="rId32" Type="http://schemas.openxmlformats.org/officeDocument/2006/relationships/hyperlink" Target="http://dspace.pdpu.edu.ua/bitstream/123456789/9178/1/Yukhimets S. Y. 2012.pdf" TargetMode="External"/><Relationship Id="rId33" Type="http://schemas.openxmlformats.org/officeDocument/2006/relationships/hyperlink" Target="http://dspace.pdpu.edu.ua/bitstream/123456789/9178/1/Yukhimets S. Y. 2012.pdf" TargetMode="External"/><Relationship Id="rId34" Type="http://schemas.openxmlformats.org/officeDocument/2006/relationships/hyperlink" Target="http://dspace.pdpu.edu.ua/bitstream/123456789/9178/1/Yukhimets S. Y. 2012.pdf" TargetMode="External"/><Relationship Id="rId35" Type="http://schemas.openxmlformats.org/officeDocument/2006/relationships/hyperlink" Target="http://dspace.pdpu.edu.ua/bitstream/123456789/9178/1/Yukhimets S. Y. 2012.pdf" TargetMode="External"/><Relationship Id="rId36" Type="http://schemas.openxmlformats.org/officeDocument/2006/relationships/hyperlink" Target="http://dspace.pdpu.edu.ua/bitstream/123456789/9178/1/Yukhimets S. Y. 2012.pdf" TargetMode="External"/><Relationship Id="rId37" Type="http://schemas.openxmlformats.org/officeDocument/2006/relationships/hyperlink" Target="http://dspace.pdpu.edu.ua/bitstream/123456789/9178/1/Yukhimets S. Y. 2012.pdf" TargetMode="External"/><Relationship Id="rId38" Type="http://schemas.openxmlformats.org/officeDocument/2006/relationships/hyperlink" Target="http://dspace.pdpu.edu.ua/bitstream/123456789/9178/1/Yukhimets S. Y. 2012.pdf" TargetMode="External"/><Relationship Id="rId39" Type="http://schemas.openxmlformats.org/officeDocument/2006/relationships/hyperlink" Target="http://dspace.pdpu.edu.ua/bitstream/123456789/9178/1/Yukhimets S. Y. 2012.pdf" TargetMode="External"/><Relationship Id="rId40" Type="http://schemas.openxmlformats.org/officeDocument/2006/relationships/hyperlink" Target="http://dspace.pdpu.edu.ua/bitstream/123456789/9178/1/Yukhimets S. Y. 2012.pdf" TargetMode="External"/><Relationship Id="rId41" Type="http://schemas.openxmlformats.org/officeDocument/2006/relationships/hyperlink" Target="http://dspace.pdpu.edu.ua/bitstream/123456789/9178/1/Yukhimets S. Y. 2012.pdf" TargetMode="External"/><Relationship Id="rId42" Type="http://schemas.openxmlformats.org/officeDocument/2006/relationships/hyperlink" Target="http://dspace.pdpu.edu.ua/bitstream/123456789/9178/1/Yukhimets S. Y. 2012.pdf" TargetMode="External"/><Relationship Id="rId43" Type="http://schemas.openxmlformats.org/officeDocument/2006/relationships/hyperlink" Target="http://dspace.pdpu.edu.ua/bitstream/123456789/9178/1/Yukhimets S. Y. 2012.pdf" TargetMode="External"/><Relationship Id="rId44" Type="http://schemas.openxmlformats.org/officeDocument/2006/relationships/hyperlink" Target="http://dspace.pdpu.edu.ua/bitstream/123456789/9178/1/Yukhimets S. Y. 2012.pdf" TargetMode="External"/><Relationship Id="rId45" Type="http://schemas.openxmlformats.org/officeDocument/2006/relationships/hyperlink" Target="http://dspace.pdpu.edu.ua/bitstream/123456789/9178/1/Yukhimets S. Y. 2012.pdf" TargetMode="External"/><Relationship Id="rId46" Type="http://schemas.openxmlformats.org/officeDocument/2006/relationships/hyperlink" Target="http://dspace.pdpu.edu.ua/bitstream/123456789/9178/1/Yukhimets S. Y. 2012.pdf" TargetMode="External"/><Relationship Id="rId47" Type="http://schemas.openxmlformats.org/officeDocument/2006/relationships/hyperlink" Target="https://www.ahdictionary.com/word/search.html?q=online" TargetMode="External"/><Relationship Id="rId48" Type="http://schemas.openxmlformats.org/officeDocument/2006/relationships/hyperlink" Target="https://dictionary.cambridge.org/dictionary/english/neologism" TargetMode="External"/><Relationship Id="rId49" Type="http://schemas.openxmlformats.org/officeDocument/2006/relationships/hyperlink" Target="https://www.computerhope.com/jargon.htm" TargetMode="External"/><Relationship Id="rId50" Type="http://schemas.openxmlformats.org/officeDocument/2006/relationships/hyperlink" Target="http://www.wortwarte.de/" TargetMode="External"/><Relationship Id="rId51" Type="http://schemas.openxmlformats.org/officeDocument/2006/relationships/hyperlink" Target="https://www.merriam-webster.com/topics/new-words" TargetMode="External"/><Relationship Id="rId52" Type="http://schemas.openxmlformats.org/officeDocument/2006/relationships/hyperlink" Target="https://www.owid.de/docs/neo/start.jsp" TargetMode="External"/><Relationship Id="rId53" Type="http://schemas.openxmlformats.org/officeDocument/2006/relationships/hyperlink" Target="http://www.noslang.com/dictionary/" TargetMode="External"/><Relationship Id="rId54" Type="http://schemas.openxmlformats.org/officeDocument/2006/relationships/hyperlink" Target="https://neologisms.rice.edu/" TargetMode="External"/><Relationship Id="rId55" Type="http://schemas.openxmlformats.org/officeDocument/2006/relationships/hyperlink" Target="https://techterms.com/" TargetMode="External"/><Relationship Id="rId56" Type="http://schemas.openxmlformats.org/officeDocument/2006/relationships/hyperlink" Target="http://www.unwords.com/" TargetMode="External"/><Relationship Id="rId57" Type="http://schemas.openxmlformats.org/officeDocument/2006/relationships/hyperlink" Target="https://wordspy.com/" TargetMode="External"/><Relationship Id="rId58" Type="http://schemas.openxmlformats.org/officeDocument/2006/relationships/hyperlink" Target="https://docs.github.com/en/rest?apiVersion=2022-11-28" TargetMode="External"/><Relationship Id="rId59" Type="http://schemas.openxmlformats.org/officeDocument/2006/relationships/hyperlink" Target="" TargetMode="External"/><Relationship Id="rId60" Type="http://schemas.openxmlformats.org/officeDocument/2006/relationships/hyperlink" Target="https://www.heise.de/developer" TargetMode="External"/><Relationship Id="rId61" Type="http://schemas.openxmlformats.org/officeDocument/2006/relationships/hyperlink" Target="https://entwickler.de/" TargetMode="External"/><Relationship Id="rId62" Type="http://schemas.openxmlformats.org/officeDocument/2006/relationships/hyperlink" Target="https://learn.microsoft.com/en-us/rest/api/azure/?utm_source=chatgpt.com" TargetMode="External"/><Relationship Id="rId63" Type="http://schemas.openxmlformats.org/officeDocument/2006/relationships/hyperlink" Target="https://learn.microsoft.com/en-us/rest/api/azure/" TargetMode="External"/><Relationship Id="rId64" Type="http://schemas.openxmlformats.org/officeDocument/2006/relationships/hyperlink" Target="https://docs.aws.amazon.com/?utm_source=chatgpt.com" TargetMode="External"/><Relationship Id="rId65" Type="http://schemas.openxmlformats.org/officeDocument/2006/relationships/hyperlink" Target="https://docs.aws.amazon.com/" TargetMode="External"/><Relationship Id="rId66" Type="http://schemas.openxmlformats.org/officeDocument/2006/relationships/hyperlink" Target="https://docs.cloud.google.com/compute/docs/apis?utm_source=chatgpt.com" TargetMode="External"/><Relationship Id="rId67" Type="http://schemas.openxmlformats.org/officeDocument/2006/relationships/hyperlink" Target="https://docs.cloud.google.com/compute/docs/apis" TargetMode="External"/><Relationship Id="rId68" Type="http://schemas.openxmlformats.org/officeDocument/2006/relationships/header" Target="header1.xml"/><Relationship Id="rId69" Type="http://schemas.openxmlformats.org/officeDocument/2006/relationships/header" Target="header2.xml"/><Relationship Id="rId70" Type="http://schemas.openxmlformats.org/officeDocument/2006/relationships/header" Target="header3.xml"/><Relationship Id="rId71" Type="http://schemas.openxmlformats.org/officeDocument/2006/relationships/hyperlink" Target="../Downloads/Telegram%20Desktop/_blank" TargetMode="External"/><Relationship Id="rId72" Type="http://schemas.openxmlformats.org/officeDocument/2006/relationships/hyperlink" Target="../Downloads/Telegram%20Desktop/_blank" TargetMode="External"/><Relationship Id="rId73" Type="http://schemas.openxmlformats.org/officeDocument/2006/relationships/hyperlink" Target="../Downloads/Telegram%20Desktop/_blank" TargetMode="External"/><Relationship Id="rId74" Type="http://schemas.openxmlformats.org/officeDocument/2006/relationships/hyperlink" Target="../Downloads/Telegram%20Desktop/_blank" TargetMode="External"/><Relationship Id="rId75" Type="http://schemas.openxmlformats.org/officeDocument/2006/relationships/hyperlink" Target="../Downloads/Telegram%20Desktop/_blank" TargetMode="External"/><Relationship Id="rId76" Type="http://schemas.openxmlformats.org/officeDocument/2006/relationships/hyperlink" Target="../Downloads/Telegram%20Desktop/_blank" TargetMode="External"/><Relationship Id="rId77" Type="http://schemas.openxmlformats.org/officeDocument/2006/relationships/hyperlink" Target="../Downloads/Telegram%20Desktop/_blank" TargetMode="External"/><Relationship Id="rId78" Type="http://schemas.openxmlformats.org/officeDocument/2006/relationships/hyperlink" Target="../Downloads/Telegram%20Desktop/_blank" TargetMode="External"/><Relationship Id="rId79" Type="http://schemas.openxmlformats.org/officeDocument/2006/relationships/hyperlink" Target="../Downloads/Telegram%20Desktop/_blank" TargetMode="External"/><Relationship Id="rId80" Type="http://schemas.openxmlformats.org/officeDocument/2006/relationships/hyperlink" Target="../Downloads/Telegram%20Desktop/_blank" TargetMode="External"/><Relationship Id="rId81" Type="http://schemas.openxmlformats.org/officeDocument/2006/relationships/hyperlink" Target="../Downloads/Telegram%20Desktop/_blank" TargetMode="External"/><Relationship Id="rId82" Type="http://schemas.openxmlformats.org/officeDocument/2006/relationships/hyperlink" Target="../Downloads/Telegram%20Desktop/_blank" TargetMode="External"/><Relationship Id="rId83" Type="http://schemas.openxmlformats.org/officeDocument/2006/relationships/hyperlink" Target="../Downloads/Telegram%20Desktop/_blank" TargetMode="External"/><Relationship Id="rId84" Type="http://schemas.openxmlformats.org/officeDocument/2006/relationships/hyperlink" Target="../Downloads/Telegram%20Desktop/_blank" TargetMode="External"/><Relationship Id="rId85" Type="http://schemas.openxmlformats.org/officeDocument/2006/relationships/hyperlink" Target="../Downloads/Telegram%20Desktop/_blank" TargetMode="External"/><Relationship Id="rId86" Type="http://schemas.openxmlformats.org/officeDocument/2006/relationships/hyperlink" Target="../Downloads/Telegram%20Desktop/_blank" TargetMode="External"/><Relationship Id="rId87" Type="http://schemas.openxmlformats.org/officeDocument/2006/relationships/hyperlink" Target="../Downloads/Telegram%20Desktop/_blank" TargetMode="External"/><Relationship Id="rId88" Type="http://schemas.openxmlformats.org/officeDocument/2006/relationships/hyperlink" Target="../Downloads/Telegram%20Desktop/_blank" TargetMode="External"/><Relationship Id="rId89" Type="http://schemas.openxmlformats.org/officeDocument/2006/relationships/hyperlink" Target="../Downloads/Telegram%20Desktop/_blank" TargetMode="External"/><Relationship Id="rId90" Type="http://schemas.openxmlformats.org/officeDocument/2006/relationships/hyperlink" Target="../Downloads/Telegram%20Desktop/_blank" TargetMode="External"/><Relationship Id="rId91" Type="http://schemas.openxmlformats.org/officeDocument/2006/relationships/hyperlink" Target="../Downloads/Telegram%20Desktop/_blank" TargetMode="External"/><Relationship Id="rId92" Type="http://schemas.openxmlformats.org/officeDocument/2006/relationships/hyperlink" Target="../Downloads/Telegram%20Desktop/_blank" TargetMode="External"/><Relationship Id="rId93" Type="http://schemas.openxmlformats.org/officeDocument/2006/relationships/hyperlink" Target="../Downloads/Telegram%20Desktop/_blank" TargetMode="External"/><Relationship Id="rId94" Type="http://schemas.openxmlformats.org/officeDocument/2006/relationships/hyperlink" Target="../Downloads/Telegram%20Desktop/_blank" TargetMode="External"/><Relationship Id="rId95" Type="http://schemas.openxmlformats.org/officeDocument/2006/relationships/hyperlink" Target="../Downloads/Telegram%20Desktop/_blank" TargetMode="External"/><Relationship Id="rId96" Type="http://schemas.openxmlformats.org/officeDocument/2006/relationships/hyperlink" Target="../Downloads/Telegram%20Desktop/_blank" TargetMode="External"/><Relationship Id="rId97" Type="http://schemas.openxmlformats.org/officeDocument/2006/relationships/hyperlink" Target="../Downloads/Telegram%20Desktop/_blank" TargetMode="External"/><Relationship Id="rId98" Type="http://schemas.openxmlformats.org/officeDocument/2006/relationships/hyperlink" Target="../Downloads/Telegram%20Desktop/_blank" TargetMode="External"/><Relationship Id="rId99" Type="http://schemas.openxmlformats.org/officeDocument/2006/relationships/hyperlink" Target="../Downloads/Telegram%20Desktop/_blank" TargetMode="External"/><Relationship Id="rId100" Type="http://schemas.openxmlformats.org/officeDocument/2006/relationships/hyperlink" Target="../Downloads/Telegram%20Desktop/_blank" TargetMode="External"/><Relationship Id="rId101" Type="http://schemas.openxmlformats.org/officeDocument/2006/relationships/hyperlink" Target="../Downloads/Telegram%20Desktop/_blank" TargetMode="External"/><Relationship Id="rId102" Type="http://schemas.openxmlformats.org/officeDocument/2006/relationships/hyperlink" Target="../Downloads/Telegram%20Desktop/_blank" TargetMode="External"/><Relationship Id="rId103" Type="http://schemas.openxmlformats.org/officeDocument/2006/relationships/hyperlink" Target="../Downloads/Telegram%20Desktop/_blank" TargetMode="External"/><Relationship Id="rId104" Type="http://schemas.openxmlformats.org/officeDocument/2006/relationships/hyperlink" Target="../Downloads/Telegram%20Desktop/_blank" TargetMode="External"/><Relationship Id="rId105" Type="http://schemas.openxmlformats.org/officeDocument/2006/relationships/hyperlink" Target="../Downloads/Telegram%20Desktop/_blank" TargetMode="External"/><Relationship Id="rId106" Type="http://schemas.openxmlformats.org/officeDocument/2006/relationships/numbering" Target="numbering.xml"/><Relationship Id="rId107" Type="http://schemas.openxmlformats.org/officeDocument/2006/relationships/fontTable" Target="fontTable.xml"/><Relationship Id="rId1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10673</TotalTime>
  <Application>LibreOffice/7.1.6.2$Windows_X86_64 LibreOffice_project/0e133318fcee89abacd6a7d077e292f1145735c3</Application>
  <AppVersion>15.0000</AppVersion>
  <Pages>112</Pages>
  <Words>28403</Words>
  <Characters>205245</Characters>
  <CharactersWithSpaces>231027</CharactersWithSpaces>
  <Paragraphs>2651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2025-05-13T13:56:00Z</dcterms:created>
  <dc:creator>Vitalii.Fiaha</dc:creator>
  <dc:description/>
  <dc:language>ru-RU</dc:language>
  <cp:lastModifiedBy/>
  <dcterms:modified xsi:type="dcterms:W3CDTF">2025-12-04T18:38:18Z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